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274c" w14:textId="c582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июля 2013 года № 158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решения Комиссии Таможенного союза изменения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2013 г. № 158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решения Комиссии Таможенного союза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14 октября 2010 г. № 422 «О форме таможенной декларации на транспортное средство и Инструкции о порядке ее заполнения»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временного вывоза с единой таможенной территории Таможенного союза порожнего автомобильного транспортного средства международной перевозки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345 Таможенного кодекса Таможенного союза таможенная декларация на транспортное средство подается в форме документа о государственной регистрации и национальной принадлежности транспортного средства международной перевозки, выданного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законодательством государства – члена Таможенного союза (далее – свидетельство). При ввозе на таможенную территорию Таможенного союза автомобильного транспортного средства международной перевозки, временно вывезенного порожним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345 Таможенного кодекса Таможенного союза, в целях завершения временного вывоза допускается подача таможенной декларации на транспортное средство в форме свидетельства, представленного при таможенном декларировании такого временного вывоза.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Таможенная декларация на транспортное средство при ее подаче в форме свидетельства представляется в таможенный орган в 1 экземпляре. При этом представления иных документов для подтверждения указанных в свидетельстве сведений не требуется.».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Инструкции о порядке совершения отдельных таможенных операций в отношении временно ввозимых и временно вывозимых транспортных средств международной перевозки,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ноября 2010 г. № 511: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«в соответствии с» дополнить словами «пунктом 3 статьи 180, пунктом 3 статьи 190 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«определяет» заменить словами «устанавливает сведения, подлежащие указанию в таможенной декларации на транспортное средство (далее – ТДТС), определяет порядок регистрации ТДТС,»;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«на таможенной декларации на транспортное средство» заменить словами «на ТДТС»;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«таможенной декларации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транспортное средство (далее – ТДТС)» заменить аббревиатурой «ТДТС»;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«Подача ТДТС» дополнить словами «, за исключением случаев, когда ТДТС подается в форме документа о государственной регистрации и национальной принадлежности ТСМП, выданного в установленном порядке (далее – свидетельство),»;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«, за исключением случаев, когда ТДТС подается в форме свидетельства»;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наименование раздела II изложить в следующей редакции: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«II. Совершение таможенных операций при таможенном декларировании временно ввозимых и временно вывозимых ТСМП, за исключением временно вывозимых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345 Таможенного кодекса Таможенного союза порожних автомобильных ТСМП, а также при завершении временного вывоза таких ТСМП»;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дополнить разделом II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«II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Совершение таможенных операций при таможенном декларировании временно вывозимых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345 Таможенного кодекса Таможенного союза порожних автомобильных ТСМП, а также при завершении временного вывоза таких ТСМП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В случае временного вывоза порожних автомобильных ТСМП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345 Таможенного кодекса Таможенного союза ТДТС подается в форме свидетельства в соответствии с Решением КТС № 422.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При совершении таможенных операций, связанных с таможенным декларированием порожних автомобильных ТСМП, временно вывозимых в соответствии с пунктом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345 Таможенного кодекса Таможенного союза, при их временном вывозе с таможенной территории Таможенного союза должностным лицом таможенного органа осуществляются следующие таможенные операции: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сведений, указанных в свидетельстве;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регистрационного номера перемещаемого ТСМП, даты и времени пересечения таможенной границы Таможенного союза таким ТСМП, наименования организации-перевозчика, идентификационного номера ТСМП (VIN) в журнал, форма которого устанавливается органом государства – члена Таможенного союза, уполномоченным в сфере таможенного дела,в том числе с использованием информационных систем и информационных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Отметки (записи) на свидетельстве должностным лицом таможенного органа не проставляются (не производятся).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ТДТС в форме свидетельства в случае принятия решения об отказе в регистрации ТДТС таможенным органом делаются две копии свидетельства, на которых проставляется отметка «В регистрации отказано» с изложением причин отказа. Одна копия свидетельства с отметкой таможенного органа направляется перевозчику.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 При ввозе на таможенную территорию Таможенного союза ТСМП, временно вывезенного в соответствии с пунктом 16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в целях завершения временного вывоза допускается подача таможенной декларации на транспортное средство в форме свидетельства, представленного при таможенном декларировании такого временного вывоза. При этом должностным лицом таможенного органа совершаются таможенные операции, указанные в пункте 16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Инструкции.».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