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2641" w14:textId="cc62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"Об установлении ставок ввозных таможенных пошлин Единого таможенного тарифа Таможенного союза в отношении отдельных видов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августа 2013 года № 164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Одобрить проект решения Совета Евразийской экономической комиссии «Об установлении ставок ввозных таможенных пошлин Единого таможенного тарифа Таможенного союза в отношении отдельных видов товаров»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   Т. Валовая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 СОВЕТ РЕШЕНИЕ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3"/>
        <w:gridCol w:w="1493"/>
        <w:gridCol w:w="5633"/>
      </w:tblGrid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   »              2013 г.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 Москва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ставок ввозных таможенных пошлин Единого</w:t>
      </w:r>
      <w:r>
        <w:br/>
      </w:r>
      <w:r>
        <w:rPr>
          <w:rFonts w:ascii="Times New Roman"/>
          <w:b/>
          <w:i w:val="false"/>
          <w:color w:val="000000"/>
        </w:rPr>
        <w:t>
таможенного тарифа Таможенного союза в отношении отдельных видов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товаров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1 сентября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1"/>
        <w:gridCol w:w="4172"/>
        <w:gridCol w:w="4030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27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27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Румас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Келимбетов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  2013 г. №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ввозных таможенных пошлин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Единого таможенного тарифа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599"/>
        <w:gridCol w:w="6738"/>
        <w:gridCol w:w="3222"/>
      </w:tblGrid>
      <w:tr>
        <w:trPr>
          <w:trHeight w:val="9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 таможенной пошлины (в 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1511 10 900 2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в таре нетто-массой 20 000 кг или  менее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евро за 1 кг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1511 90 110 0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в первичных упаковках нетто- массой не более 1 кг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1511 90 190 2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в таре нетто-массой 20 000 кг или менее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евро за 1 кг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1511 90 990 2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в таре нетто-массой 20 000 кг или менее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евро за 1 кг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1513 11 910 0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в первичных упаковках нетто-массой не более 1 кг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1513 11 990 2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в таре нетто-массой 19 000 кг  или менее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евро за 1 кг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1513 19 110 0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в первичных упаковках нетто-массой не более 1 кг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1513 19 190 2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в таре нетто-массой 19 000 кг  или менее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евро за 1 кг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1513 19 910 0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в первичных упаковках нетто  массой не более 1 кг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1513 19 990 2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– – – в таре нетто-массой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 кг или менее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но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евро за 1 кг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3921 13 100 0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гибкие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8,8, но не менее 0,3 евро за 1 кг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3921 13 900 0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прочие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8,8, но не менее 0,4 евро за 1 кг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4819 30 000 1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мешки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8418 10 200 1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холодильники-морозильники  бытовые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8418 21 510 0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в виде стола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8418 21 590 0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встраиваемого типа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8418 21 910 0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не более 250 л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17,3, но не менее 0,4 евро за 1 л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8418 21 990 0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более 250 л, но не более 340 л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8418 30 200 1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– – – морозильники бытовые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 но не менее 0,1 евро за 1 л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8418 30 800 1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– – – морозильники бытовые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 но не менее 0,1 евро за 1 л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8701 20 901 5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– с момента выпуска которых прошло более 5 лет,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 лет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8702 10 192 4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– –  с момента выпуска которых прошло более 5 лет,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 лет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8704 21 390 4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– – – с момента выпуска которых прошло более 5 лет,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 лет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8704 21 990 4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– – – с момента выпуска которых прошло более 5 лет,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 лет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8704 22 990 5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– – – с момента выпуска которых прошло более 5 лет,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 лет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8704 23 990 5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– –  с момента выпуска которых прошло более 5 лет,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 лет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8704 31 390 4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– – – с момента выпуска которых прошло более 5 лет,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 лет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8704 31 990 4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– – – с момента выпуска которых прошло более 5 лет,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 лет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8705 10 009 5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бывшие в эксплуатации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8705 90 100 5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бывшие в эксплуатации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8705 90 300 5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бывшие в эксплуатации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8705 90 900 5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бывшие в эксплуатации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8716 39 800 3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 – – – – – полуприцепы автомобильные, с полной массой более 15 т и габаритной длиной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13,6 м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8716 39 800 4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 полуприцепы автомобильные рефрижераторные с внутренним объемом кузова не менее 76 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9028 30 110 0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однофазные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