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6378" w14:textId="8806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отчете о соблюдении государствами - членами Таможенного союза и Единого экономического пространства в 2012 году положений Соглашения о единых правилах предоставления промышленных субсидий от 9 декабря 2010 года и о проекте решения Совета Евразийской экономической комиссии "О проекте решения Высшего Евразийского экономического совета "О представлении государствами - членами Таможенного союза и Единого экономического пространства в Евразийскую экономическую комиссию информации, направляемой другим государствам-членам в соответствии с Соглашением о единых правилах предоставления промышленных субсидий от 9 декабря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декабря 2013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отчет о соблюдении государствами – членами Таможенного союза и Единого экономического пространства (далее – государства-члены) в 2012 году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предоставления промышленных субсидий от 9 декабря 2010 года(далее – Соглашение),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Уведомить государства-члены о необходимости исполнения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Государствам-членам в течение 6 месяцев с даты вступления в силу настоящего Решения представить в Евразийскую экономическую комиссию информацию об устранении норм, противоречащих положениям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содержащихся в нормативных правовых актах государств-членов согласно приложениям № 2, 4 и 6 к отчету о соблюдении государствами-членами в 2012 году положений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«О проекте решения Высшего Евразийского экономического совета «О представлении государствами – членами Таможенного союза и Единого экономического пространства в Евразийскую экономическую комиссию информации, направляемой другим государствам-членам в соответствии с Соглашением о единых правилах предоставления промышленных субсидий от 9 декабря 2010 года»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2"/>
        <w:gridCol w:w="6398"/>
      </w:tblGrid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1893"/>
        <w:gridCol w:w="541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»              20 г.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Москва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 представлении государствами – членами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Единого экономического пространства в Евразийскую экономическую</w:t>
      </w:r>
      <w:r>
        <w:br/>
      </w:r>
      <w:r>
        <w:rPr>
          <w:rFonts w:ascii="Times New Roman"/>
          <w:b/>
          <w:i w:val="false"/>
          <w:color w:val="000000"/>
        </w:rPr>
        <w:t>
комиссию информации, направляемой другим государствам - членам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 Соглашением о единых правилах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промышленных субсидий от 9 декабря 2010 года»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Коллегии Евразийской экономической комиссии об исполнении государствами – членами Таможенного союза и Единого экономического пространства в 2012 году Соглашения о единых правилах предоставления промышленных субсидий от 9 декабря 2010 года,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представлении государствами – членами Таможенного союза и Единого экономического пространства в Евразийскую экономическую комиссию информации, направляемой другим государствам-членам в соответствии с Соглашением о единых правилах предоставления промышленных субсидий от 9 декабря 2010 года» (прилагается) и внести его для рассмотрения на очередном заседании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87"/>
        <w:gridCol w:w="187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Румас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1893"/>
        <w:gridCol w:w="541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»              20 г.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Москва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представлении государствами – членами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Единого экономического пространства в Евразийскую</w:t>
      </w:r>
      <w:r>
        <w:br/>
      </w:r>
      <w:r>
        <w:rPr>
          <w:rFonts w:ascii="Times New Roman"/>
          <w:b/>
          <w:i w:val="false"/>
          <w:color w:val="000000"/>
        </w:rPr>
        <w:t>
экономическую комиссию информации, направляемой другим</w:t>
      </w:r>
      <w:r>
        <w:br/>
      </w:r>
      <w:r>
        <w:rPr>
          <w:rFonts w:ascii="Times New Roman"/>
          <w:b/>
          <w:i w:val="false"/>
          <w:color w:val="000000"/>
        </w:rPr>
        <w:t>
государствам-членам в соответствии с Соглашением о единых</w:t>
      </w:r>
      <w:r>
        <w:br/>
      </w:r>
      <w:r>
        <w:rPr>
          <w:rFonts w:ascii="Times New Roman"/>
          <w:b/>
          <w:i w:val="false"/>
          <w:color w:val="000000"/>
        </w:rPr>
        <w:t>
правилах предоставления промышленных субсидий</w:t>
      </w:r>
      <w:r>
        <w:br/>
      </w:r>
      <w:r>
        <w:rPr>
          <w:rFonts w:ascii="Times New Roman"/>
          <w:b/>
          <w:i w:val="false"/>
          <w:color w:val="000000"/>
        </w:rPr>
        <w:t>
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Евразийской экономической комиссии об исполнении государствами – членами Таможенного союза и Единого экономического пространства в 2012 году Соглашения о единых правилах предоставления промышленных субсидий от 9 декабря 2010 года,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Правительствам государств – членов Таможенного союза и Единого экономического пространства обеспечить представление в Евразийскую экономическую комиссию информации, направляемой другим государствам-членам в соответствии со статьей 8 Соглашения о единых правилах предоставления промышленных субсидий от 9 декабря 2010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87"/>
        <w:gridCol w:w="187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Румас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