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c32a" w14:textId="2dec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"О едином таможенно-тарифном регулировании таможенного союза Республики Беларусь, Республики Казахстан и Российской Федерации" в отношении отдельных видов гражданских пассажирских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сентября 2013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договоренностями, достигнутыми в ходе заседания Высшего Евразийского экономического совета на уровне глав правительств 25 сентября 2013 г.,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7.1.13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«7.1.13. Гражданские пассажирские самолеты подсубпозиций 8802 40 003 5 и 8802 40 003 6 ТН ВЭД ТС с количеством пассажирских мест более чем на 50 человек, но не более чем на 300 человек, ввозимые до 1 июля 2014 г.в Республику Беларусь и Республику Казахстан, с количеством пассажирских мест не менее чем на 110 человек, но не более чем на 300 человек, определяемые в соответствии с сертификатом типа, выданным уполномоченным органом страны производителя, ввозимые по 31 декабря 2016 г. в Республику Беларусь и Республику Казахстан, а также с количеством пассажирских мест не менее чем на 110 человек, но не более чем на 300 человек, определяемые в соответствии со схемой размещения пассажиров(LOPA), одобренной уполномоченным органом, ответственным за поддержание летной годности воздушных судов, ввозимые с 1 января 2017 г. по 30 июня 2019 г. в Республику Беларусь и Республику Казахстан, – в целях их использования для международных перевозок и (или) внутренних перевозок по территории государства, в которое осуществляется ввоз этого товара, и (или) между территориями государств – членов Таможенного союза;»;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7.1.14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«(коды единой Товарной номенклатуры внешнеэкономической деятельности Таможенного союза 8802 40 003 5, 8802 40 003 6 и 8802 40 004 6)» заменить словами «подсубпозиций 8802 40 003 5 и 8802 40 003 6 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      От Республики            От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 Казахстан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    К. Келимбетов    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