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89bb0" w14:textId="e389b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при Евразийской экономической комиссии рабочей группы по совершенствованию таможенного законодательства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9 октября 2013 года № 61. Утратило силу решением Совета Евразийской экономической комиссии от 28 мая 2019 года № 51 (вступает в силу по истечении 30 календарных дней с даты его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28.05.2019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Коллегии Евразийской экономической комиссии о необходимости инкорпорации в Таможенный кодекс Таможенного союза норм международных договоров государств – членов Таможенного союза, регулирующих таможенные правоотношения в Таможенном союзе, а также совершенствования таможенного законодательства в рамках создаваемого Евразийского экономического союза,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при Евразийской экономической комиссии рабочую группу по совершенствованию таможенного законодательства (далее – рабочая группа) под руководством члена Коллегии (Министра) по таможенному сотрудничеству Евразийской экономической комиссии Гошина В.А.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Коллегии Евразийской экономической комиссии сформировать рабочую группу из представителей органов исполнительной власти государств – членов Таможенного союза и Единого экономического пространства, Консультативного совета по взаимодействию Евразийской экономической комиссии и белорусско-казахстанско-российского бизнес-сообщества, а также сотрудников Евразийской экономической комиссии и утвердить ее состав.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Просить государства–члены Таможенного союза и Единого экономического пространства до 25 октября 2013 г. представить в Евразийскую экономическую комиссию для включения в состав рабочей группы кандидатуры(в количестве 6 – 8 человек от государства)на уровне заместителей руководителей заинтересованных органов исполнительной власти, руководителей (заместителей руководителей) структурных подразделений указанных органов, определив из их числа координаторов (по 1 человеку от государства), ответственных за принятие решений по вопросам совершенствования таможенного законодательства.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10 календарных дней с даты его официального опубликования.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