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58cf" w14:textId="eba5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органических химических соединений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2013 года № 69.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Совет Евразийской экономической комиссии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органических химических соединений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3С к Единому таможенному тарифу Таможенного союза (приложение к Решению Совета Евразийской экономической комиссии от 16 июля 2012 г. № 54) признать утратившим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 От Российской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г.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2905 32 000 0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пропиленгликоль (пропан-1,2-диол)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2914 19 900 0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2914 29 000 0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2916 20 000 0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кислоты циклоалкановые, циклоалкеновые или циклотерпеновые монокарбоновые, их ангидриды, галогенангидриды, пероксиды, пероксикислоты и их производные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2922 50 000 0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аминоспиртофенолы, аминокислотофенолы и аминосоединения прочие с кислородсодержащими функциональными группами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2924 21 000 0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уреины и их производные; соли этих соединений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2930 30 000 0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тиурам моно-, ди- или тетрасульфиды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2933 29 900 0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2933 39 990 0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2933 59 950 0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2933 69 800 0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2933 79 000 0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лактамы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2933 99 800 1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бензимидазол-2-тиол (меркаптобензимидазол); моноазепины; диазепины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2933 99 800 9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соединения, содержащие в структуре неконденсированное тиазольное кольцо (гидрированное или негидрированное)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2934 99 900 0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