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6cf9" w14:textId="2f46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проведения заседаний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заседаний Высшего Евразийского экономического совета.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-Договор) в целях определения правил организации проведения заседаний Высшего Евразийского экономического совета (далее -Высший совет), подготовки документов, оформляющих итоги заседаний Высшего совета, организационно-протокольного обеспечения проведения заседаний Высшего совета.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Заседания Высшего совета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Заседание Высшего совета может проводиться в одном из государств - членов Евразийского экономического союза (далее соответственно - государства-члены, Союз).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Заседания Высшего совета проводятся не реже 1 раза в год. Место и время проведения очередного заседания Высшего совета определяются на предшествующем заседании Высшего совета.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 (далее соответственно Председатель Коллегии, Комиссия) информирует Председателя Высшего совета о подтверждении членами Высшего совета ранее согласованных места и времени проведения заседания Высшего совета не позднее чем за 30 календарных дней до дня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Высшего совета в ранее определенном месте (в ранее определенное время) Председатель Коллегии по согласованию с членами Высшего совета вносит Председателю Высшего совета предложения по новому месту (времени) его проведения.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неотложных вопросов деятельности Союза по инициативе любого из государств-членов или Председателя Высшего совета могут созываться внеочередные заседания Высшего совета.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Инициирующее созыв внеочередного заседания Высшего совета государство-член направляет Председателю Высшего совета обращение с обоснованием необходимости проведения такого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совета по согласованию со всеми членами Высшего совета не позднее 10 календарных дней со дня получения обращения государства-члена принимает решение о месте и времени проведения внеочередного заседания Высшего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совета в течение 3 рабочих дней со дня принятия решения о проведении внеочередного заседания Высшего совета уведомляет Председателя Коллегии о проведении внеочередного заседания Высшего совета, месте и времени его проведения и о необходимости в связи с этим формирования повестки дня внеочередного заседания и подготовки проектов документов по предлагаемым к рассмотрению вопросам.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Высшего совета в расширенном составе, как правило, проводятся по следующей формуле: члены Высшего совета, главы официальных делегаций государств - наблюдателей при Союзе (далее - государства-наблюдатели), главы официальных делегаций государств - кандидатов на вступление в Союз (далее - государства-кандидаты) плюс 5 участников от каждого государства, Председатель Коллегии и ответственные за рассматриваемые вопросы члены Коллегии Комиссии (далее - Коллегия).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по изменению состава официальных делегаций могут направляться Председателю Высшего совета не позднее чем за 15 календарных дней до дня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состав официальных делегаций определяется Председателем Высшего совета по согласованию с принимающим государством и направляется Председателю Коллегии не позднее чем за 10 календарных дней до дня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оперативно информирует государства-члены, государства-наблюдатели и государства-кандидаты об изменении состава делегаций для участия в заседаниях Высшего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расширенном составе в нем могут принимать участие также иные приглашенные Председателем Высшего совета лица по согласованию с членами Высшего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узком составе в нем участвуют члены Высшего совета и иные приглашенные Председателем Высшего совета лица по согласованию с членами Высшего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заседании Высшего совета решается Председателем Высшего совета.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Повестка дня заседания Высшего совета,</w:t>
      </w:r>
      <w:r>
        <w:br/>
      </w:r>
      <w:r>
        <w:rPr>
          <w:rFonts w:ascii="Times New Roman"/>
          <w:b/>
          <w:i w:val="false"/>
          <w:color w:val="000000"/>
        </w:rPr>
        <w:t>подготовка проектов документов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повестки дня заседания Высшего совета формируется Председателем Коллегии на основании предложений государств-членов, решений Евразийского межправительственного совета (далее - Межправительственный совет), Совета Комиссии (далее - Совет) о внесении вопроса на рассмотрение Высшего совета в порядке и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регламентом работы Комиссии, утверждаемым Высшим советом (далее - регламент).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Высшего совета утверждается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Совета проект повестки дня заседания Высшего совета утверждается Председателем Совета по согласованию с членами Совета.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Коллегии обеспечивает направление членам Высшего совета, государствам-членам, членам Совета, членам Коллегии, а при рассмотрении на заседании Высшего совета вопросов, по которым не достигнут консенсус, - членам Межправительственного совета проекта повестки дня заседания Высшего совета с комплектом документов и материалов, подготовленных в соответствии с регламентом, правилами внутреннего документооборота в Комиссии, утверждаемыми Коллегией, не позднее чем за 20 календарных дней до дня проведения очередного (внеочередного) заседания Высшего совета.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могут составлять случаи, когда дата проведения очередного (внеочередного) заседания Высшего совета была определена позднее указанного срока. В этом случае Коллегия обеспечивает направление полного комплекта документов и материалов по мере их готовности, но не позднее 5 рабочих дней до дня проведения заседания Высшего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Высшего совета официальных делегаций государств-наблюдателей, официальных делегаций государств-кандидатов и иных лиц Председатель Коллегии обеспечивает направление государствам-наблюдателям, государствам-кандидатам и соответствующим лицам проекта повестки дня заседания Высшего совета.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Комплект документов и материалов по каждому из вопросов повестки дня заседания Высшего совета включает в себя: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изложением хода работы по рассматриваемому вопросу и обоснованием необходимости принятия предлагаемого решения (распоряжения);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финансово-экономическое обоснование объема расходов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 рассматриваемому вопросу Договором и международными договорами в рамках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(в случае необходимости Межправительственного совета) об одобрении проекта решения (распоряжения) Высшего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(распоряжения) Высшего совета для подписания; анализ положительного (отрицательного) эффекта на экономику государств-членов от принятия решения (при необходимости по решению Коллегии и (или) Совета);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дополнительные документы и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вопросов, по которым необходимость принятия Высшим советом решений (распоряжений) обусловлена случаями, требующими оперативного реагирования, и для рассмотрения которых созвано внеочередное заседание Высшего совета, комплект документов и материалов может быть представлен не в полном объеме, однако достаточном для их предметного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государствами-членами комплекта документов и материалов повестки дня, включая заключения о проведении юридической экспертизы, определяется законодательством государств-членов.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Высшего совета утверждается в начале работы каждого заседания Высшего совета.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Делегации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составе официальной делегации государства-члена и сопровождающих лицах, официальной делегации государства-наблюдателя, официальной делегации государства-кандидата направляется соответственно государством-членом, государством-наблюдателем, государством-кандидатом принимающему государству и в Комиссию не позднее чем за 5 рабочих дней до дня проведения заседания Высшего совета.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Принимающее государство направляет в Комиссию информацию о составе своей официальной делегации и сопровождающих лицах не позднее чем за 5 рабочих дней до дня проведения заседания Высшего совета.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Делегация Коллегии состоит из Председателя Коллегии и отвечающих за рассматриваемые на заседании Высшего совета вопросы членов Коллегии.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Сотрудники Комиссии, отвечающие за организационное, информационное и материально-техническое обеспечение подготовки и проведения заседания Высшего совета (далее - организационно-протокольная группа), в соответствии с возложенными на них обязанностями имеют доступ к месту проведения заседания Высшего совета.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организационно-протокольной группы определяется Председателем Коллегии.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Председательство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Председательство в Высшем совете осуществляется на ротационной основе в порядке русского алфавита одним государством-членом в течение 1 календарного года без права продления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досрочного прекращения полномочий Председателя Высшего совета новый член Высшего совета от председательствующего государства-члена осуществляет полномочия Председателя Высшего совета в течение оставшегося срока.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проведения заседания Высшего совета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Высшего совета проводятся под руководством Председателя Высшего совета, который: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открывает заседание Высшего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предоставляет слово членам Высшего совета в порядке русского алфавита (по наименованиям государств-членов), далее - главам официальных делегаций государств-наблюдателей (в случае участия), далее главам официальных делегаций государств-кандидатов (в случае участия) в порядке русского алфавита (по наименованиям государств) для краткого приветственного обращения к участникам заседания Высшего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предлагает членам Высшего совета одобрить повестку дня заседания Высшего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объявляет повестку дня заседания Высшего совета принятой;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предоставляет слово Председателю Коллегии для доклада по вопросам повестки дня заседания Высшего совета, рассмотренным на заседаниях Коллегии, Совета,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предлагает членам Высшего совета, далее - главам официальных делегаций государств-наблюдателей (в случае участия), далее - главам официальных делегаций государств-кандидатов (в случае участия), членам Межправительственного совета (в случае участия) высказаться по вопросам повестки дня заседания Высшего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ставит на голосование проекты документов и предложения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совместно с другими членами Высшего совета подписывает принятые Высшим советом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закрывает заседание Высшего совета.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Порядок принятия документов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VII в редакции решения Высшего Евразийского экономического Совета от 11.10.2017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Принятые по итогам заседания Высшего совета документы оформляются в письменной форме в 1 экземпляре и подписываются всеми членами Высшего совета.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Высшего совета принятых по итогам заседания документов на бланках по форме, установленной правилами внутреннего документооборота в Комиссии.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Высшего совета.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 Высшего совета могут быть приняты без проведения заседания (совместного присутствия членов Высшего совета для обсуждения и голосования по вопросам, включенным в повестку дня) путем заочного голосования.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вопросов, по которым предлагается принять документы Высшего совета путем заочного голосования (далее - перечень для заочного голосования), формируется Председателем Коллегии в соответствии с пунктом 6 настоящего Порядка.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Коллегии направляет перечень для заочного голосования Председателю Высшего совета и членам Высшего совета не позднее чем за 45 календарных дней до даты окончания представления подписанных документов в Комиссию, которая указывается в сопроводительном письме к перечню для заочного голосования, с приложением экземпляров проектов документов Высшего совета и комплектов документов и материалов,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Все направляемые экземпляры проектов документов Высшего совета, включая приложения, на оборотной стороне постранично визируются сотрудником структурного подразделения Комиссии, ответственного за организационное обеспечение деятельности Комиссии.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даты окончания представления подписанных документов в Комиссию не поступил хотя бы от одного члена Высшего совета подписанный экземпляр документа по вопросу, включенному в перечень для заочного голосования, такой документ считается непринятым и может быть включен в повестку дня очередного заседания Высшего совета.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документа Высшего совета при заочном голосовании с внесенными в него и (или) в приложения к нему изменениями (дополнениями, оговорками, условиями и т.п.) не допускается.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хотя бы один подписанный экземпляр документа Высшего совета поступил в Комиссию с внесенными в него и (или) в приложения к нему изменениями (дополнениями, оговорками, условиями и т.п.), такой документ считается непринятым.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члена Высшего совета с проектом документа по вопросу, включенному в перечень для заочного голосования, уполномоченный орган соответствующего государства-члена, уполномоченный на взаимодействие с Комиссией, возвращает проект документа Высшего совета без подписания с приложением замечаний и предложений.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Высшим советом документа путем заочного голосования является дата поступления в Комиссию последнего подписанного экземпляра документа, но не позднее установленной даты окончания представления подписанных документов.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принятия такого документа является место пребывания Комиссии.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принятые Высшим советом путем заочного голосования, оформляются в количестве экземпляров, соответствующем числу членов Высшего совета.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Подлинные экземпляры документов Высшего совета хранятся в Комиссии, которая выполняет функции депозитария.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1 заверенной копии каждого из принятых документов Высшего совета не позднее 3 рабочих дней со дня принятия этих документов.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Заверенной копией документа Высшего совета, принятого путем заочного голосования, является копия, сформированная из всех подписанных членами Высшего совета экземпляров документа.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Решения Высшего совета вступают в силу с даты их официального опубликования, если этими решениями не определен иной срок вступления в силу. 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Высшего совета, содержащие сведения ограниченного распространения, вступают в силу в срок, определенный этими решениями. 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Высшего совета вступают в силу в срок, определенный этими распоряжениями.</w:t>
      </w:r>
    </w:p>
    <w:bookmarkEnd w:id="44"/>
    <w:bookmarkStart w:name="z3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Заключительные положения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Информирование лиц, включенных в список участников заседания Высшего совета,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обеспечивается Председателем Коллегии. 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подготовки заседаний Высшего совета по вопросам, указанным в пунктах 8 и 9 статьи 12 Договора, а также порядок предварительного опубликования проектов решений Высшего совета устанавливаются регламентом.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Высшим советом решений осуществляется в порядке, устанавливаемом Межправительственным советом.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Заседания Высшего совета стенографируются.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заседаний не предназначены для распространения, являются документами для служебного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Стенографирование обсуждения вопросов повестки дня в ходе заседания (в расширенном и узком составах) обеспечивается принимающим государством-членом, которое в срок, определенный практикой проведения аналогичных мероприятий в государстве-члене, осуществляет расшифровку стенограммы и по дипломатическим каналам направляет ее в администрации президентов, аппараты правительств, министерства иностранных дел государств-членов, а также Председателю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Принимающее государство-член обеспечивает допуск должностных лиц государств-членов, Комиссии в помещения, оборудованные для прослушивания, в целях оперативного учета итогов заседаний Высшего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Высшего совета в государстве, не являющемся членом Союза, Комиссия обеспечивает расшифровку стенограммы заседания и направление ее по дипломатическим каналам в администрации президентов государств-членов не позднее 14 календарных дней со дня проведения заседания, а также предпринимает усилия по обеспечению допуска должностных лиц государств-членов, Комиссии в помещения, оборудованные для прослушивания, в целях оперативного учета итогов заседаний Высшего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