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0643" w14:textId="2ea0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Соглашения о единых принципах и правилах обращения лекарственных средств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23 декабря 2014 года №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подписанием 23 декабря 2014 г. Соглашения о единых принципах и правилах обращения лекарственных средств в рамках Евразийского экономического союза, подготовленного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Государствам - членам Евразийского экономического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Евразийской экономической комиссией обеспечить разработку и принятие актов Евразийской экономической комиссии, направленных на реализацию Соглашения о единых принципах и правилах обращения лекарственных средств в рамках Евразийского экономического союза, предусмотрев их вступление в силу с 1 января 2016 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разработку не позднее 1 января 2016 г. гармонизированных общих фармакопейных статей, устанавливающих общие требования к методам контроля качества, оборудованию, необходимому для проведения испытаний качества лекарственных средств, упаковочным материалам, реактивам, лекарственным формам, фармацевтическим субстанциям, стандартным образцам, вспомогательным веществам, используемым в производстве лекарственных средств, предназначенных для обращения в рамках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