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6114" w14:textId="66d6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некоторых компонентов комплектных распределительных устройств с элегазовой изоляцией и Решение Коллегии Евразийской экономической комиссии от 24 апреля 2013 г.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мая 2014 года № 6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ункте 7, подпунктах 1, 2, 4 – 6 пункта 8, подпунктах 1, 4, 6 – 8, 10 – 13 и 15 пункта 9 перечня продукции, в отношении которой подача таможенной декларации сопровождается представлением таможенному органу документа об оценке (подтверждении) соответствия требованиям технического регламента Таможенного союза "О безопасности низковольтного оборудования" (ТР ТС 004/2011), утвержденного Решением Коллегии Евразийской экономической комиссии от 24 апреля 2013 г. № 91, код "8535 90 000 0" ТН ВЭД ТС заменить кодом "8535 90 000" ТН ВЭД ТС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Коллеги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4 года № 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4 года № 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4 года № 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