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f51" w14:textId="a40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машин непрерывного литья слябов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Колегии Евразийской экономической комиссии от 13 мая 2014 года № 65.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подсубпозиции 8454 30 900 1 ТН ВЭД ТС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машины непрерывного литья заготовок, кроме машин непрерывного литья слябов".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г.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8454 30 900 2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машины непрерывного литья слябов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г.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машины непрерывного литья слябов:*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8454 30 900 3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слябов максимальной толщиной не более 110 мм; слябов максимальной толщиной не менее 390 мм и максимальной шириной не менее 2200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8454 30 900 4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Бескодовая подсубпозиция после подсубпозиции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8454 30 900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г.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8454 30 900 3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слябов максимальной толщиной не более 110 мм; слябов максимальной толщиной не менее 390 мм и максимальной шириной не менее 2200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8454 30 900 4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