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b5e" w14:textId="1488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коронарного стента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решением Коллегии Евразийской экономической комиссии от 30.06.2015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Коронарный стент, изготовленный в виде тонкой полой металлической или полимерной трубки с ячейками, предназначенный для помещения внутрь пораженной части сосуда, где, расширяясь за счет эффекта «памяти» материала изготовления или с помощью баллона, выполняет функцию опорного каркаса для укрепления и поддержания стенок пораженного участка сосуда, обеспечивая нормальный кровоток по сосуду и нормальное кровоснабжение органа, в соответствии с Основными правилами интерпретации Товарной номенклатуры внешнеэкономической деятельности 1 и 6 классифицируется в подсубпозиции 9021 90 900 1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30.06.2015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