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1de9" w14:textId="7961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амино-альдегидных смол"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августа 2014 года № 148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амино-альдегидных смол»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947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 20  г.           №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</w:t>
      </w:r>
      <w:r>
        <w:br/>
      </w:r>
      <w:r>
        <w:rPr>
          <w:rFonts w:ascii="Times New Roman"/>
          <w:b/>
          <w:i w:val="false"/>
          <w:color w:val="000000"/>
        </w:rPr>
        <w:t>
союза и Единый таможенный тариф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в отношении отдельных видов амино-альдегидных смол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Таможенного союза и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исключить из единой Товарной номенклатуры внешнеэкономической деятельности Таможенного союза субпозицию согласно приложению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включить в единую Товарную номенклатуру внешнеэкономической деятельности Таможенного союза позиции согласно приложению №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установить ставки ввозных таможенных пошлин Единого таможенного тарифа Таможенного союза согласно приложению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Коллегии Евразийской экономической комиссии подготовить проект решения Высшего Евразийского экономического совета на уровне глав государств о внесении изменений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Межгосударственного Совета Евразийского экономического сообщества (Высшего органа Таможенного союза) от 27 ноября 2009 г. №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внесения изменений в указанный Перечень решения об изменении ставок ввозных таможенных пошлин в отношении товаров, предусмотренных приложением № 3 к настоящему Решению, принимаются Советом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1 ноября 2014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2"/>
        <w:gridCol w:w="4354"/>
        <w:gridCol w:w="43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     2014 г.     №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 СУБПОЗИЦИЯ,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исключаемая из единой Товарной номенклатуры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внешнеэкономической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5"/>
        <w:gridCol w:w="7267"/>
        <w:gridCol w:w="3168"/>
      </w:tblGrid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5"/>
        <w:gridCol w:w="7425"/>
        <w:gridCol w:w="3140"/>
      </w:tblGrid>
      <w:tr>
        <w:trPr>
          <w:trHeight w:val="525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3909 30 000 0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амино-альдегидные смолы прочие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     2014 г.     №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ПОЗИЦИИ,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включаемые в единую Товарную номенклатуру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внешнеэкономической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5"/>
        <w:gridCol w:w="7267"/>
        <w:gridCol w:w="3168"/>
      </w:tblGrid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1"/>
        <w:gridCol w:w="7392"/>
        <w:gridCol w:w="3177"/>
      </w:tblGrid>
      <w:tr>
        <w:trPr>
          <w:trHeight w:val="375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3909 30 000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амино-альдегидные смолы прочие: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3909 30 000 1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полиметиленфенилизоцианат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(полимерный МДИ)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42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3909 30 000 9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     2014 г.     №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 СТАВКИ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ввозных таможенных пошлин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Единого таможенного тарифа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5"/>
        <w:gridCol w:w="7267"/>
        <w:gridCol w:w="3168"/>
      </w:tblGrid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ввозной таможенной пошлины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процентах от таможенной стоимости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евро, либо в долларах США)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7"/>
        <w:gridCol w:w="7362"/>
        <w:gridCol w:w="3161"/>
      </w:tblGrid>
      <w:tr>
        <w:trPr>
          <w:trHeight w:val="54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3909 30 000 1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полиметиленфенилизоцианат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(полимерный МДИ)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3909 30 000 9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