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5f2" w14:textId="59b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Единый перечень товаров, подлежащих ветеринарному контролю (надзору)"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Единый перечень товаров, подлежащих ветеринарному контролю (надзору)»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201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Единый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ветеринарному контролю (надзору)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в Единый перечень товаров, подлежащих ветеринарному контролю (надзору),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317,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Единый перечень товаров, </w:t>
      </w:r>
      <w:r>
        <w:br/>
      </w:r>
      <w:r>
        <w:rPr>
          <w:rFonts w:ascii="Times New Roman"/>
          <w:b/>
          <w:i w:val="false"/>
          <w:color w:val="000000"/>
        </w:rPr>
        <w:t>
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наименовании Перечня знак сноски «*»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Перечня: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знак сноски «**» заменить знаком сноски «*»;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графе первой слова «(только фуражное зерно)»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графе третьей слова «** - в части эпизоотического благополучия»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позиции с кодом 0106 ТН ВЭД ТС знак сноски «(1)»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позиции с кодом 0207 ТН ВЭД ТС в графе второй после цифр «0105»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позиции с кодом 0302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позиции с кодом 0303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позиции с кодом 0408 ТН ВЭД ТС в графе второй слово «мороженые» заменить словом «замороженные».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позиции с кодом 0504 00 000 0 ТН ВЭД ТС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«целые или в кусках» заменить словами «целые и в кусках»;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«мороженые» заменить словом «замороженные».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позиции с кодом 0507 ТН ВЭД ТС в графе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«или других морских млекопитающих» заменить словами «и щетина из китового уса»;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«обработке» дополнить словом «, 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позиции с кодом 0511 ТН ВЭД ТС в графе второй после цифр «01» и «03»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позиции с кодом 1001 19 000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1001 19 000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позиции с кодом 1001 99 000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1001 99 000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позиции с кодом 1002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1002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позиции с кодом 1003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первой перед кодом 1003 90 000 0 дополнить словом «из»;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позиции с кодом 1004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1004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позиции с кодом 1005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1005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позиции с кодом 1201 90 000 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перед кодом 1201 90 000 0 дополнить словом «из»;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«(только фуражное зерно)».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позиции с кодом 1501 ТН ВЭД ТС в графе второй после цифр «0209» и «1503»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позиции с кодом 1502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позиции с кодом 1518 00 ТН ВЭД ТС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«1516» дополнить словами «ТН ВЭД ТС»;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«жиров и масел или фракций различных жиров и масел данной группы» заменить словами «жиров или масел или фракций различных жиров или масел группы 15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позиции с кодом из 1902 20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позиции с кодом из 1904 20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позиции с кодом из гр. 20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первой слова «из гр.» заменить словами «из группы»;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позиции с кодом из 2104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позиции с кодом из 2106 ТН ВЭД ТС в графе второй после цифр «04»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позиции с кодом из 2306 ТН ВЭД ТС в графе второй слова «товарной позиции 2304 или 2305» заменить словами «соевых или арахисовых».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позициях с кодами из гр. 29 ТН ВЭД ТС и из гр. 30 ТН ВЭД ТС в графе первой слова «из гр.» заменить словами «из группы».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позиции с кодом 3503 00 ТН ВЭД ТС в графе второй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позиции с кодами 3504 00, из 2852 10 000 2, из 2852 10 000 8, 2852 90 000 2, из 2852 90 000 4, из 2852 90 000 7 ТН ВЭД ТС в графе первой слова «, из 2852 10 000 2, из 2852 10 000 8, 2852 90 000 2, из 2852 90 000 4, из 2852 90 000 7»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позиции с кодом из 3822 00 000 0 ТН ВЭД ТС в графе второй после цифр «3002» и «3006»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позициях с кодами 4102 ТН ВЭД ТС и 4103 ТН ВЭД ТС в графе второй слова «к данной группе» заменить словами «к группе 41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позиции с кодом 4301 ТН ВЭД ТС в графе второй после цифр «4101», «4102» и «4103» дополнить словами «ТН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Для целей использования настоящего Перечня необходимо руководствоваться как кодом ТН ВЭД ТС, так и наименованием товара.».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Сноски со знаками «(1)» и «*»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Сноску со знаком «**»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В части эпизоотического благополучия.».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