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b736" w14:textId="7deb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Коллегии Евразийской экономической комиссии от 5 февраля 2013 г.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октября 2014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энергетике и инфраструктуре Евразийской экономической комиссии Ахметова Д.К.,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Исключить пункт 5 этапа 5 </w:t>
      </w:r>
      <w:r>
        <w:rPr>
          <w:rFonts w:ascii="Times New Roman"/>
          <w:b w:val="false"/>
          <w:i w:val="false"/>
          <w:color w:val="000000"/>
          <w:sz w:val="28"/>
        </w:rPr>
        <w:t>Поэтапного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Единого экономического пространства в отношении сфер естественных монополий (в секторальном (отраслевом) разрезе), утвержденного Решением Коллегии Евразийской экономической комиссии от 5 февраля 2013 г. №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