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505e" w14:textId="d7a5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Порядке организации проведения заседаний Евразийского межправительственного совета"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Порядке организации проведения заседаний Евразийского межправительственного совета»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совета «О Порядке 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Евразийского межправительственного совета»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Порядке организации проведения заседаний Евразийского межправительственного совета» (прилагается) и внести его для рассмотрения на очередном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423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Порядке 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подписанного 29 мая 2014 г.,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организации проведения заседаний Евразийского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 2014 г. №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Евразийского межправительственного совета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в целях определения правил организации проведения заседаний Евразийского межправительственного совета (далее – Межправительственный совет), подготовки документов, оформляющих итоги заседаний Межправительственного совета, организационно-протокольного обеспечения проведения заседаний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Заседания </w:t>
      </w:r>
      <w:r>
        <w:br/>
      </w:r>
      <w:r>
        <w:rPr>
          <w:rFonts w:ascii="Times New Roman"/>
          <w:b/>
          <w:i w:val="false"/>
          <w:color w:val="000000"/>
        </w:rPr>
        <w:t>
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Заседание Межправительственного совета может проводиться в одном из государств – членов Евразийского экономического союза (далее соответственно –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Межправительственного совета проводятся по мере необходимости, но не реже 2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очередного заседания Межправительственного совета определяются на предшествующем заседании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Евразийской экономической комиссии (далее соответственно – Председатель Коллегии, Комиссия) информирует Председателя Межправительственного совета о подтверждении членами Межправительственного совета ранее согласованных места и времени проведения заседания Межправительственного совета не позднее чем за 30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проведения очередного заседания Межправительственного совета в ранее определенном месте (в ранее определенное время) Председатель Коллегии по согласованию с членами Межправительственного совета вносит Председателю Межправительственного совета предложения по новому месту (времени)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решения неотложных вопросов деятельности Союза по инициативе любого из государств-членов или Председателя Межправительственного совета могут созываться внеочередные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Инициирующее созыв внеочередного заседания Межправительственного совета государство-член направляет Председателю Межправительственного совета обращение с обоснованием необходимости проведения такого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Межправительственного совета по согласованию со всеми членами Межправительственного совета не позднее 10 календарных дней со дня получения обращения государства-члена принимает решение о месте и времени проведения внеочередного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Межправительственного совета в течение 3 рабочих дней со дня принятия решения о проведении внеочередного заседания Межправительственного совета уведомляет Председателя Коллегии о проведении внеочередного заседания Межправительственного совета, месте и времени его проведения и о необходимости в связи с этим формирования повестки дня внеочередного заседания и подготовки проектов документов по предлагаемым к рассмотрению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Межправительственного совета в расширенном составе, как правило, проводятся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Межправительственного совета, главы официальных делегаций государств – наблюдателей при Союзе (далее – государства-наблюдатели), главы официальных делегаций государств – кандидатов на вступление в Союз (далее – государства-кандидаты) плюс 5 участников от каждого государства, Председатель Коллегии и ответственные за рассматриваемые вопросы члены Коллегии Комиссии (далее – Коллегия).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государств-членов по изменению состава официальных делегаций могут направляться Председателю Межправительственного совета не позднее чем за 15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Иной состав официальных делегаций определяется Председателем Межправительственного совета по согласованию с принимающим государством и направляется Председателю Коллегии не позднее чем за 10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оперативно информирует государства-члены, государства-наблюдатели и государства-кандидаты об изменении состава делегаций для участия в заседаниях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расширенном составе в нем могут принимать участие также иные приглашенные Председателем Межправительственного совета лица по согласованию с членами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узком составе в нем участвуют члены Межправительственного совета и иные приглашенные Председателем Межправительственного совета лица по согласованию с членами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присутствии аккредитованных представителей средств массовой информации на заседании Межправительственного совета решается Председателем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Повестка дня заседания Межправительственного совета,</w:t>
      </w:r>
      <w:r>
        <w:br/>
      </w:r>
      <w:r>
        <w:rPr>
          <w:rFonts w:ascii="Times New Roman"/>
          <w:b/>
          <w:i w:val="false"/>
          <w:color w:val="000000"/>
        </w:rPr>
        <w:t>
подготовка проектов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Проект повестки дня заседания Межправительственного совета формируется Председателем Коллегии на основании предложений государств-членов, решений Совета Комиссии (далее – Совет) о внесении вопроса на рассмотрение Межправительственного совета в порядке и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регламентом работы Комиссии, утверждаемым Высшим Евразийским экономическим советом (далее – регламент), а также на основании поручений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Межправительственного совета утверждается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заседания Совета проект повестки дня заседания Межправительственного совета утверждается Председателем Совета по согласованию с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Коллегии обеспечивает направление государствам-членам, членам Межправительственного совета, членам Совета и членам Коллегии проекта повестки дня заседания Межправительственного совета с комплектом документов и материалов, подготовленных в соответствии с регламентом, правилами внутреннего документооборота в Комиссии, утверждаемыми Коллегией, не позднее чем за 20 календарных дней до дня проведения очередного (внеочередного)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могут составлять случаи, когда дата проведения очередного (внеочередного) заседания Межправительственного совета была определена позднее указанного срока. В этом случае Коллегия обеспечивает направление полного комплекта документов и материалов по мере их готовности, но не позднее 5 рабочих дней до дня проведения заседания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заседании Межправительственного совета официальных делегаций государств-наблюдателей, официальных делегаций государств-кандидатов и иных лиц Председатель Коллегии обеспечивает направление государствам-наблюдателям, государствам-кандидатам и соответствующим лицам проекта повестки дня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Комплект документов и материалов по каждому из вопросов повестки дня заседания Межправительственного совета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изложением хода работы по рассматриваемому вопросу и обоснованием необходимости принятия предлагаемого решения (распоряжения);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и финансово-экономическое обоснование объема расходов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 рассматриваемому вопросу Договором и международными договорами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Совета об одобрении проекта решения (распоряжения)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(распоряжения) Межправительственного совета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проведении юридической экспертизы проектов решений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положительного (отрицательного) эффекта на экономику государств-членов от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дополнительные документы и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вопросов, по которым необходимость принятия Межправительственным советом решений (распоряжений) обусловлена случаями, требующими оперативного реагирования, и для рассмотрения которых созвано внеочередное заседание Межправительственного совета, комплект документов и материалов может быть представлен не в полном объеме, однако достаточном для их предметного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государствами-членами комплекта документов и материалов повестки дня, включая заключения о проведении юридической экспертизы, определяется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заседания Межправительственного совета утверждается в начале работы каждого заседания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Делегации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составе официальной делегации государства-члена и сопровождающих лицах, официальной делегации государства-наблюдателя, официальной делегации государства-кандидата направляется соответственно государством-членом, государством-наблюдателем, государством-кандидатом принимающему государству и в Комиссию не позднее чем за 5 рабочих дней до дня проведения заседания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Принимающее государство направляет в Комиссию информацию о составе своей официальной делегации и сопровождающих лицах не позднее чем за 5 рабочих дней до дня проведения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Делегация Коллегии состоит из Председателя Коллегии и отвечающих за рассматриваемые на заседании Межправительственного совета вопросы членов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Сотрудники Комиссии, отвечающие за организационное, информационное и материально-техническое обеспечение подготовки и проведения заседания Межправительственного совета (далее –организационно-протокольная группа), в соответствии с возложенными на них обязанностями имеют доступ к месту проведения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организационно-протокольной группы определяется Председателем Коллегии.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Председательство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Председательство в Межправительственном совете осуществляется на ротационной основе в порядке русского алфавита одним государством-членом в течение 1 календарного года без права продления в соответствии с пунктом 4 статьи 8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государства-члена осуществляет полномочия Председателя Межправительственного совета в течение оставшегося срока.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проведения заседания </w:t>
      </w:r>
      <w:r>
        <w:br/>
      </w:r>
      <w:r>
        <w:rPr>
          <w:rFonts w:ascii="Times New Roman"/>
          <w:b/>
          <w:i w:val="false"/>
          <w:color w:val="000000"/>
        </w:rPr>
        <w:t>
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Заседания Межправительственного совета проводятся под руководством Председателя Межправительственного совета,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открывает заседание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предоставляет слово членам Межправительственного совета в порядке русского алфавита (по наименованиям государств-членов),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 порядке русского алфавита (по наименованиям государств) для краткого приветственного обращения к участникам заседания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предлагает членам Межправительственного совета одобрить повестку дня заседания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объявляет повестку дня заседания Межправительственного совета принятой;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предоставляет слово Председателю Коллегии для доклада по вопросам повестки дня заседания Межправительственного совета, рассмотренным на заседаниях Коллегии,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предлагает членам Межправительственного совета, членам Совета,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высказаться по вопросам повестки заседания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ставит на голосование проекты документов и предложения по рассматриваемым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совместно с другими членами Межправительственного совета подписывает принятые Межправительственным советом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закрывает заседание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Итоговые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Принятые Межправительственным советом документы оформляются в письменной форме в 1 экземпляре и подписываются всеми членами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Члены организационно-протокольной группы обеспечивают подписание членами Межправительственного совета принятых по итогам заседания решений (распоряжений) на бланках по форме, установленной правилами внутреннего документооборота 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возможно подписание документов в рабочем порядке, которое обеспечивается Председателем Коллегии. При этом датой подписания такого документа является дата проведения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Подлинные экземпляры решений (распоряжений) Межправительственного совета хранятся в Комиссии, которая выполняет функции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Коллегии обеспечивает направление в правительства государств-членов, органы государственной власти государств-членов, уполномоченные на взаимодействие с Комиссией, министерства иностранных дел государств-членов по одной заверенной копии решения (распоряжения) Межправительственного совета не позднее 3 рабочих дней со дня принятия этого решения (распоряжения).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Решения Межправительственного совета вступают в силу с даты их официального опубликования, если этими решениями не определен иной срок вступления их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Межправительственного совета, содержащие сведения ограниченного распространения, вступают в силу в срок, определенный этими 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Межправительственного совета вступают в силу в срок, определенный этими распоряжениями.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Информирование лиц, включенных в список участников заседания Межправительственного совета, указанных в пункте 5 настоящего Порядка, обеспечивается Председателем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Порядок подготовки заседаний Межправительственного совета по вопросам, указанным в пунктах 2 и 7 статьи 16 Договора, а также порядок предварительного опубликования проектов решений Межправительственного совета устанавливаются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принятых Межправительственным советом решений осуществляется в порядке, устанавливаемом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Заседания Межправительственного совета стенографируются.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Стенограммы заседаний не предназначены для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Стенографирование обсуждения вопросов повестки дня в ходе заседания (в расширенном и узком составах) обеспечивается принимающим государством-членом, которое в течение 14 календарных дней со дня проведения заседания осуществляет расшифровку стенограммы и по дипломатическим каналам направляет ее в аппараты правительств государств-членов, а также Председателю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государство-член обеспечивает допуск должностных лиц государств-членов, Комиссии в помещения, оборудованные для прослушивания, в целях оперативного учета итогов заседаний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Межправительственного совета в государстве, не являющемся членом Союза, Комиссия обеспечивает расшифровку стенограммы заседания и направление ее по дипломатическим каналам в аппараты правительств государств-членов не позднее 14 календарных дней со дня проведения заседания, а также предпринимает усилия по обеспечению допуска должностных лиц государств-членов, Комиссии в помещения, оборудованные для прослушивания, в целях оперативного учета итогов заседаний Межправительственного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