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7214" w14:textId="ec97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подходах по формированию и применению на единой таможенной территории системы маркировки отдельных видов продукции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2014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торговле Евразийской экономической комиссии Слепнева А.А. о подходах по формированию и применению на единой таможенной территории системы маркировки отдельных видов продукции легкой промышленности,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создание системы маркировки отдельных видов продукции легкой промышленности в целях контроля оборота товаров и обеспечения легальности импорта и производства товаров на территориях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рабочую группу по координации создания и функционирования системы маркировки отдельных видов продукции легкой промышленности с участием представителей заинтересованных органов власти государств – членов Таможенного союза и Единого экономического пространства, Евразийской экономической комиссии и бизнес-сообщества.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деятельности рабочей группы по координации создания и функционирования системы маркировки отдельных видов продукции легкой промышленности возложить на члена Коллегии (Министра) по торговле Евразийской экономической комиссии Слепнева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по координации создания и функционирования системы маркировки отдельных видов продукции легкой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для рассмотрения на заседании Совета Евразийской экономической комиссии в октябре 2014 года проекты нормативно-правовых документов, связанных с формированием и последующим функционированием системы маркировки отдельных видов продукции легкой промышленности, включая проект международного Соглашения о введении маркировки, а также план-график разработки и внедрения системы маркировки отдельных видов продукции легкой промышленности c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 2015 году пилотного проекта по введению маркировки продукции по товарной группе «Предметы одежды, принадлежности к одежде и прочие изделия, из натурального меха»;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координацию технологических вопросов создания и функционирования системы маркировки отдельных видов продукции легкой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Просить правительства государств – членов Таможенного союза и Единого экономического пространства определить органы исполнительной власти, ответственные за введение системы маркировки отдельных видов продукции легкой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Коллегии Евразийской экономической комиссии совместно с рабочей группой по координации создания и функционирования системы маркировки отдельных видов продукции легкой промышленности в срок до 1 октября 2014 года обеспечить подготовку технического задания на разработку информационной системы маркировки продукции легкой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Коллегии Евразийской экономической комиссии совместно с правительствами Республики Беларусь, Республики Казахстан и Российской Федерации подготовить и доложить в мае 2014 г. на заседании Совета Евразийской экономической комиссии предложения по организационной и финансовой схемам реализации проекта введения маркировки отдельных видов продукции легкой промышленности на территориях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