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b362" w14:textId="d20b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Таможенного союза и Единого экономического пространства провести до 1 декабря 2014 г. внутригосударственные процедуры, необходимые для подписания Соглашения, указанного в пункте 1 настоящего Решения,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Соглашении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 г.Москва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 перемещении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и содержащей их продукции и учете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взаимной торговли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прилагаемое Соглашение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Таможенного союза и Единого экономического пространства до г. проинформировать друг друга о своих компетентных и отчитывающихся органах в соответствии со статьей 15 Соглашения, указанного в пункте 1 настоящего Решения.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перемещении озоноразрушающих веществ и содержащей </w:t>
      </w:r>
      <w:r>
        <w:br/>
      </w:r>
      <w:r>
        <w:rPr>
          <w:rFonts w:ascii="Times New Roman"/>
          <w:b/>
          <w:i w:val="false"/>
          <w:color w:val="000000"/>
        </w:rPr>
        <w:t>
их продукции и учете озоноразрушающих веществ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взаимной торговли государств – 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создании единой таможенной территории и формировании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торговых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Таможенного союза и Единого экономического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выполнения своих международных обязательств, предусмотренных Венской конвенцией об охране озонового слоя от 22 марта 1985 года, и обеспечения выполнения обязательств, вытекающих из Монреальского протокола по веществам, разрушающим озоновый слой, от 16 сентября 1987 года (далее – Монреальский протокол),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национальных интересов и безопасности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регулирует отношения, связанные с перемещением по единой таможенной территории Таможенного союза озоноразрушающих веществ и содержащей их продукции, указанных в разделах 1.1 и 2.1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«О нормативных правовых актах в области нетарифного регулирования», а также связанные с учетом озоноразрушающих веществ при осуществлении взаимной торговли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(разрешительный документ)» – документ, подтверждающий право на перемещение;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«заявитель» – юридическое лицо или физическое лицо, зарегистрированное в качестве индивидуального предпринимателя, которые обратились с заявлением о получении заключения (разрешительного документа) на перемещение озоноразрушающих веществ и содержащей их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государства Стороны, уполномоченный на выдачу заключений (разрешительных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«отчитывающийся орган» – орган государства Стороны, уполномоченный на направление отчета, предусмотренного статьей 7 Монреальского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– ввоз и (или) вывоз озоноразрушающих веществ и содержащей их продукции, являющихся товарами Таможенного союза, с территории государства одной Стороны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соответствии с Монреальским протоколом и международными договорами, заключенными в рамках Таможенного союза и Единого экономического пространства.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перемещение, производство, использование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зарегистрированные в качестве индивидуальных предпринимателей, осуществляющие перемещение и использование озоноразрушающих веществ и содержащей их продукции в связи с осуществлением ими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осуществляющие перемещение продукции, содержащей озоноразрушающие вещества, для личного пользования (в некоммерческих целях).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озоноразрушающих веществ физическими лицами для личного пользования (в некоммерческих целях) запрещено.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государственный контроль за перемещением, производством, использованием озоноразрушающих веществ и содержащей их продукции в соответствии с настоящим Соглашением и законодательством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озоноразрушающих веществ и содержащей их продукции осуществляется на основании заключения (разрешительного документа), выдаваемого компетентным органом по единой форме, утверждаемой решением Евразийской экономической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(разрешительный документ) выдается заявителю в порядке и сроки, установленные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на вывоз озоноразрушающих веществ и содержащей их продукции выдается компетентным органом государства Стороны, из которого предполагается их вывоз, при наличии заключения (разрешительного документа) на ввоз таких товаров, выданного компетентным органом государства Стороны, в которое предполагается ввоз озоноразрушающих веществ и содержащей их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требуется получение заключения (разрешительного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физическими лицами продукции, содержащей озоноразрушающие вещества, для личного пользования (в некоммерческих целях);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озоноразрушающих веществ вместе с воздушным, морским (речным), железнодорожным транспортным средством с целью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Компетентный орган государства Стороны, в которое (из которого) предполагается ввоз (вывоз) озоноразрушающих веществ и содержащей их продукции, в течение 3 рабочих дней с даты выдачи заключения (разрешительного документа) на ввоз (вывоз) таких товаров направляет его в компетентный орган государства Стороны, из которого (в которое) предполагается их вывоз (ввоз), по электронной почте в формате, согласованном компетентными органами.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Заявители ведут учет озоноразрушающих веществ и ежегодно, до 1 февраля года, следующего за отчетным, представляют в отчитывающийся орган своего государства информацию по форме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производство озоноразрушающих веществ, 1 раз в квартал, до 15-го числа месяца, следующего за отчетным кварталом, представляют в отчитывающийся орган своего государства информацию по форме, предусмотренной приложением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государств Сторон могут устанавливаться другие сроки представления информации по учету озоноразрушающих веществ, но не реже периодичности, предусмотренной настоящей статьей.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Непредставление информации, предусмотренной статьей 10 настоящего Соглашения, а также представление неполной и недостоверной информации влечет за собой ответственность в соответствии с законодательством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Отчитывающийся орган государства Стороны, на территории которого имеется производство озоноразрушающих веществ, ежегодно, до 1 января года, на который установлена квота на производство озоноразрушающих веществ, доводит до сведения производителя объем указанной квоты.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Отчитывающийся орган 1 раз в квартал до 20-го числа месяца, следующего за отчетным кварталом, обобщает информацию о производстве и перемещении озоноразрушающих веществ и в случае возможного достижения в своем государстве расчетного уровня потребления озоноразрушающих веществ, установленного Монреальским протоколом для каждого из государств Сторон,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компетентный орган своего государства указание о прекращении выдачи заключений (разрешительных документов) на ввоз озоноразрушающих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осуществляющим производство озоноразрушающих веществ, указание о прекращении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компетентные органы государств других Сторон информацию о необходимости прекращения выдачи заключений (разрешительных документов) на вывоз озоноразрушающих веществ в данное государство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прекращают выдачу заключений (разрешительных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ввоз озоноразрушающих веществ – в случае достижения в своем государстве расчетного уровня потребления озоноразрушающих веществ, установленного Монреальским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озоноразрушающих веществ в соответствующее государство Стороны – в случае получения в соответствии с абзацем четвертым статьи 13 настоящего Соглашения информации о достижении данным государством расчетного уровня потребления озоноразрушающих веществ, установленного Монреальским протоколом.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друг друга о компетентных и отчитывающихся органах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Стороны незамедлительно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 ____ »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8"/>
        <w:gridCol w:w="4401"/>
        <w:gridCol w:w="4341"/>
      </w:tblGrid>
      <w:tr>
        <w:trPr>
          <w:trHeight w:val="990" w:hRule="atLeast"/>
        </w:trPr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перемещении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содержащей их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учете озоноразрушающих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при осуществлении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взаимной торговли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– членов 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перемещении, производстве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озоноразрушающих веществ за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квартал ______ года / в 20 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572"/>
        <w:gridCol w:w="724"/>
        <w:gridCol w:w="956"/>
        <w:gridCol w:w="834"/>
        <w:gridCol w:w="1408"/>
        <w:gridCol w:w="956"/>
        <w:gridCol w:w="834"/>
        <w:gridCol w:w="1530"/>
        <w:gridCol w:w="886"/>
        <w:gridCol w:w="1118"/>
        <w:gridCol w:w="886"/>
      </w:tblGrid>
      <w:tr>
        <w:trPr>
          <w:trHeight w:val="48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(ОРВ),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ОРВ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ОРВ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Учетные номера заявителей в налоговых органах, которые служат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сведений о доходах, подлежащих налогообложению: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ИНН.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