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d706" w14:textId="739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Порядке организации проведения заседаний Евразийского межправительственного совета"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2014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Порядке организации проведения заседаний Евразийского межправительственного совета»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423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подписанного 29 мая 2014 г.,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организации проведения заседаний Евразийского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2014 г.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Евразийского межправительственного совета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в целях определения правил организации проведения заседаний Евразийского межправительственного совета (далее – Межправительственный совет), подготовки документов, оформляющих итоги заседаний Межправительственного совета, организационно-протокольного обеспечения проведения заседаний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Заседания 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Заседание Межправительственного совета может проводиться в одном из государств – членов Евразийского экономического союза (далее соответственно –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Межправительственного совета проводятся по мере необходимости, но не реже 2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очередного заседания Межправительственного совета определяются на предшествующем заседании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Евразийской экономической комиссии (далее соответственно – Председатель Коллегии, Комиссия) информирует Председателя Межправительственного совета о подтверждении членами Межправительственного совета ранее согласованных места и времени проведения заседания Межправительственного совета не позднее чем за 30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Межправительственного совета в ранее определенном месте (в ранее определенное время) Председатель Коллегии по согласованию с членами Межправительственного совета вносит Председателю Межправительственного совета предложения по новому месту (времени)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решения неотложных вопросов деятельности Союза по инициативе любого из государств-членов или Председателя Межправительственного совета могут созываться внеочередные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Инициирующее созыв внеочередного заседания Межправительственного совета государство-член направляет Председателю Межправительственного совета обращение с обоснованием необходимости проведения такого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Межправительственного совета по согласованию со всеми членами Межправительственного совета не позднее 10 календарных дней со дня получения обращения государства-члена принимает решение о месте и времени проведения внеочередного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Межправительственного совета в течение 3 рабочих дней со дня принятия решения о проведении внеочередного заседания Межправительственного совета уведомляет Председателя Коллегии о проведении внеочередного заседания Межправительственного совета, месте и времени его проведения и о необходимости в связи с этим формирования повестки дня внеочередного заседания и подготовки проектов документов по предлагаемым к рассмотрению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Межправительственного совета в расширенном составе, как правило, проводятся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Межправительственного совета, главы официальных делегаций государств – наблюдателей при Союзе (далее – государства-наблюдатели), главы официальных делегаций государств – кандидатов на вступление в Союз (далее – государства-кандидаты) плюс 5 участников от каждого государства, Председатель Коллегии и ответственные за рассматриваемые вопросы члены Коллегии Комиссии (далее – Коллегия).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государств-членов по изменению состава официальных делегаций могут направляться Председателю Межправительственного совета не позднее чем за 15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Иной состав официальных делегаций определяется Председателем Межправительственного совета по согласованию с принимающим государством и направляется Председателю Коллегии не позднее чем за 10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оперативно информирует государства-члены, государства-наблюдатели и государства-кандидаты об изменении состава делегаций для участия в заседаниях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расширенном составе в нем могут принимать участие также иные приглашенные Председателем Межправительственного совета лица по согласованию с членами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узком составе в нем участвуют члены Межправительственного совета и иные приглашенные Председателем Межправительственного совета лица по согласованию с членами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присутствии аккредитованных представителей средств массовой информации на заседании Межправительственного совета решается Председателем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Повестка дня заседания Межправительственного совета,</w:t>
      </w:r>
      <w:r>
        <w:br/>
      </w:r>
      <w:r>
        <w:rPr>
          <w:rFonts w:ascii="Times New Roman"/>
          <w:b/>
          <w:i w:val="false"/>
          <w:color w:val="000000"/>
        </w:rPr>
        <w:t>
подготовка проектов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Проект повестки дня заседания Межправительственного совета формируется Председателем Коллегии на основании предложений государств-членов, решений Совета Комиссии (далее – Совет) о внесении вопроса на рассмотрение Межправительственного совета в порядке и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регламентом работы Комиссии, утверждаемым Высшим Евразийским экономическим советом (далее – регламент), а также на основании поручений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Межправительственного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заседания Совета проект повестки дня заседания Межправительственного совета утверждается Председателем Совета по согласованию с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Коллегии обеспечивает направление государствам-членам, членам Межправительственного совета, членам Совета и членам Коллегии проекта повестки дня заседания Межправительственного совета с комплектом документов и материалов, подготовленных в соответствии с регламентом, правилами внутреннего документооборота в Комиссии, утверждаемыми Коллегией, не позднее чем за 20 календарных дней до дня проведения очередного (внеочередного)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могут составлять случаи, когда дата проведения очередного (внеочередного) заседания Межправительственного совета была определена позднее указанного срока. В этом случае Коллегия обеспечивает направление полного комплекта документов и материалов по мере их готовности, но не позднее 5 рабочих дней до дня проведения заседания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Межправительственного совета официальных делегаций государств-наблюдателей, официальных делегаций государств-кандидатов и иных лиц Председатель Коллегии обеспечивает направление государствам-наблюдателям, государствам-кандидатам и соответствующим лицам проекта повестки дня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Комплект документов и материалов по каждому из вопросов повестки дня заседания Межправительственного совета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изложением хода работы по рассматриваемому вопросу и обоснованием необходимости принятия предлагаемого решения (распоряжения);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и финансово-экономическое обоснование объема расходов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 рассматриваемому вопросу Договором и международными договорами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об одобрении проекта решения (распоряжения)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(распоряжения) Межправительственного совета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проведении юридической экспертизы проектов решений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положительного (отрицательного) эффекта на экономику государств-членов от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дополнительные документы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вопросов, по которым необходимость принятия Межправительственным советом решений (распоряжений) обусловлена случаями, требующими оперативного реагирования, и для рассмотрения которых созвано внеочередное заседание Межправительственного совета, комплект документов и материалов может быть представлен не в полном объеме, однако достаточном для их предметного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государствами-членами комплекта документов и материалов повестки дня, включая заключения о проведении юридической экспертизы, определяется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заседания Межправительственного совета утверждается в начале работы каждого заседания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Делегации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составе официальной делегации государства-члена и сопровождающих лицах, официальной делегации государства-наблюдателя, официальной делегации государства-кандидата направляется соответственно государством-членом, государством-наблюдателем, государством-кандидатом принимающему государству и в Комиссию не позднее чем за 5 рабочих дней до дня проведения заседания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Принимающее государство направляет в Комиссию информацию о составе своей официальной делегации и сопровождающих лицах не позднее чем за 5 рабочих дней до дня проведения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Делегация Коллегии состоит из Председателя Коллегии и отвечающих за рассматриваемые на заседании Межправительственного совета вопросы членов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Сотрудники Комиссии, отвечающие за организационное, информационное и материально-техническое обеспечение подготовки и проведения заседания Межправительственного совета (далее –организационно-протокольная группа), в соответствии с возложенными на них обязанностями имеют доступ к месту проведения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организационно-протокольной группы определяется Председателем Коллегии.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Председательство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Председательство в Межправительственном совете осуществляется на ротационной основе в порядке русского алфавита одним государством-членом в течение 1 календарного года без права продления в соответствии с пунктом 4 статьи 8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государства-члена осуществляет полномочия Председателя Межправительственного совета в течение оставшегося срока.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проведения заседания 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Заседания Межправительственного совета проводятся под руководством Председателя Межправительственного совета,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открывает заседание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предоставляет слово членам Межправительственного совета в порядке русского алфавита (по наименованиям государств-членов),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 в порядке русского алфавита (по наименованиям государств) для краткого приветственного обращения к участникам заседания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предлагает членам Межправительственного совета одобрить повестку дня заседания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объявляет повестку дня заседания Межправительственного совета принятой;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предоставляет слово Председателю Коллегии для доклада по вопросам повестки дня заседания Межправительственного совета, рассмотренным на заседаниях Коллегии,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предлагает членам Межправительственного совета, членам Совета,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 высказаться по вопросам повестки заседания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ставит на голосование проекты документов и предложения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совместно с другими членами Межправительственного совета подписывает принятые Межправительственным советом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закрывает заседание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Итоговые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Принятые Межправительственным советом документы оформляются в письменной форме в 1 экземпляре и подписываются всеми членами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Члены организационно-протокольной группы обеспечивают подписание членами Межправительственного совета принятых по итогам заседания решений (распоряжений) на бланках по форме, установленной правилами внутреннего документооборота 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возможно подписание документов в рабочем порядке, которое обеспечивается Председателем Коллегии. При этом датой подписания такого документа является дата проведения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Подлинные экземпляры решений (распоряжений) Межправительственного совета хранятся в Комиссии, которая выполняет функции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Коллегии обеспечивает направление в правительства государств-членов, органы государственной власти государств-членов, уполномоченные на взаимодействие с Комиссией, министерства иностранных дел государств-членов по одной заверенной копии решения (распоряжения) Межправительственного совета не позднее 3 рабочих дней со дня принятия этого решения (распоряжения).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Решения Межправительственного совета вступают в силу с даты их официального опубликования, если этими решениями не определен иной срок вступления их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Межправительственного совета, содержащие сведения ограниченного распространения, вступают в силу в срок, определенный этими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Распоряжения Межправительственного совета вступают в силу в срок, определенный этими распоряжениями.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Информирование лиц, включенных в список участников заседания Межправительственного совета, указанных в пункте 5 настоящего Порядка, обеспечивается Председателем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Порядок подготовки заседаний Межправительственного совета по вопросам, указанным в пунктах 2 и 7 статьи 16 Договора, а также порядок предварительного опубликования проектов решений Межправительственного совета устанавливаются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принятых Межправительственным советом решений осуществляется в порядке, устанавливаемом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Заседания Межправительственного совета стенографируются.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Стенограммы заседаний не предназначены для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Стенографирование обсуждения вопросов повестки дня в ходе заседания (в расширенном и узком составах) обеспечивается принимающим государством-членом, которое в течение 14 календарных дней со дня проведения заседания осуществляет расшифровку стенограммы и по дипломатическим каналам направляет ее в аппараты правительств государств-членов, а также Председателю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государство-член обеспечивает допуск должностных лиц государств-членов, Комиссии в помещения, оборудованные для прослушивания, в целях оперативного учета итогов заседаний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Межправительственного совета в государстве, не являющемся членом Союза, Комиссия обеспечивает расшифровку стенограммы заседания и направление ее по дипломатическим каналам в аппараты правительств государств-членов не позднее 14 календарных дней со дня проведения заседания, а также предпринимает усилия по обеспечению допуска должностных лиц государств-членов, Комиссии в помещения, оборудованные для прослушивания, в целях оперативного учета итогов заседаний Межправительственного совета.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