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1621" w14:textId="4af1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абзацем первым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Председателю Коллегии Евразийской экономической комиссии Христенко В.Б. подписать Соглашение о свободной торговле между Евразийским экономическим союзом и его государствами-членами,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стороны, и Социалистической Республикой Вьетнам, с другой (далее – Соглашение), от имени Евразийского экономического союза после завершения государствами-членами Евразийского экономического союза (далее – государства-члены) необходимых внутригосударственных процедур в соответствии с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провести необходимые внутригосударственные процедуры по проекту Соглашения, имея в виду его подписание в рамках заседания Евразийского межправительственного совета 29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принятия.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Члены Высшего Евразийского экономического совета: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