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fb3f" w14:textId="ef2f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нетарифного регулирования</w:t>
      </w:r>
    </w:p>
    <w:p>
      <w:pPr>
        <w:spacing w:after="0"/>
        <w:ind w:left="0"/>
        <w:jc w:val="both"/>
      </w:pPr>
      <w:r>
        <w:rPr>
          <w:rFonts w:ascii="Times New Roman"/>
          <w:b w:val="false"/>
          <w:i w:val="false"/>
          <w:color w:val="000000"/>
          <w:sz w:val="28"/>
        </w:rPr>
        <w:t>Решение Коллегии Евразийской экономической комиссии от 21 апреля 2015 года № 30.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Ввести на таможенной территории Евразийского экономического союза следующие единые меры нетарифного регулирования:</w:t>
      </w:r>
    </w:p>
    <w:bookmarkEnd w:id="1"/>
    <w:bookmarkStart w:name="z9606" w:id="2"/>
    <w:p>
      <w:pPr>
        <w:spacing w:after="0"/>
        <w:ind w:left="0"/>
        <w:jc w:val="both"/>
      </w:pPr>
      <w:r>
        <w:rPr>
          <w:rFonts w:ascii="Times New Roman"/>
          <w:b w:val="false"/>
          <w:i w:val="false"/>
          <w:color w:val="000000"/>
          <w:sz w:val="28"/>
        </w:rPr>
        <w:t xml:space="preserve">
      запрет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r>
        <w:rPr>
          <w:rFonts w:ascii="Times New Roman"/>
          <w:b w:val="false"/>
          <w:i w:val="false"/>
          <w:color w:val="000000"/>
          <w:sz w:val="28"/>
        </w:rPr>
        <w:t>приложению № 1</w:t>
      </w:r>
      <w:r>
        <w:rPr>
          <w:rFonts w:ascii="Times New Roman"/>
          <w:b w:val="false"/>
          <w:i w:val="false"/>
          <w:color w:val="000000"/>
          <w:sz w:val="28"/>
        </w:rPr>
        <w:t>;</w:t>
      </w:r>
    </w:p>
    <w:bookmarkEnd w:id="2"/>
    <w:bookmarkStart w:name="z9607" w:id="3"/>
    <w:p>
      <w:pPr>
        <w:spacing w:after="0"/>
        <w:ind w:left="0"/>
        <w:jc w:val="both"/>
      </w:pPr>
      <w:r>
        <w:rPr>
          <w:rFonts w:ascii="Times New Roman"/>
          <w:b w:val="false"/>
          <w:i w:val="false"/>
          <w:color w:val="000000"/>
          <w:sz w:val="28"/>
        </w:rPr>
        <w:t xml:space="preserve">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r>
        <w:rPr>
          <w:rFonts w:ascii="Times New Roman"/>
          <w:b w:val="false"/>
          <w:i w:val="false"/>
          <w:color w:val="000000"/>
          <w:sz w:val="28"/>
        </w:rPr>
        <w:t>приложению № 2</w:t>
      </w:r>
      <w:r>
        <w:rPr>
          <w:rFonts w:ascii="Times New Roman"/>
          <w:b w:val="false"/>
          <w:i w:val="false"/>
          <w:color w:val="000000"/>
          <w:sz w:val="28"/>
        </w:rPr>
        <w:t>.</w:t>
      </w:r>
    </w:p>
    <w:bookmarkEnd w:id="3"/>
    <w:bookmarkStart w:name="z12140" w:id="4"/>
    <w:p>
      <w:pPr>
        <w:spacing w:after="0"/>
        <w:ind w:left="0"/>
        <w:jc w:val="both"/>
      </w:pPr>
      <w:r>
        <w:rPr>
          <w:rFonts w:ascii="Times New Roman"/>
          <w:b w:val="false"/>
          <w:i w:val="false"/>
          <w:color w:val="000000"/>
          <w:sz w:val="28"/>
        </w:rPr>
        <w:t xml:space="preserve">
      количественные ограничения экспорта и импорта товаров по перечню согласно </w:t>
      </w:r>
      <w:r>
        <w:rPr>
          <w:rFonts w:ascii="Times New Roman"/>
          <w:b w:val="false"/>
          <w:i w:val="false"/>
          <w:color w:val="000000"/>
          <w:sz w:val="28"/>
        </w:rPr>
        <w:t>приложению № 2</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в редакции решения Коллегии Евразийской экономической комиссии от 06.10.2015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15.06.2021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xml:space="preserve">
      2. Установить, что товары, в отношении которых введены единые меры нетарифного регулирования, указанные в пункте 1 настоящего Решения, включаются в единый перечень товаров, к которым применяются меры нетарифного регулирования в торговле с третьими странами, предусмотренный </w:t>
      </w:r>
      <w:r>
        <w:rPr>
          <w:rFonts w:ascii="Times New Roman"/>
          <w:b w:val="false"/>
          <w:i w:val="false"/>
          <w:color w:val="000000"/>
          <w:sz w:val="28"/>
        </w:rPr>
        <w:t>пунктом 4</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и публикуемый на официальном сайте Евразийского экономического союза в информационно-телекоммуникационной сети "Интернет".</w:t>
      </w:r>
    </w:p>
    <w:bookmarkEnd w:id="5"/>
    <w:bookmarkStart w:name="z4" w:id="6"/>
    <w:p>
      <w:pPr>
        <w:spacing w:after="0"/>
        <w:ind w:left="0"/>
        <w:jc w:val="both"/>
      </w:pPr>
      <w:r>
        <w:rPr>
          <w:rFonts w:ascii="Times New Roman"/>
          <w:b w:val="false"/>
          <w:i w:val="false"/>
          <w:color w:val="000000"/>
          <w:sz w:val="28"/>
        </w:rPr>
        <w:t xml:space="preserve">
      3. Разрешительный порядок, указанный в пункте 1 настоящего Решения, реализуется посредством лицензирования и (или) применения иных административных мер регулирования внешнеторговой деятельности, установленных в соответствии с: </w:t>
      </w:r>
    </w:p>
    <w:bookmarkEnd w:id="6"/>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согласно </w:t>
      </w:r>
      <w:r>
        <w:rPr>
          <w:rFonts w:ascii="Times New Roman"/>
          <w:b w:val="false"/>
          <w:i w:val="false"/>
          <w:color w:val="000000"/>
          <w:sz w:val="28"/>
        </w:rPr>
        <w:t>приложению № 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минерального сырья согласно </w:t>
      </w:r>
      <w:r>
        <w:rPr>
          <w:rFonts w:ascii="Times New Roman"/>
          <w:b w:val="false"/>
          <w:i w:val="false"/>
          <w:color w:val="000000"/>
          <w:sz w:val="28"/>
        </w:rPr>
        <w:t>приложению № 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диких живых животных, водных биологических ресурсов, отдельных дикорастущих растений и дикорастущего лекарственного сырья согласно </w:t>
      </w:r>
      <w:r>
        <w:rPr>
          <w:rFonts w:ascii="Times New Roman"/>
          <w:b w:val="false"/>
          <w:i w:val="false"/>
          <w:color w:val="000000"/>
          <w:sz w:val="28"/>
        </w:rPr>
        <w:t>приложению № 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согласно </w:t>
      </w:r>
      <w:r>
        <w:rPr>
          <w:rFonts w:ascii="Times New Roman"/>
          <w:b w:val="false"/>
          <w:i w:val="false"/>
          <w:color w:val="000000"/>
          <w:sz w:val="28"/>
        </w:rPr>
        <w:t>приложению № 6</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согласно </w:t>
      </w:r>
      <w:r>
        <w:rPr>
          <w:rFonts w:ascii="Times New Roman"/>
          <w:b w:val="false"/>
          <w:i w:val="false"/>
          <w:color w:val="000000"/>
          <w:sz w:val="28"/>
        </w:rPr>
        <w:t>приложению № 7</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согласно </w:t>
      </w:r>
      <w:r>
        <w:rPr>
          <w:rFonts w:ascii="Times New Roman"/>
          <w:b w:val="false"/>
          <w:i w:val="false"/>
          <w:color w:val="000000"/>
          <w:sz w:val="28"/>
        </w:rPr>
        <w:t>приложению № 8</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согласно </w:t>
      </w:r>
      <w:r>
        <w:rPr>
          <w:rFonts w:ascii="Times New Roman"/>
          <w:b w:val="false"/>
          <w:i w:val="false"/>
          <w:color w:val="000000"/>
          <w:sz w:val="28"/>
        </w:rPr>
        <w:t>приложению № 9</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согласно </w:t>
      </w:r>
      <w:r>
        <w:rPr>
          <w:rFonts w:ascii="Times New Roman"/>
          <w:b w:val="false"/>
          <w:i w:val="false"/>
          <w:color w:val="000000"/>
          <w:sz w:val="28"/>
        </w:rPr>
        <w:t>приложению № 10</w:t>
      </w:r>
      <w:r>
        <w:rPr>
          <w:rFonts w:ascii="Times New Roman"/>
          <w:b w:val="false"/>
          <w:i w:val="false"/>
          <w:color w:val="000000"/>
          <w:sz w:val="28"/>
        </w:rPr>
        <w:t>;</w:t>
      </w:r>
    </w:p>
    <w:bookmarkEnd w:id="10"/>
    <w:bookmarkStart w:name="z564" w:id="11"/>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средств защиты растений (пестицидов) согласно </w:t>
      </w:r>
      <w:r>
        <w:rPr>
          <w:rFonts w:ascii="Times New Roman"/>
          <w:b w:val="false"/>
          <w:i w:val="false"/>
          <w:color w:val="000000"/>
          <w:sz w:val="28"/>
        </w:rPr>
        <w:t>приложению № 11</w:t>
      </w:r>
      <w:r>
        <w:rPr>
          <w:rFonts w:ascii="Times New Roman"/>
          <w:b w:val="false"/>
          <w:i w:val="false"/>
          <w:color w:val="000000"/>
          <w:sz w:val="28"/>
        </w:rPr>
        <w:t>;</w:t>
      </w:r>
    </w:p>
    <w:bookmarkEnd w:id="11"/>
    <w:bookmarkStart w:name="z565" w:id="12"/>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коллекционных материалов по минералогии, палеонтологии, костей ископаемых животных согласно </w:t>
      </w:r>
      <w:r>
        <w:rPr>
          <w:rFonts w:ascii="Times New Roman"/>
          <w:b w:val="false"/>
          <w:i w:val="false"/>
          <w:color w:val="000000"/>
          <w:sz w:val="28"/>
        </w:rPr>
        <w:t>приложению № 12</w:t>
      </w:r>
      <w:r>
        <w:rPr>
          <w:rFonts w:ascii="Times New Roman"/>
          <w:b w:val="false"/>
          <w:i w:val="false"/>
          <w:color w:val="000000"/>
          <w:sz w:val="28"/>
        </w:rPr>
        <w:t>;</w:t>
      </w:r>
    </w:p>
    <w:bookmarkEnd w:id="12"/>
    <w:bookmarkStart w:name="z566" w:id="13"/>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согласно </w:t>
      </w:r>
      <w:r>
        <w:rPr>
          <w:rFonts w:ascii="Times New Roman"/>
          <w:b w:val="false"/>
          <w:i w:val="false"/>
          <w:color w:val="000000"/>
          <w:sz w:val="28"/>
        </w:rPr>
        <w:t>приложению № 13</w:t>
      </w:r>
      <w:r>
        <w:rPr>
          <w:rFonts w:ascii="Times New Roman"/>
          <w:b w:val="false"/>
          <w:i w:val="false"/>
          <w:color w:val="000000"/>
          <w:sz w:val="28"/>
        </w:rPr>
        <w:t>;</w:t>
      </w:r>
    </w:p>
    <w:bookmarkEnd w:id="13"/>
    <w:bookmarkStart w:name="z567" w:id="14"/>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согласно </w:t>
      </w:r>
      <w:r>
        <w:rPr>
          <w:rFonts w:ascii="Times New Roman"/>
          <w:b w:val="false"/>
          <w:i w:val="false"/>
          <w:color w:val="000000"/>
          <w:sz w:val="28"/>
        </w:rPr>
        <w:t>приложению № 14</w:t>
      </w:r>
      <w:r>
        <w:rPr>
          <w:rFonts w:ascii="Times New Roman"/>
          <w:b w:val="false"/>
          <w:i w:val="false"/>
          <w:color w:val="000000"/>
          <w:sz w:val="28"/>
        </w:rPr>
        <w:t>;</w:t>
      </w:r>
    </w:p>
    <w:bookmarkEnd w:id="14"/>
    <w:bookmarkStart w:name="z568" w:id="15"/>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согласно </w:t>
      </w:r>
      <w:r>
        <w:rPr>
          <w:rFonts w:ascii="Times New Roman"/>
          <w:b w:val="false"/>
          <w:i w:val="false"/>
          <w:color w:val="000000"/>
          <w:sz w:val="28"/>
        </w:rPr>
        <w:t>приложению № 15</w:t>
      </w:r>
      <w:r>
        <w:rPr>
          <w:rFonts w:ascii="Times New Roman"/>
          <w:b w:val="false"/>
          <w:i w:val="false"/>
          <w:color w:val="000000"/>
          <w:sz w:val="28"/>
        </w:rPr>
        <w:t>;</w:t>
      </w:r>
    </w:p>
    <w:bookmarkEnd w:id="15"/>
    <w:bookmarkStart w:name="z569" w:id="16"/>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согласно </w:t>
      </w:r>
      <w:r>
        <w:rPr>
          <w:rFonts w:ascii="Times New Roman"/>
          <w:b w:val="false"/>
          <w:i w:val="false"/>
          <w:color w:val="000000"/>
          <w:sz w:val="28"/>
        </w:rPr>
        <w:t>приложению № 16</w:t>
      </w:r>
      <w:r>
        <w:rPr>
          <w:rFonts w:ascii="Times New Roman"/>
          <w:b w:val="false"/>
          <w:i w:val="false"/>
          <w:color w:val="000000"/>
          <w:sz w:val="28"/>
        </w:rPr>
        <w:t>;</w:t>
      </w:r>
    </w:p>
    <w:bookmarkEnd w:id="16"/>
    <w:bookmarkStart w:name="z570" w:id="17"/>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согласно </w:t>
      </w:r>
    </w:p>
    <w:bookmarkEnd w:id="17"/>
    <w:bookmarkStart w:name="z9609"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приложению № 17</w:t>
      </w:r>
      <w:r>
        <w:rPr>
          <w:rFonts w:ascii="Times New Roman"/>
          <w:b w:val="false"/>
          <w:i w:val="false"/>
          <w:color w:val="000000"/>
          <w:sz w:val="28"/>
        </w:rPr>
        <w:t>;</w:t>
      </w:r>
    </w:p>
    <w:bookmarkEnd w:id="18"/>
    <w:bookmarkStart w:name="z571" w:id="19"/>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согласно </w:t>
      </w:r>
      <w:r>
        <w:rPr>
          <w:rFonts w:ascii="Times New Roman"/>
          <w:b w:val="false"/>
          <w:i w:val="false"/>
          <w:color w:val="000000"/>
          <w:sz w:val="28"/>
        </w:rPr>
        <w:t>приложению № 18</w:t>
      </w:r>
      <w:r>
        <w:rPr>
          <w:rFonts w:ascii="Times New Roman"/>
          <w:b w:val="false"/>
          <w:i w:val="false"/>
          <w:color w:val="000000"/>
          <w:sz w:val="28"/>
        </w:rPr>
        <w:t>;</w:t>
      </w:r>
    </w:p>
    <w:bookmarkEnd w:id="19"/>
    <w:bookmarkStart w:name="z572" w:id="20"/>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согласно </w:t>
      </w:r>
    </w:p>
    <w:bookmarkEnd w:id="20"/>
    <w:bookmarkStart w:name="z9610"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приложению № 19</w:t>
      </w:r>
      <w:r>
        <w:rPr>
          <w:rFonts w:ascii="Times New Roman"/>
          <w:b w:val="false"/>
          <w:i w:val="false"/>
          <w:color w:val="000000"/>
          <w:sz w:val="28"/>
        </w:rPr>
        <w:t>;</w:t>
      </w:r>
    </w:p>
    <w:bookmarkEnd w:id="21"/>
    <w:bookmarkStart w:name="z574" w:id="22"/>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согласно </w:t>
      </w:r>
      <w:r>
        <w:rPr>
          <w:rFonts w:ascii="Times New Roman"/>
          <w:b w:val="false"/>
          <w:i w:val="false"/>
          <w:color w:val="000000"/>
          <w:sz w:val="28"/>
        </w:rPr>
        <w:t>приложению № 20</w:t>
      </w:r>
      <w:r>
        <w:rPr>
          <w:rFonts w:ascii="Times New Roman"/>
          <w:b w:val="false"/>
          <w:i w:val="false"/>
          <w:color w:val="000000"/>
          <w:sz w:val="28"/>
        </w:rPr>
        <w:t>;</w:t>
      </w:r>
    </w:p>
    <w:bookmarkEnd w:id="22"/>
    <w:bookmarkStart w:name="z573" w:id="23"/>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лекарственных средств согласно </w:t>
      </w:r>
      <w:r>
        <w:rPr>
          <w:rFonts w:ascii="Times New Roman"/>
          <w:b w:val="false"/>
          <w:i w:val="false"/>
          <w:color w:val="000000"/>
          <w:sz w:val="28"/>
        </w:rPr>
        <w:t>приложению № 21</w:t>
      </w:r>
      <w:r>
        <w:rPr>
          <w:rFonts w:ascii="Times New Roman"/>
          <w:b w:val="false"/>
          <w:i w:val="false"/>
          <w:color w:val="000000"/>
          <w:sz w:val="28"/>
        </w:rPr>
        <w:t>;</w:t>
      </w:r>
    </w:p>
    <w:bookmarkEnd w:id="23"/>
    <w:bookmarkStart w:name="z9420" w:id="24"/>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согласно </w:t>
      </w:r>
      <w:r>
        <w:rPr>
          <w:rFonts w:ascii="Times New Roman"/>
          <w:b w:val="false"/>
          <w:i w:val="false"/>
          <w:color w:val="000000"/>
          <w:sz w:val="28"/>
        </w:rPr>
        <w:t>приложению № 22</w:t>
      </w:r>
      <w:r>
        <w:rPr>
          <w:rFonts w:ascii="Times New Roman"/>
          <w:b w:val="false"/>
          <w:i w:val="false"/>
          <w:color w:val="000000"/>
          <w:sz w:val="28"/>
        </w:rPr>
        <w:t>.</w:t>
      </w:r>
    </w:p>
    <w:bookmarkEnd w:id="24"/>
    <w:bookmarkStart w:name="z9611"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с изменениями, внесенными решениями Коллегии Евразийской экономической комиссии от 06.10.2015 </w:t>
      </w:r>
      <w:r>
        <w:rPr>
          <w:rFonts w:ascii="Times New Roman"/>
          <w:b w:val="false"/>
          <w:i w:val="false"/>
          <w:color w:val="000000"/>
          <w:sz w:val="28"/>
        </w:rPr>
        <w:t>№ 131</w:t>
      </w:r>
      <w:r>
        <w:rPr>
          <w:rFonts w:ascii="Times New Roman"/>
          <w:b w:val="false"/>
          <w:i/>
          <w:color w:val="00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000000"/>
          <w:sz w:val="28"/>
        </w:rPr>
        <w:t>№ 57</w:t>
      </w:r>
      <w:r>
        <w:rPr>
          <w:rFonts w:ascii="Times New Roman"/>
          <w:b w:val="false"/>
          <w:i/>
          <w:color w:val="000000"/>
          <w:sz w:val="28"/>
        </w:rPr>
        <w:t xml:space="preserve"> (вступает в силу по истечении 30 календарных дней с даты его официального опубликования); от 30.08.2016 </w:t>
      </w:r>
      <w:r>
        <w:rPr>
          <w:rFonts w:ascii="Times New Roman"/>
          <w:b w:val="false"/>
          <w:i w:val="false"/>
          <w:color w:val="000000"/>
          <w:sz w:val="28"/>
        </w:rPr>
        <w:t>№ 99</w:t>
      </w:r>
      <w:r>
        <w:rPr>
          <w:rFonts w:ascii="Times New Roman"/>
          <w:b w:val="false"/>
          <w:i/>
          <w:color w:val="000000"/>
          <w:sz w:val="28"/>
        </w:rPr>
        <w:t xml:space="preserve"> (вступает в силу по истечении 30 календарных дней с даты его официального опубликования); от 13.06.2018 </w:t>
      </w:r>
      <w:r>
        <w:rPr>
          <w:rFonts w:ascii="Times New Roman"/>
          <w:b w:val="false"/>
          <w:i w:val="false"/>
          <w:color w:val="000000"/>
          <w:sz w:val="28"/>
        </w:rPr>
        <w:t>№ 100</w:t>
      </w:r>
      <w:r>
        <w:rPr>
          <w:rFonts w:ascii="Times New Roman"/>
          <w:b w:val="false"/>
          <w:i/>
          <w:color w:val="000000"/>
          <w:sz w:val="28"/>
        </w:rPr>
        <w:t xml:space="preserve"> (вступает в силу по истечении 30 календарных дней с даты его официального опубликования); от 28.06.2022 </w:t>
      </w:r>
      <w:r>
        <w:rPr>
          <w:rFonts w:ascii="Times New Roman"/>
          <w:b w:val="false"/>
          <w:i w:val="false"/>
          <w:color w:val="000000"/>
          <w:sz w:val="28"/>
        </w:rPr>
        <w:t>№ 95</w:t>
      </w:r>
      <w:r>
        <w:rPr>
          <w:rFonts w:ascii="Times New Roman"/>
          <w:b w:val="false"/>
          <w:i/>
          <w:color w:val="000000"/>
          <w:sz w:val="28"/>
        </w:rPr>
        <w:t xml:space="preserve"> (вступает в силу по истечении 60 календарных дней с даты его официального опубликования).</w:t>
      </w:r>
    </w:p>
    <w:bookmarkEnd w:id="25"/>
    <w:p>
      <w:pPr>
        <w:spacing w:after="0"/>
        <w:ind w:left="0"/>
        <w:jc w:val="both"/>
      </w:pPr>
      <w:r>
        <w:rPr>
          <w:rFonts w:ascii="Times New Roman"/>
          <w:b w:val="false"/>
          <w:i w:val="false"/>
          <w:color w:val="000000"/>
          <w:sz w:val="28"/>
        </w:rPr>
        <w:t>
      4. Лицензии на экспорт и (или) импорт, заключения (разрешительные документы) на ввоз и (или) вывоз товаров, иные документы, выданные до вступления в силу настоящего Решения соответствующими органами государств – членов Евразийского экономического союза в целях реализации мер нетарифного регулирования, а также нотификации, сведения о которых внесены в единый реестр нотификаций о характеристиках шифровальных (криптографических) средств и товаров, их содержащих, до вступления в силу настоящего Решения, являются действительными до окончания срока их действия.</w:t>
      </w:r>
    </w:p>
    <w:p>
      <w:pPr>
        <w:spacing w:after="0"/>
        <w:ind w:left="0"/>
        <w:jc w:val="both"/>
      </w:pPr>
      <w:r>
        <w:rPr>
          <w:rFonts w:ascii="Times New Roman"/>
          <w:b w:val="false"/>
          <w:i w:val="false"/>
          <w:color w:val="000000"/>
          <w:sz w:val="28"/>
        </w:rPr>
        <w:t xml:space="preserve">
      5. Признать утратившими силу решения Комиссии Таможенного союза и Коллегии Евразийской экономической комиссии по перечню согласно </w:t>
      </w:r>
      <w:r>
        <w:rPr>
          <w:rFonts w:ascii="Times New Roman"/>
          <w:b w:val="false"/>
          <w:i w:val="false"/>
          <w:color w:val="000000"/>
          <w:sz w:val="28"/>
        </w:rPr>
        <w:t>приложению № 23</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изменениями, внесенными решениями Коллегии Евразийской экономической комиссии от 06.10.2015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00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30.08.2016 </w:t>
      </w:r>
      <w:r>
        <w:rPr>
          <w:rFonts w:ascii="Times New Roman"/>
          <w:b w:val="false"/>
          <w:i w:val="false"/>
          <w:color w:val="00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13.06.2018 </w:t>
      </w:r>
      <w:r>
        <w:rPr>
          <w:rFonts w:ascii="Times New Roman"/>
          <w:b w:val="false"/>
          <w:i w:val="false"/>
          <w:color w:val="00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Настоящее Решение вступает в силу по истечении 30 календарных дней с даты его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Коллегии</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21 апреля 2015 г. № 30</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товаров, в отношении которых установлен запрет ввоза на таможенную территорию Евразийского экономического союза и (или)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вывоза с таможенной территории Евразийского экономического союза</w:t>
      </w:r>
    </w:p>
    <w:bookmarkStart w:name="z9613" w:id="26"/>
    <w:p>
      <w:pPr>
        <w:spacing w:after="0"/>
        <w:ind w:left="0"/>
        <w:jc w:val="both"/>
      </w:pPr>
      <w:r>
        <w:rPr>
          <w:rFonts w:ascii="Times New Roman"/>
          <w:b w:val="false"/>
          <w:i w:val="false"/>
          <w:color w:val="ff0000"/>
          <w:sz w:val="28"/>
        </w:rPr>
        <w:t xml:space="preserve">
      Сноска. Приложение 1 с изменениями, внесенными решениями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г); дополнено разделом 1.9 в соответствии с решением Коллегии Евразийской экономической комиссии от 16.01.2017 </w:t>
      </w:r>
      <w:r>
        <w:rPr>
          <w:rFonts w:ascii="Times New Roman"/>
          <w:b w:val="false"/>
          <w:i w:val="false"/>
          <w:color w:val="ff0000"/>
          <w:sz w:val="28"/>
        </w:rPr>
        <w:t>№ 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31.03.2020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21.04.2020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28.04.2020 </w:t>
      </w:r>
      <w:r>
        <w:rPr>
          <w:rFonts w:ascii="Times New Roman"/>
          <w:b w:val="false"/>
          <w:i w:val="false"/>
          <w:color w:val="ff0000"/>
          <w:sz w:val="28"/>
        </w:rPr>
        <w:t>№ 59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28.04.2020 </w:t>
      </w:r>
      <w:r>
        <w:rPr>
          <w:rFonts w:ascii="Times New Roman"/>
          <w:b w:val="false"/>
          <w:i w:val="false"/>
          <w:color w:val="ff0000"/>
          <w:sz w:val="28"/>
        </w:rPr>
        <w:t>№ 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12.05.2020 </w:t>
      </w:r>
      <w:r>
        <w:rPr>
          <w:rFonts w:ascii="Times New Roman"/>
          <w:b w:val="false"/>
          <w:i w:val="false"/>
          <w:color w:val="ff0000"/>
          <w:sz w:val="28"/>
        </w:rPr>
        <w:t>№ 64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26.05.2020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02.06.2020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20.06.2023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6"/>
    <w:bookmarkStart w:name="z582" w:id="27"/>
    <w:p>
      <w:pPr>
        <w:spacing w:after="0"/>
        <w:ind w:left="0"/>
        <w:jc w:val="left"/>
      </w:pPr>
      <w:r>
        <w:rPr>
          <w:rFonts w:ascii="Times New Roman"/>
          <w:b/>
          <w:i w:val="false"/>
          <w:color w:val="000000"/>
        </w:rPr>
        <w:t xml:space="preserve"> 1.1. Озоноразрушающие вещества и продукция, содержащая</w:t>
      </w:r>
      <w:r>
        <w:br/>
      </w:r>
      <w:r>
        <w:rPr>
          <w:rFonts w:ascii="Times New Roman"/>
          <w:b/>
          <w:i w:val="false"/>
          <w:color w:val="000000"/>
        </w:rPr>
        <w:t>озоноразрушающие вещества, запрещенные к ввозу и вывозу*</w:t>
      </w:r>
    </w:p>
    <w:bookmarkEnd w:id="27"/>
    <w:bookmarkStart w:name="z9614" w:id="28"/>
    <w:p>
      <w:pPr>
        <w:spacing w:after="0"/>
        <w:ind w:left="0"/>
        <w:jc w:val="both"/>
      </w:pPr>
      <w:r>
        <w:rPr>
          <w:rFonts w:ascii="Times New Roman"/>
          <w:b w:val="false"/>
          <w:i w:val="false"/>
          <w:color w:val="ff0000"/>
          <w:sz w:val="28"/>
        </w:rPr>
        <w:t xml:space="preserve">
      Сноска. Приложение 1 дополнено разделом 1.1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28"/>
    <w:bookmarkStart w:name="z575" w:id="29"/>
    <w:p>
      <w:pPr>
        <w:spacing w:after="0"/>
        <w:ind w:left="0"/>
        <w:jc w:val="both"/>
      </w:pPr>
      <w:r>
        <w:rPr>
          <w:rFonts w:ascii="Times New Roman"/>
          <w:b w:val="false"/>
          <w:i w:val="false"/>
          <w:color w:val="000000"/>
          <w:sz w:val="28"/>
        </w:rPr>
        <w:t>
      Список A</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C2F3Cl3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1,1,2-трифтортрихлорэтан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C2F4Cl2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C2F5Cl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CF2BrCl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дифторхлорбромметан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трифторбромметан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C2F4Br2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 2402)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1,1,2,2-тетрафтордибромэтан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76 900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C2FCl5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фторпентахлорэтан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C2F2Cl4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дифтортетрахлорэтаны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C3FCl7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фторгептахлорпропаны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C3F2Cl6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дифторгексахлорпропаны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C3F3Cl5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трифторпентахлорпропаны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C3F4Cl4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тетрафтортетрахлорпропаны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C3F5Cl3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пентафтортрихлорпропаны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C3F6Cl2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гексафтордихлорпропаны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C3F7Cl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гептафторхлорпропаны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CСl4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четыреххлористый углерод (ЧХУ) или тетрахлорметан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5" w:id="30"/>
          <w:p>
            <w:pPr>
              <w:spacing w:after="20"/>
              <w:ind w:left="20"/>
              <w:jc w:val="both"/>
            </w:pPr>
            <w:r>
              <w:rPr>
                <w:rFonts w:ascii="Times New Roman"/>
                <w:b w:val="false"/>
                <w:i w:val="false"/>
                <w:color w:val="000000"/>
                <w:sz w:val="20"/>
              </w:rPr>
              <w:t xml:space="preserve">
метилхлороформ (МХФ), </w:t>
            </w:r>
          </w:p>
          <w:bookmarkEnd w:id="30"/>
          <w:p>
            <w:pPr>
              <w:spacing w:after="20"/>
              <w:ind w:left="20"/>
              <w:jc w:val="both"/>
            </w:pPr>
            <w:r>
              <w:rPr>
                <w:rFonts w:ascii="Times New Roman"/>
                <w:b w:val="false"/>
                <w:i w:val="false"/>
                <w:color w:val="000000"/>
                <w:sz w:val="20"/>
              </w:rPr>
              <w:t xml:space="preserve">
т.е. 1,1,1-трихлорэтан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19 000 0</w:t>
            </w:r>
          </w:p>
        </w:tc>
      </w:tr>
    </w:tbl>
    <w:p>
      <w:pPr>
        <w:spacing w:after="0"/>
        <w:ind w:left="0"/>
        <w:jc w:val="left"/>
      </w:pPr>
      <w:r>
        <w:br/>
      </w:r>
      <w:r>
        <w:rPr>
          <w:rFonts w:ascii="Times New Roman"/>
          <w:b w:val="false"/>
          <w:i w:val="false"/>
          <w:color w:val="000000"/>
          <w:sz w:val="28"/>
        </w:rPr>
        <w:t>
</w:t>
      </w:r>
    </w:p>
    <w:bookmarkStart w:name="z576" w:id="31"/>
    <w:p>
      <w:pPr>
        <w:spacing w:after="0"/>
        <w:ind w:left="0"/>
        <w:jc w:val="both"/>
      </w:pPr>
      <w:r>
        <w:rPr>
          <w:rFonts w:ascii="Times New Roman"/>
          <w:b w:val="false"/>
          <w:i w:val="false"/>
          <w:color w:val="000000"/>
          <w:sz w:val="28"/>
        </w:rPr>
        <w:t>
      Список C</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(ГБФУ-21B2)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(ГБФУ-31B1)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(ГБФУ-21B4)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C2HF2Br3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(ГБФУ-23B3)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C2HF3Br2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(ГБФУ-23B2)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C2HF4Br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(ГБФУ-24B1)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(ГБФУ-31B3)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C2H2F2Br2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(ГБФУ-32B2)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C2H2F3Br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(ГБФУ-33B1)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(ГБФУ-41B2)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C2H4FBr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(ГБФУ-51B1)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C3HFBr6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(ГБФУ-21B6)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фторгексабромпропан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C3HF2Br5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(ГБФУ-22B5)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дифторпентабромпропан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C3HF3Br4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(ГБФУ-23B4)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трифтортетрабромпропан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C3HF4Br3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(ГБФУ-24B3)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C3HF5Br2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(ГБФУ-25B2)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C3HF6Br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(ГБФУ-26B1)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C3H2FBr5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(ГБФУ-31B5)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фторпентабромпропан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C3H2F2Br4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(ГБФУ-32B4)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дифтортетрабромпропан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C3H2F3Br3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(ГБФУ-33B3)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C3H2F4Br2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(ГБФУ-34B2)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C3H2F5Br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(ГБФУ-35B1)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(ГБФУ-41B4)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C3H3F2Br3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(ГБФУ-42B3)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C3H3F3Br2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(ГБФУ-43B2)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C3H3F4Br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(ГБФУ-44B1)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(ГБФУ-51B3)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C3H4F2Br2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(ГБФУ-52B2)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C3H4F3Br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(ГБФУ-53B1)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(ГБФУ-61B2)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(ГБФУ-62B1)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C3H6FBr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(ГБФУ-71B1)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6" w:id="32"/>
          <w:p>
            <w:pPr>
              <w:spacing w:after="20"/>
              <w:ind w:left="20"/>
              <w:jc w:val="both"/>
            </w:pPr>
            <w:r>
              <w:rPr>
                <w:rFonts w:ascii="Times New Roman"/>
                <w:b w:val="false"/>
                <w:i w:val="false"/>
                <w:color w:val="000000"/>
                <w:sz w:val="20"/>
              </w:rPr>
              <w:t>
Группа III</w:t>
            </w:r>
          </w:p>
          <w:bookmarkEnd w:id="3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СН2ВrСl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bl>
    <w:p>
      <w:pPr>
        <w:spacing w:after="0"/>
        <w:ind w:left="0"/>
        <w:jc w:val="left"/>
      </w:pPr>
      <w:r>
        <w:br/>
      </w:r>
      <w:r>
        <w:rPr>
          <w:rFonts w:ascii="Times New Roman"/>
          <w:b w:val="false"/>
          <w:i w:val="false"/>
          <w:color w:val="000000"/>
          <w:sz w:val="28"/>
        </w:rPr>
        <w:t>
</w:t>
      </w:r>
    </w:p>
    <w:bookmarkStart w:name="z577" w:id="33"/>
    <w:p>
      <w:pPr>
        <w:spacing w:after="0"/>
        <w:ind w:left="0"/>
        <w:jc w:val="both"/>
      </w:pPr>
      <w:r>
        <w:rPr>
          <w:rFonts w:ascii="Times New Roman"/>
          <w:b w:val="false"/>
          <w:i w:val="false"/>
          <w:color w:val="000000"/>
          <w:sz w:val="28"/>
        </w:rPr>
        <w:t>
      Список D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Охлаждающие смеси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7" w:id="34"/>
          <w:p>
            <w:pPr>
              <w:spacing w:after="20"/>
              <w:ind w:left="20"/>
              <w:jc w:val="both"/>
            </w:pPr>
            <w:r>
              <w:rPr>
                <w:rFonts w:ascii="Times New Roman"/>
                <w:b w:val="false"/>
                <w:i w:val="false"/>
                <w:color w:val="000000"/>
                <w:sz w:val="20"/>
              </w:rPr>
              <w:t>
из 3827 (кроме 3827 12 000 0)</w:t>
            </w:r>
          </w:p>
          <w:bookmarkEnd w:id="3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Кондиционеры и тепловые насосы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5" w:id="35"/>
          <w:p>
            <w:pPr>
              <w:spacing w:after="20"/>
              <w:ind w:left="20"/>
              <w:jc w:val="both"/>
            </w:pPr>
            <w:r>
              <w:rPr>
                <w:rFonts w:ascii="Times New Roman"/>
                <w:b w:val="false"/>
                <w:i w:val="false"/>
                <w:color w:val="000000"/>
                <w:sz w:val="20"/>
              </w:rPr>
              <w:t>
8415 10</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8415 81 00 </w:t>
            </w:r>
          </w:p>
          <w:p>
            <w:pPr>
              <w:spacing w:after="20"/>
              <w:ind w:left="20"/>
              <w:jc w:val="both"/>
            </w:pPr>
            <w:r>
              <w:rPr>
                <w:rFonts w:ascii="Times New Roman"/>
                <w:b w:val="false"/>
                <w:i w:val="false"/>
                <w:color w:val="000000"/>
                <w:sz w:val="20"/>
              </w:rPr>
              <w:t>
</w:t>
            </w:r>
            <w:r>
              <w:rPr>
                <w:rFonts w:ascii="Times New Roman"/>
                <w:b w:val="false"/>
                <w:i w:val="false"/>
                <w:color w:val="000000"/>
                <w:sz w:val="20"/>
              </w:rPr>
              <w:t>8415 82 000 0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8418 61 00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69 000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Холодильники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0" w:id="36"/>
          <w:p>
            <w:pPr>
              <w:spacing w:after="20"/>
              <w:ind w:left="20"/>
              <w:jc w:val="both"/>
            </w:pPr>
            <w:r>
              <w:rPr>
                <w:rFonts w:ascii="Times New Roman"/>
                <w:b w:val="false"/>
                <w:i w:val="false"/>
                <w:color w:val="000000"/>
                <w:sz w:val="20"/>
              </w:rPr>
              <w:t xml:space="preserve">
из 8418 10 200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8418 10 800 </w:t>
            </w:r>
          </w:p>
          <w:p>
            <w:pPr>
              <w:spacing w:after="20"/>
              <w:ind w:left="20"/>
              <w:jc w:val="both"/>
            </w:pPr>
            <w:r>
              <w:rPr>
                <w:rFonts w:ascii="Times New Roman"/>
                <w:b w:val="false"/>
                <w:i w:val="false"/>
                <w:color w:val="000000"/>
                <w:sz w:val="20"/>
              </w:rPr>
              <w:t>
из 8418 10 900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69 000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Льдогенераторы, молокоохладители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4" w:id="37"/>
          <w:p>
            <w:pPr>
              <w:spacing w:after="20"/>
              <w:ind w:left="20"/>
              <w:jc w:val="both"/>
            </w:pPr>
            <w:r>
              <w:rPr>
                <w:rFonts w:ascii="Times New Roman"/>
                <w:b w:val="false"/>
                <w:i w:val="false"/>
                <w:color w:val="000000"/>
                <w:sz w:val="20"/>
              </w:rPr>
              <w:t>
из 8418</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из 8419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Морозильные камеры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6" w:id="38"/>
          <w:p>
            <w:pPr>
              <w:spacing w:after="20"/>
              <w:ind w:left="20"/>
              <w:jc w:val="both"/>
            </w:pPr>
            <w:r>
              <w:rPr>
                <w:rFonts w:ascii="Times New Roman"/>
                <w:b w:val="false"/>
                <w:i w:val="false"/>
                <w:color w:val="000000"/>
                <w:sz w:val="20"/>
              </w:rPr>
              <w:t xml:space="preserve">
из 8418 10 200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8418 10 800 </w:t>
            </w:r>
          </w:p>
          <w:p>
            <w:pPr>
              <w:spacing w:after="20"/>
              <w:ind w:left="20"/>
              <w:jc w:val="both"/>
            </w:pPr>
            <w:r>
              <w:rPr>
                <w:rFonts w:ascii="Times New Roman"/>
                <w:b w:val="false"/>
                <w:i w:val="false"/>
                <w:color w:val="000000"/>
                <w:sz w:val="20"/>
              </w:rPr>
              <w:t>
из 8418 10 900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8418 30 200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8418 30 800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8418 40 200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8418 40 800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69 000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4" w:id="39"/>
          <w:p>
            <w:pPr>
              <w:spacing w:after="20"/>
              <w:ind w:left="20"/>
              <w:jc w:val="both"/>
            </w:pPr>
            <w:r>
              <w:rPr>
                <w:rFonts w:ascii="Times New Roman"/>
                <w:b w:val="false"/>
                <w:i w:val="false"/>
                <w:color w:val="000000"/>
                <w:sz w:val="20"/>
              </w:rPr>
              <w:t>
6. Осушители воздуха</w:t>
            </w:r>
          </w:p>
          <w:bookmarkEnd w:id="3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5" w:id="40"/>
          <w:p>
            <w:pPr>
              <w:spacing w:after="20"/>
              <w:ind w:left="20"/>
              <w:jc w:val="both"/>
            </w:pPr>
            <w:r>
              <w:rPr>
                <w:rFonts w:ascii="Times New Roman"/>
                <w:b w:val="false"/>
                <w:i w:val="false"/>
                <w:color w:val="000000"/>
                <w:sz w:val="20"/>
              </w:rPr>
              <w:t>
из 8418 69 000</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из 8479 89 970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 89 970 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8" w:id="41"/>
          <w:p>
            <w:pPr>
              <w:spacing w:after="20"/>
              <w:ind w:left="20"/>
              <w:jc w:val="both"/>
            </w:pPr>
            <w:r>
              <w:rPr>
                <w:rFonts w:ascii="Times New Roman"/>
                <w:b w:val="false"/>
                <w:i w:val="false"/>
                <w:color w:val="000000"/>
                <w:sz w:val="20"/>
              </w:rPr>
              <w:t>
7. Изоляционные щиты, плиты, панели и покрытия труб пористые, с использованием в качестве вспенивателей порообразователей, содержащих озоноразрушающие вещества</w:t>
            </w:r>
          </w:p>
          <w:bookmarkEnd w:id="4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9" w:id="42"/>
          <w:p>
            <w:pPr>
              <w:spacing w:after="20"/>
              <w:ind w:left="20"/>
              <w:jc w:val="both"/>
            </w:pPr>
            <w:r>
              <w:rPr>
                <w:rFonts w:ascii="Times New Roman"/>
                <w:b w:val="false"/>
                <w:i w:val="false"/>
                <w:color w:val="000000"/>
                <w:sz w:val="20"/>
              </w:rPr>
              <w:t>
из 3921 11 000 0</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из 3921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3921 13 100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3921 13 900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3921 14 000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3921 19 000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5" w:id="43"/>
          <w:p>
            <w:pPr>
              <w:spacing w:after="20"/>
              <w:ind w:left="20"/>
              <w:jc w:val="both"/>
            </w:pPr>
            <w:r>
              <w:rPr>
                <w:rFonts w:ascii="Times New Roman"/>
                <w:b w:val="false"/>
                <w:i w:val="false"/>
                <w:color w:val="000000"/>
                <w:sz w:val="20"/>
              </w:rPr>
              <w:t>
8. Компоненты, составы на основе полиэфиров (полиолов) для производства вспененного полиуретана (компонент А)</w:t>
            </w:r>
          </w:p>
          <w:bookmarkEnd w:id="4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6" w:id="44"/>
          <w:p>
            <w:pPr>
              <w:spacing w:after="20"/>
              <w:ind w:left="20"/>
              <w:jc w:val="both"/>
            </w:pPr>
            <w:r>
              <w:rPr>
                <w:rFonts w:ascii="Times New Roman"/>
                <w:b w:val="false"/>
                <w:i w:val="false"/>
                <w:color w:val="000000"/>
                <w:sz w:val="20"/>
              </w:rPr>
              <w:t>
из 3907 29 900</w:t>
            </w:r>
          </w:p>
          <w:bookmarkEnd w:id="4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7" w:id="45"/>
          <w:p>
            <w:pPr>
              <w:spacing w:after="20"/>
              <w:ind w:left="20"/>
              <w:jc w:val="both"/>
            </w:pPr>
            <w:r>
              <w:rPr>
                <w:rFonts w:ascii="Times New Roman"/>
                <w:b w:val="false"/>
                <w:i w:val="false"/>
                <w:color w:val="000000"/>
                <w:sz w:val="20"/>
              </w:rPr>
              <w:t xml:space="preserve">
9. Переносные огнетушители </w:t>
            </w:r>
          </w:p>
          <w:bookmarkEnd w:id="4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8424 10 000 0</w:t>
            </w:r>
          </w:p>
        </w:tc>
      </w:tr>
    </w:tbl>
    <w:p>
      <w:pPr>
        <w:spacing w:after="0"/>
        <w:ind w:left="0"/>
        <w:jc w:val="left"/>
      </w:pPr>
      <w:r>
        <w:br/>
      </w:r>
      <w:r>
        <w:rPr>
          <w:rFonts w:ascii="Times New Roman"/>
          <w:b w:val="false"/>
          <w:i w:val="false"/>
          <w:color w:val="000000"/>
          <w:sz w:val="28"/>
        </w:rPr>
        <w:t>
</w:t>
      </w:r>
    </w:p>
    <w:bookmarkStart w:name="z578" w:id="46"/>
    <w:p>
      <w:pPr>
        <w:spacing w:after="0"/>
        <w:ind w:left="0"/>
        <w:jc w:val="both"/>
      </w:pPr>
      <w:r>
        <w:rPr>
          <w:rFonts w:ascii="Times New Roman"/>
          <w:b w:val="false"/>
          <w:i w:val="false"/>
          <w:color w:val="000000"/>
          <w:sz w:val="28"/>
        </w:rPr>
        <w:t>
      Список E</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бромистый метил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2903 61 000 0 </w:t>
            </w:r>
          </w:p>
        </w:tc>
      </w:tr>
    </w:tbl>
    <w:p>
      <w:pPr>
        <w:spacing w:after="0"/>
        <w:ind w:left="0"/>
        <w:jc w:val="left"/>
      </w:pPr>
      <w:r>
        <w:br/>
      </w:r>
      <w:r>
        <w:rPr>
          <w:rFonts w:ascii="Times New Roman"/>
          <w:b w:val="false"/>
          <w:i w:val="false"/>
          <w:color w:val="000000"/>
          <w:sz w:val="28"/>
        </w:rPr>
        <w:t>
</w:t>
      </w:r>
    </w:p>
    <w:bookmarkStart w:name="z579" w:id="47"/>
    <w:p>
      <w:pPr>
        <w:spacing w:after="0"/>
        <w:ind w:left="0"/>
        <w:jc w:val="both"/>
      </w:pPr>
      <w:r>
        <w:rPr>
          <w:rFonts w:ascii="Times New Roman"/>
          <w:b w:val="false"/>
          <w:i w:val="false"/>
          <w:color w:val="000000"/>
          <w:sz w:val="28"/>
        </w:rPr>
        <w:t>
      ______________________</w:t>
      </w:r>
    </w:p>
    <w:bookmarkEnd w:id="47"/>
    <w:bookmarkStart w:name="z9658" w:id="48"/>
    <w:p>
      <w:pPr>
        <w:spacing w:after="0"/>
        <w:ind w:left="0"/>
        <w:jc w:val="both"/>
      </w:pPr>
      <w:r>
        <w:rPr>
          <w:rFonts w:ascii="Times New Roman"/>
          <w:b w:val="false"/>
          <w:i w:val="false"/>
          <w:color w:val="000000"/>
          <w:sz w:val="28"/>
        </w:rPr>
        <w:t>
      *За исключением ввоза на таможенную территорию Евразийского экономического союза и (или) вывоза с таможенной территории Евразийского экономического союза озоноразрушающих веществ и продукции, содержащей озоноразрушающие вещества, указанных в настоящем разделе, в случаях, установленных 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w:t>
      </w:r>
      <w:r>
        <w:rPr>
          <w:rFonts w:ascii="Times New Roman"/>
          <w:b w:val="false"/>
          <w:i w:val="false"/>
          <w:color w:val="000000"/>
          <w:sz w:val="28"/>
        </w:rPr>
        <w:t>приложение № 20</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48"/>
    <w:bookmarkStart w:name="z580" w:id="49"/>
    <w:p>
      <w:pPr>
        <w:spacing w:after="0"/>
        <w:ind w:left="0"/>
        <w:jc w:val="both"/>
      </w:pPr>
      <w:r>
        <w:rPr>
          <w:rFonts w:ascii="Times New Roman"/>
          <w:b w:val="false"/>
          <w:i w:val="false"/>
          <w:color w:val="000000"/>
          <w:sz w:val="28"/>
        </w:rPr>
        <w:t>
      **Настоящая формула не относится к 1,1,2-трихлорэтану.</w:t>
      </w:r>
    </w:p>
    <w:bookmarkEnd w:id="49"/>
    <w:bookmarkStart w:name="z581" w:id="50"/>
    <w:p>
      <w:pPr>
        <w:spacing w:after="0"/>
        <w:ind w:left="0"/>
        <w:jc w:val="both"/>
      </w:pPr>
      <w:r>
        <w:rPr>
          <w:rFonts w:ascii="Times New Roman"/>
          <w:b w:val="false"/>
          <w:i w:val="false"/>
          <w:color w:val="000000"/>
          <w:sz w:val="28"/>
        </w:rPr>
        <w:t>
      *** За исключением продукции, содержащей озоноразрушающие вещества, контролируемой системой экспортного контроля государства – члена Евразийского экономического союза, являющегося государством отправления (государством назначения) указанных товаров.</w:t>
      </w:r>
    </w:p>
    <w:bookmarkEnd w:id="50"/>
    <w:bookmarkStart w:name="z583" w:id="51"/>
    <w:p>
      <w:pPr>
        <w:spacing w:after="0"/>
        <w:ind w:left="0"/>
        <w:jc w:val="both"/>
      </w:pPr>
      <w:r>
        <w:rPr>
          <w:rFonts w:ascii="Times New Roman"/>
          <w:b w:val="false"/>
          <w:i w:val="false"/>
          <w:color w:val="000000"/>
          <w:sz w:val="28"/>
        </w:rPr>
        <w:t>
      Примечание к разделу. Для целей настоящего раздела необходимо</w:t>
      </w:r>
    </w:p>
    <w:bookmarkEnd w:id="51"/>
    <w:bookmarkStart w:name="z9659" w:id="52"/>
    <w:p>
      <w:pPr>
        <w:spacing w:after="0"/>
        <w:ind w:left="0"/>
        <w:jc w:val="both"/>
      </w:pPr>
      <w:r>
        <w:rPr>
          <w:rFonts w:ascii="Times New Roman"/>
          <w:b w:val="false"/>
          <w:i w:val="false"/>
          <w:color w:val="000000"/>
          <w:sz w:val="28"/>
        </w:rPr>
        <w:t>
                                   руководствоваться как кодом ТН ВЭД ЕАЭС,</w:t>
      </w:r>
    </w:p>
    <w:bookmarkEnd w:id="52"/>
    <w:bookmarkStart w:name="z9660" w:id="53"/>
    <w:p>
      <w:pPr>
        <w:spacing w:after="0"/>
        <w:ind w:left="0"/>
        <w:jc w:val="both"/>
      </w:pPr>
      <w:r>
        <w:rPr>
          <w:rFonts w:ascii="Times New Roman"/>
          <w:b w:val="false"/>
          <w:i w:val="false"/>
          <w:color w:val="000000"/>
          <w:sz w:val="28"/>
        </w:rPr>
        <w:t>
      так и наименованием (физическими и</w:t>
      </w:r>
    </w:p>
    <w:bookmarkEnd w:id="53"/>
    <w:bookmarkStart w:name="z9661" w:id="54"/>
    <w:p>
      <w:pPr>
        <w:spacing w:after="0"/>
        <w:ind w:left="0"/>
        <w:jc w:val="both"/>
      </w:pPr>
      <w:r>
        <w:rPr>
          <w:rFonts w:ascii="Times New Roman"/>
          <w:b w:val="false"/>
          <w:i w:val="false"/>
          <w:color w:val="000000"/>
          <w:sz w:val="28"/>
        </w:rPr>
        <w:t>
                                   химическими характеристиками) товара.</w:t>
      </w:r>
    </w:p>
    <w:bookmarkEnd w:id="54"/>
    <w:p>
      <w:pPr>
        <w:spacing w:after="0"/>
        <w:ind w:left="0"/>
        <w:jc w:val="left"/>
      </w:pPr>
      <w:r>
        <w:rPr>
          <w:rFonts w:ascii="Times New Roman"/>
          <w:b/>
          <w:i w:val="false"/>
          <w:color w:val="000000"/>
        </w:rPr>
        <w:t xml:space="preserve"> 1.2. Опасные отходы, запрещенные к ввозу</w:t>
      </w:r>
    </w:p>
    <w:p>
      <w:pPr>
        <w:spacing w:after="0"/>
        <w:ind w:left="0"/>
        <w:jc w:val="both"/>
      </w:pPr>
      <w:r>
        <w:rPr>
          <w:rFonts w:ascii="Times New Roman"/>
          <w:b w:val="false"/>
          <w:i w:val="false"/>
          <w:color w:val="ff0000"/>
          <w:sz w:val="28"/>
        </w:rPr>
        <w:t xml:space="preserve">
      Сноска. Раздел 1.2 с изменениями, внесенными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объединенный перечень отходов 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2" w:id="55"/>
          <w:p>
            <w:pPr>
              <w:spacing w:after="20"/>
              <w:ind w:left="20"/>
              <w:jc w:val="both"/>
            </w:pPr>
            <w:r>
              <w:rPr>
                <w:rFonts w:ascii="Times New Roman"/>
                <w:b w:val="false"/>
                <w:i w:val="false"/>
                <w:color w:val="000000"/>
                <w:sz w:val="20"/>
              </w:rPr>
              <w:t>
основной перечень регулируемых</w:t>
            </w:r>
          </w:p>
          <w:bookmarkEnd w:id="55"/>
          <w:p>
            <w:pPr>
              <w:spacing w:after="20"/>
              <w:ind w:left="20"/>
              <w:jc w:val="both"/>
            </w:pPr>
            <w:r>
              <w:rPr>
                <w:rFonts w:ascii="Times New Roman"/>
                <w:b w:val="false"/>
                <w:i w:val="false"/>
                <w:color w:val="000000"/>
                <w:sz w:val="20"/>
              </w:rPr>
              <w:t>
отходов Y</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Отходы, в состав которых в качестве компонента или загрязнителя входят любые из следующих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56"/>
          <w:p>
            <w:pPr>
              <w:spacing w:after="20"/>
              <w:ind w:left="20"/>
              <w:jc w:val="both"/>
            </w:pPr>
            <w:r>
              <w:rPr>
                <w:rFonts w:ascii="Times New Roman"/>
                <w:b w:val="false"/>
                <w:i w:val="false"/>
                <w:color w:val="000000"/>
                <w:sz w:val="20"/>
              </w:rPr>
              <w:t>
из 2805 40</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из 7204</w:t>
            </w:r>
          </w:p>
          <w:p>
            <w:pPr>
              <w:spacing w:after="20"/>
              <w:ind w:left="20"/>
              <w:jc w:val="both"/>
            </w:pPr>
            <w:r>
              <w:rPr>
                <w:rFonts w:ascii="Times New Roman"/>
                <w:b w:val="false"/>
                <w:i w:val="false"/>
                <w:color w:val="000000"/>
                <w:sz w:val="20"/>
              </w:rPr>
              <w:t>
из 7404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соединения мышьяка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7503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соединения ртути (исключая ртутные лампы и люминесцентные трубки)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5" w:id="57"/>
          <w:p>
            <w:pPr>
              <w:spacing w:after="20"/>
              <w:ind w:left="20"/>
              <w:jc w:val="both"/>
            </w:pPr>
            <w:r>
              <w:rPr>
                <w:rFonts w:ascii="Times New Roman"/>
                <w:b w:val="false"/>
                <w:i w:val="false"/>
                <w:color w:val="000000"/>
                <w:sz w:val="20"/>
              </w:rPr>
              <w:t>
из 7602 00</w:t>
            </w:r>
          </w:p>
          <w:bookmarkEnd w:id="57"/>
          <w:p>
            <w:pPr>
              <w:spacing w:after="20"/>
              <w:ind w:left="20"/>
              <w:jc w:val="both"/>
            </w:pPr>
            <w:r>
              <w:rPr>
                <w:rFonts w:ascii="Times New Roman"/>
                <w:b w:val="false"/>
                <w:i w:val="false"/>
                <w:color w:val="000000"/>
                <w:sz w:val="20"/>
              </w:rPr>
              <w:t>
из 7802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6" w:id="58"/>
          <w:p>
            <w:pPr>
              <w:spacing w:after="20"/>
              <w:ind w:left="20"/>
              <w:jc w:val="both"/>
            </w:pPr>
            <w:r>
              <w:rPr>
                <w:rFonts w:ascii="Times New Roman"/>
                <w:b w:val="false"/>
                <w:i w:val="false"/>
                <w:color w:val="000000"/>
                <w:sz w:val="20"/>
              </w:rPr>
              <w:t>
из 7902 00 000 0</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из 8002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8101 97 000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8102 97 000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8103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8104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8105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8106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8108 30 000 0</w:t>
            </w:r>
          </w:p>
          <w:p>
            <w:pPr>
              <w:spacing w:after="20"/>
              <w:ind w:left="20"/>
              <w:jc w:val="both"/>
            </w:pPr>
            <w:r>
              <w:rPr>
                <w:rFonts w:ascii="Times New Roman"/>
                <w:b w:val="false"/>
                <w:i w:val="false"/>
                <w:color w:val="000000"/>
                <w:sz w:val="20"/>
              </w:rPr>
              <w:t>
из 8109 31 000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8109 39 000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8110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8111 00 190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13 000 0</w:t>
            </w:r>
          </w:p>
          <w:p>
            <w:pPr>
              <w:spacing w:after="20"/>
              <w:ind w:left="20"/>
              <w:jc w:val="both"/>
            </w:pPr>
            <w:r>
              <w:rPr>
                <w:rFonts w:ascii="Times New Roman"/>
                <w:b w:val="false"/>
                <w:i w:val="false"/>
                <w:color w:val="000000"/>
                <w:sz w:val="20"/>
              </w:rPr>
              <w:t>
из 8112 22 000 0</w:t>
            </w:r>
          </w:p>
          <w:p>
            <w:pPr>
              <w:spacing w:after="20"/>
              <w:ind w:left="20"/>
              <w:jc w:val="both"/>
            </w:pPr>
            <w:r>
              <w:rPr>
                <w:rFonts w:ascii="Times New Roman"/>
                <w:b w:val="false"/>
                <w:i w:val="false"/>
                <w:color w:val="000000"/>
                <w:sz w:val="20"/>
              </w:rPr>
              <w:t>
из 8112 31 000 0 из 8112 41 000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0" w:id="59"/>
          <w:p>
            <w:pPr>
              <w:spacing w:after="20"/>
              <w:ind w:left="20"/>
              <w:jc w:val="both"/>
            </w:pPr>
            <w:r>
              <w:rPr>
                <w:rFonts w:ascii="Times New Roman"/>
                <w:b w:val="false"/>
                <w:i w:val="false"/>
                <w:color w:val="000000"/>
                <w:sz w:val="20"/>
              </w:rPr>
              <w:t>
из 8112 52 000 0</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из 8112 61 000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92 210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92 210 8</w:t>
            </w:r>
          </w:p>
          <w:p>
            <w:pPr>
              <w:spacing w:after="20"/>
              <w:ind w:left="20"/>
              <w:jc w:val="both"/>
            </w:pPr>
            <w:r>
              <w:rPr>
                <w:rFonts w:ascii="Times New Roman"/>
                <w:b w:val="false"/>
                <w:i w:val="false"/>
                <w:color w:val="000000"/>
                <w:sz w:val="20"/>
              </w:rPr>
              <w:t>
из 8113 00 400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Пыль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4" w:id="60"/>
          <w:p>
            <w:pPr>
              <w:spacing w:after="20"/>
              <w:ind w:left="20"/>
              <w:jc w:val="both"/>
            </w:pPr>
            <w:r>
              <w:rPr>
                <w:rFonts w:ascii="Times New Roman"/>
                <w:b w:val="false"/>
                <w:i w:val="false"/>
                <w:color w:val="000000"/>
                <w:sz w:val="20"/>
              </w:rPr>
              <w:t>
из 8104 20 000 0</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из 8104 30 000 0</w:t>
            </w:r>
          </w:p>
          <w:p>
            <w:pPr>
              <w:spacing w:after="20"/>
              <w:ind w:left="20"/>
              <w:jc w:val="both"/>
            </w:pPr>
            <w:r>
              <w:rPr>
                <w:rFonts w:ascii="Times New Roman"/>
                <w:b w:val="false"/>
                <w:i w:val="false"/>
                <w:color w:val="000000"/>
                <w:sz w:val="20"/>
              </w:rPr>
              <w:t>
из 8104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Пыль металлургических производств и производства стекла, содержащая бериллий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Пыль, содержащая свинец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Пыль, содержащая соединения ванадия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Гальванические 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6" w:id="61"/>
          <w:p>
            <w:pPr>
              <w:spacing w:after="20"/>
              <w:ind w:left="20"/>
              <w:jc w:val="both"/>
            </w:pPr>
            <w:r>
              <w:rPr>
                <w:rFonts w:ascii="Times New Roman"/>
                <w:b w:val="false"/>
                <w:i w:val="false"/>
                <w:color w:val="000000"/>
                <w:sz w:val="20"/>
              </w:rPr>
              <w:t>
из 2620</w:t>
            </w:r>
          </w:p>
          <w:bookmarkEnd w:id="61"/>
          <w:p>
            <w:pPr>
              <w:spacing w:after="20"/>
              <w:ind w:left="20"/>
              <w:jc w:val="both"/>
            </w:pPr>
            <w:r>
              <w:rPr>
                <w:rFonts w:ascii="Times New Roman"/>
                <w:b w:val="false"/>
                <w:i w:val="false"/>
                <w:color w:val="000000"/>
                <w:sz w:val="20"/>
              </w:rPr>
              <w:t>
из 2837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Y17, Y7, Y21, Y22,  Y23, Y26,  Y33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Шлак, зола и остатки (кроме образующихся в производстве черных металлов), содержащие металлы, мышьяк или их соединения,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7" w:id="62"/>
          <w:p>
            <w:pPr>
              <w:spacing w:after="20"/>
              <w:ind w:left="20"/>
              <w:jc w:val="both"/>
            </w:pPr>
            <w:r>
              <w:rPr>
                <w:rFonts w:ascii="Times New Roman"/>
                <w:b w:val="false"/>
                <w:i w:val="false"/>
                <w:color w:val="000000"/>
                <w:sz w:val="20"/>
              </w:rPr>
              <w:t>
1) металлические остатки и остатки, состоящие из сплавов любых из перечисленных веществ:</w:t>
            </w:r>
          </w:p>
          <w:bookmarkEnd w:id="62"/>
          <w:p>
            <w:pPr>
              <w:spacing w:after="20"/>
              <w:ind w:left="20"/>
              <w:jc w:val="both"/>
            </w:pPr>
            <w:r>
              <w:rPr>
                <w:rFonts w:ascii="Times New Roman"/>
                <w:b w:val="false"/>
                <w:i w:val="false"/>
                <w:color w:val="000000"/>
                <w:sz w:val="20"/>
              </w:rPr>
              <w:t>
мышьяк, бериллий, свинец,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 Y24, Y29,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шламы марганцевые от производства электролитической двуокиси марганца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кек мышьяковистый производства меди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кек мышьяково-калиевый производства олова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арсенато-кальциевые производства свинца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 селено-ртутный от производства серной кислоты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Y25, Y29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 гидрооксидов свинца, никеля, кадмия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 Y26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хлористого алюминия с примесью ацетофенона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 (щелок) после обработки цинка, пыль и осадки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от сжигания изолированной медной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травления металлов, гидравлические жидкости, тормозные жидкости и антифризы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цинковые остатки, содержащие свинец и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7902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8" w:id="63"/>
          <w:p>
            <w:pPr>
              <w:spacing w:after="20"/>
              <w:ind w:left="20"/>
              <w:jc w:val="both"/>
            </w:pPr>
            <w:r>
              <w:rPr>
                <w:rFonts w:ascii="Times New Roman"/>
                <w:b w:val="false"/>
                <w:i w:val="false"/>
                <w:color w:val="000000"/>
                <w:sz w:val="20"/>
              </w:rPr>
              <w:t>
Y26</w:t>
            </w:r>
          </w:p>
          <w:bookmarkEnd w:id="63"/>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9" w:id="64"/>
          <w:p>
            <w:pPr>
              <w:spacing w:after="20"/>
              <w:ind w:left="20"/>
              <w:jc w:val="both"/>
            </w:pPr>
            <w:r>
              <w:rPr>
                <w:rFonts w:ascii="Times New Roman"/>
                <w:b w:val="false"/>
                <w:i w:val="false"/>
                <w:color w:val="000000"/>
                <w:sz w:val="20"/>
              </w:rPr>
              <w:t>
отработанные растворы электролитов</w:t>
            </w:r>
          </w:p>
          <w:bookmarkEnd w:id="64"/>
          <w:p>
            <w:pPr>
              <w:spacing w:after="20"/>
              <w:ind w:left="20"/>
              <w:jc w:val="both"/>
            </w:pPr>
            <w:r>
              <w:rPr>
                <w:rFonts w:ascii="Times New Roman"/>
                <w:b w:val="false"/>
                <w:i w:val="false"/>
                <w:color w:val="000000"/>
                <w:sz w:val="20"/>
              </w:rPr>
              <w:t>
от электролитических процессов выделения и очистки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69 000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0" w:id="65"/>
          <w:p>
            <w:pPr>
              <w:spacing w:after="20"/>
              <w:ind w:left="20"/>
              <w:jc w:val="both"/>
            </w:pPr>
            <w:r>
              <w:rPr>
                <w:rFonts w:ascii="Times New Roman"/>
                <w:b w:val="false"/>
                <w:i w:val="false"/>
                <w:color w:val="000000"/>
                <w:sz w:val="20"/>
              </w:rPr>
              <w:t>
Y34</w:t>
            </w:r>
          </w:p>
          <w:bookmarkEnd w:id="65"/>
          <w:p>
            <w:pPr>
              <w:spacing w:after="20"/>
              <w:ind w:left="20"/>
              <w:jc w:val="both"/>
            </w:pPr>
            <w:r>
              <w:rPr>
                <w:rFonts w:ascii="Times New Roman"/>
                <w:b w:val="false"/>
                <w:i w:val="false"/>
                <w:color w:val="000000"/>
                <w:sz w:val="20"/>
              </w:rPr>
              <w:t>
Y35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травильные медьсодержащие растворы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свинцово-кислотные аккумуляторы в неразобранном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8549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стекла от катодно-лучевых трубок и другие виды отходов стекла, имеющего активное покрытие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7001 00 100 0</w:t>
            </w:r>
          </w:p>
          <w:p>
            <w:pPr>
              <w:spacing w:after="20"/>
              <w:ind w:left="20"/>
              <w:jc w:val="both"/>
            </w:pPr>
            <w:r>
              <w:rPr>
                <w:rFonts w:ascii="Times New Roman"/>
                <w:b w:val="false"/>
                <w:i w:val="false"/>
                <w:color w:val="000000"/>
                <w:sz w:val="20"/>
              </w:rPr>
              <w:t>
из 8549 31 000 1 из 8549 91 000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асбеста в виде пыли и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1" w:id="66"/>
          <w:p>
            <w:pPr>
              <w:spacing w:after="20"/>
              <w:ind w:left="20"/>
              <w:jc w:val="both"/>
            </w:pPr>
            <w:r>
              <w:rPr>
                <w:rFonts w:ascii="Times New Roman"/>
                <w:b w:val="false"/>
                <w:i w:val="false"/>
                <w:color w:val="000000"/>
                <w:sz w:val="20"/>
              </w:rPr>
              <w:t>
из 2524</w:t>
            </w:r>
          </w:p>
          <w:bookmarkEnd w:id="66"/>
          <w:p>
            <w:pPr>
              <w:spacing w:after="20"/>
              <w:ind w:left="20"/>
              <w:jc w:val="both"/>
            </w:pPr>
            <w:r>
              <w:rPr>
                <w:rFonts w:ascii="Times New Roman"/>
                <w:b w:val="false"/>
                <w:i w:val="false"/>
                <w:color w:val="000000"/>
                <w:sz w:val="20"/>
              </w:rPr>
              <w:t xml:space="preserve">
из 6812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 содержащие асбест,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6811 40 000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стекловолокна, сходные по физико-химическим характеристикам с асбестом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7019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ртутные лампы и люминесцентные трубки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2" w:id="67"/>
          <w:p>
            <w:pPr>
              <w:spacing w:after="20"/>
              <w:ind w:left="20"/>
              <w:jc w:val="both"/>
            </w:pPr>
            <w:r>
              <w:rPr>
                <w:rFonts w:ascii="Times New Roman"/>
                <w:b w:val="false"/>
                <w:i w:val="false"/>
                <w:color w:val="000000"/>
                <w:sz w:val="20"/>
              </w:rPr>
              <w:t>
из 8539</w:t>
            </w:r>
          </w:p>
          <w:bookmarkEnd w:id="67"/>
          <w:p>
            <w:pPr>
              <w:spacing w:after="20"/>
              <w:ind w:left="20"/>
              <w:jc w:val="both"/>
            </w:pPr>
            <w:r>
              <w:rPr>
                <w:rFonts w:ascii="Times New Roman"/>
                <w:b w:val="false"/>
                <w:i w:val="false"/>
                <w:color w:val="000000"/>
                <w:sz w:val="20"/>
              </w:rPr>
              <w:t>
из 8540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сорбенты, с примесью арсина или фосфина, отработанные более чем на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3" w:id="68"/>
          <w:p>
            <w:pPr>
              <w:spacing w:after="20"/>
              <w:ind w:left="20"/>
              <w:jc w:val="both"/>
            </w:pPr>
            <w:r>
              <w:rPr>
                <w:rFonts w:ascii="Times New Roman"/>
                <w:b w:val="false"/>
                <w:i w:val="false"/>
                <w:color w:val="000000"/>
                <w:sz w:val="20"/>
              </w:rPr>
              <w:t>
из 3802</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из 2818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3824</w:t>
            </w:r>
          </w:p>
          <w:p>
            <w:pPr>
              <w:spacing w:after="20"/>
              <w:ind w:left="20"/>
              <w:jc w:val="both"/>
            </w:pPr>
            <w:r>
              <w:rPr>
                <w:rFonts w:ascii="Times New Roman"/>
                <w:b w:val="false"/>
                <w:i w:val="false"/>
                <w:color w:val="000000"/>
                <w:sz w:val="20"/>
              </w:rPr>
              <w:t>
из 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и золы из установок по сжиганию отходов (включая летучие золы и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и золы пиролизных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отходы производства или переработки нефтяного кокса и битума (исключая смолу пиролизную),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6" w:id="69"/>
          <w:p>
            <w:pPr>
              <w:spacing w:after="20"/>
              <w:ind w:left="20"/>
              <w:jc w:val="both"/>
            </w:pPr>
            <w:r>
              <w:rPr>
                <w:rFonts w:ascii="Times New Roman"/>
                <w:b w:val="false"/>
                <w:i w:val="false"/>
                <w:color w:val="000000"/>
                <w:sz w:val="20"/>
              </w:rPr>
              <w:t>
из 2713 90</w:t>
            </w:r>
          </w:p>
          <w:bookmarkEnd w:id="69"/>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7" w:id="70"/>
          <w:p>
            <w:pPr>
              <w:spacing w:after="20"/>
              <w:ind w:left="20"/>
              <w:jc w:val="both"/>
            </w:pPr>
            <w:r>
              <w:rPr>
                <w:rFonts w:ascii="Times New Roman"/>
                <w:b w:val="false"/>
                <w:i w:val="false"/>
                <w:color w:val="000000"/>
                <w:sz w:val="20"/>
              </w:rPr>
              <w:t>
А3010,</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А3030, </w:t>
            </w:r>
          </w:p>
          <w:p>
            <w:pPr>
              <w:spacing w:after="20"/>
              <w:ind w:left="20"/>
              <w:jc w:val="both"/>
            </w:pPr>
            <w:r>
              <w:rPr>
                <w:rFonts w:ascii="Times New Roman"/>
                <w:b w:val="false"/>
                <w:i w:val="false"/>
                <w:color w:val="000000"/>
                <w:sz w:val="20"/>
              </w:rPr>
              <w:t>
А3190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9" w:id="71"/>
          <w:p>
            <w:pPr>
              <w:spacing w:after="20"/>
              <w:ind w:left="20"/>
              <w:jc w:val="both"/>
            </w:pPr>
            <w:r>
              <w:rPr>
                <w:rFonts w:ascii="Times New Roman"/>
                <w:b w:val="false"/>
                <w:i w:val="false"/>
                <w:color w:val="000000"/>
                <w:sz w:val="20"/>
              </w:rPr>
              <w:t>
Y11,</w:t>
            </w:r>
          </w:p>
          <w:bookmarkEnd w:id="71"/>
          <w:p>
            <w:pPr>
              <w:spacing w:after="20"/>
              <w:ind w:left="20"/>
              <w:jc w:val="both"/>
            </w:pPr>
            <w:r>
              <w:rPr>
                <w:rFonts w:ascii="Times New Roman"/>
                <w:b w:val="false"/>
                <w:i w:val="false"/>
                <w:color w:val="000000"/>
                <w:sz w:val="20"/>
              </w:rPr>
              <w:t>
Y39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кислая смола, кислый деготь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 очистки масел, содержащий серную кислоту, осмолившиеся сульфированные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 производства сульфонатных присадок (сульфирование белых масел), содержащий серную кислоту, тяжелые органические 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 очистки ароматических углеводородов, содержащий серную кислоту, ароматические соединения, сульфокислоты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 очистки парафинов, содержащий серную кислоту, органические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смолка кислая сульфатного отделения цеха ректификации бензола коксохимического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0" w:id="72"/>
          <w:p>
            <w:pPr>
              <w:spacing w:after="20"/>
              <w:ind w:left="20"/>
              <w:jc w:val="both"/>
            </w:pPr>
            <w:r>
              <w:rPr>
                <w:rFonts w:ascii="Times New Roman"/>
                <w:b w:val="false"/>
                <w:i w:val="false"/>
                <w:color w:val="000000"/>
                <w:sz w:val="20"/>
              </w:rPr>
              <w:t>
Y11</w:t>
            </w:r>
          </w:p>
          <w:bookmarkEnd w:id="7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переработки кислых смол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шламы коксовых и газовых заводов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отработанные нефтепродукты,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шламы этилированного бензина и шламы этилированной антидетонационной смеси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1" w:id="73"/>
          <w:p>
            <w:pPr>
              <w:spacing w:after="20"/>
              <w:ind w:left="20"/>
              <w:jc w:val="both"/>
            </w:pPr>
            <w:r>
              <w:rPr>
                <w:rFonts w:ascii="Times New Roman"/>
                <w:b w:val="false"/>
                <w:i w:val="false"/>
                <w:color w:val="000000"/>
                <w:sz w:val="20"/>
              </w:rPr>
              <w:t>
из 2620 21 000 0</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из 2710</w:t>
            </w:r>
          </w:p>
          <w:p>
            <w:pPr>
              <w:spacing w:after="20"/>
              <w:ind w:left="20"/>
              <w:jc w:val="both"/>
            </w:pPr>
            <w:r>
              <w:rPr>
                <w:rFonts w:ascii="Times New Roman"/>
                <w:b w:val="false"/>
                <w:i w:val="false"/>
                <w:color w:val="000000"/>
                <w:sz w:val="20"/>
              </w:rPr>
              <w:t>
из 3811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3" w:id="74"/>
          <w:p>
            <w:pPr>
              <w:spacing w:after="20"/>
              <w:ind w:left="20"/>
              <w:jc w:val="both"/>
            </w:pPr>
            <w:r>
              <w:rPr>
                <w:rFonts w:ascii="Times New Roman"/>
                <w:b w:val="false"/>
                <w:i w:val="false"/>
                <w:color w:val="000000"/>
                <w:sz w:val="20"/>
              </w:rPr>
              <w:t>
отходы, содержащие свинцовые антидетонаторы</w:t>
            </w:r>
          </w:p>
          <w:bookmarkEnd w:id="7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4" w:id="75"/>
          <w:p>
            <w:pPr>
              <w:spacing w:after="20"/>
              <w:ind w:left="20"/>
              <w:jc w:val="both"/>
            </w:pPr>
            <w:r>
              <w:rPr>
                <w:rFonts w:ascii="Times New Roman"/>
                <w:b w:val="false"/>
                <w:i w:val="false"/>
                <w:color w:val="000000"/>
                <w:sz w:val="20"/>
              </w:rPr>
              <w:t>
из 2710</w:t>
            </w:r>
          </w:p>
          <w:bookmarkEnd w:id="75"/>
          <w:p>
            <w:pPr>
              <w:spacing w:after="20"/>
              <w:ind w:left="20"/>
              <w:jc w:val="both"/>
            </w:pPr>
            <w:r>
              <w:rPr>
                <w:rFonts w:ascii="Times New Roman"/>
                <w:b w:val="false"/>
                <w:i w:val="false"/>
                <w:color w:val="000000"/>
                <w:sz w:val="20"/>
              </w:rPr>
              <w:t>
из 3811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5" w:id="76"/>
          <w:p>
            <w:pPr>
              <w:spacing w:after="20"/>
              <w:ind w:left="20"/>
              <w:jc w:val="both"/>
            </w:pPr>
            <w:r>
              <w:rPr>
                <w:rFonts w:ascii="Times New Roman"/>
                <w:b w:val="false"/>
                <w:i w:val="false"/>
                <w:color w:val="000000"/>
                <w:sz w:val="20"/>
              </w:rPr>
              <w:t>
8. Отходы шкур или пушно-мехового сырья, содержащие возбудители инфекционных заболеваний человека</w:t>
            </w:r>
          </w:p>
          <w:bookmarkEnd w:id="76"/>
          <w:p>
            <w:pPr>
              <w:spacing w:after="20"/>
              <w:ind w:left="20"/>
              <w:jc w:val="both"/>
            </w:pPr>
            <w:r>
              <w:rPr>
                <w:rFonts w:ascii="Times New Roman"/>
                <w:b w:val="false"/>
                <w:i w:val="false"/>
                <w:color w:val="000000"/>
                <w:sz w:val="20"/>
              </w:rPr>
              <w:t>
и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6" w:id="77"/>
          <w:p>
            <w:pPr>
              <w:spacing w:after="20"/>
              <w:ind w:left="20"/>
              <w:jc w:val="both"/>
            </w:pPr>
            <w:r>
              <w:rPr>
                <w:rFonts w:ascii="Times New Roman"/>
                <w:b w:val="false"/>
                <w:i w:val="false"/>
                <w:color w:val="000000"/>
                <w:sz w:val="20"/>
              </w:rPr>
              <w:t>
из 0511 99 100 0</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4101– </w:t>
            </w:r>
          </w:p>
          <w:p>
            <w:pPr>
              <w:spacing w:after="20"/>
              <w:ind w:left="20"/>
              <w:jc w:val="both"/>
            </w:pPr>
            <w:r>
              <w:rPr>
                <w:rFonts w:ascii="Times New Roman"/>
                <w:b w:val="false"/>
                <w:i w:val="false"/>
                <w:color w:val="000000"/>
                <w:sz w:val="20"/>
              </w:rPr>
              <w:t>
</w:t>
            </w:r>
            <w:r>
              <w:rPr>
                <w:rFonts w:ascii="Times New Roman"/>
                <w:b w:val="false"/>
                <w:i w:val="false"/>
                <w:color w:val="000000"/>
                <w:sz w:val="20"/>
              </w:rPr>
              <w:t>из 4103</w:t>
            </w:r>
          </w:p>
          <w:p>
            <w:pPr>
              <w:spacing w:after="20"/>
              <w:ind w:left="20"/>
              <w:jc w:val="both"/>
            </w:pPr>
            <w:r>
              <w:rPr>
                <w:rFonts w:ascii="Times New Roman"/>
                <w:b w:val="false"/>
                <w:i w:val="false"/>
                <w:color w:val="000000"/>
                <w:sz w:val="20"/>
              </w:rPr>
              <w:t>
</w:t>
            </w:r>
            <w:r>
              <w:rPr>
                <w:rFonts w:ascii="Times New Roman"/>
                <w:b w:val="false"/>
                <w:i w:val="false"/>
                <w:color w:val="000000"/>
                <w:sz w:val="20"/>
              </w:rPr>
              <w:t>из 4301</w:t>
            </w:r>
          </w:p>
          <w:p>
            <w:pPr>
              <w:spacing w:after="20"/>
              <w:ind w:left="20"/>
              <w:jc w:val="both"/>
            </w:pPr>
            <w:r>
              <w:rPr>
                <w:rFonts w:ascii="Times New Roman"/>
                <w:b w:val="false"/>
                <w:i w:val="false"/>
                <w:color w:val="000000"/>
                <w:sz w:val="20"/>
              </w:rPr>
              <w:t>
из 4115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0" w:id="78"/>
          <w:p>
            <w:pPr>
              <w:spacing w:after="20"/>
              <w:ind w:left="20"/>
              <w:jc w:val="both"/>
            </w:pPr>
            <w:r>
              <w:rPr>
                <w:rFonts w:ascii="Times New Roman"/>
                <w:b w:val="false"/>
                <w:i w:val="false"/>
                <w:color w:val="000000"/>
                <w:sz w:val="20"/>
              </w:rPr>
              <w:t>
Y21</w:t>
            </w:r>
          </w:p>
          <w:bookmarkEnd w:id="78"/>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Отходы, содержащие органические фосфорные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1" w:id="79"/>
          <w:p>
            <w:pPr>
              <w:spacing w:after="20"/>
              <w:ind w:left="20"/>
              <w:jc w:val="both"/>
            </w:pPr>
            <w:r>
              <w:rPr>
                <w:rFonts w:ascii="Times New Roman"/>
                <w:b w:val="false"/>
                <w:i w:val="false"/>
                <w:color w:val="000000"/>
                <w:sz w:val="20"/>
              </w:rPr>
              <w:t>
из 3101 00 000 0</w:t>
            </w:r>
          </w:p>
          <w:bookmarkEnd w:id="79"/>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Отходы фторорганических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2" w:id="80"/>
          <w:p>
            <w:pPr>
              <w:spacing w:after="20"/>
              <w:ind w:left="20"/>
              <w:jc w:val="both"/>
            </w:pPr>
            <w:r>
              <w:rPr>
                <w:rFonts w:ascii="Times New Roman"/>
                <w:b w:val="false"/>
                <w:i w:val="false"/>
                <w:color w:val="000000"/>
                <w:sz w:val="20"/>
              </w:rPr>
              <w:t>
из 2903</w:t>
            </w:r>
          </w:p>
          <w:bookmarkEnd w:id="80"/>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Отходы производства хлорорганических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3" w:id="81"/>
          <w:p>
            <w:pPr>
              <w:spacing w:after="20"/>
              <w:ind w:left="20"/>
              <w:jc w:val="both"/>
            </w:pPr>
            <w:r>
              <w:rPr>
                <w:rFonts w:ascii="Times New Roman"/>
                <w:b w:val="false"/>
                <w:i w:val="false"/>
                <w:color w:val="000000"/>
                <w:sz w:val="20"/>
              </w:rPr>
              <w:t>
из 2915</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из 2916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2917</w:t>
            </w:r>
          </w:p>
          <w:p>
            <w:pPr>
              <w:spacing w:after="20"/>
              <w:ind w:left="20"/>
              <w:jc w:val="both"/>
            </w:pPr>
            <w:r>
              <w:rPr>
                <w:rFonts w:ascii="Times New Roman"/>
                <w:b w:val="false"/>
                <w:i w:val="false"/>
                <w:color w:val="000000"/>
                <w:sz w:val="20"/>
              </w:rPr>
              <w:t>
из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Отходы негалогенированных органических растворителей и их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6" w:id="82"/>
          <w:p>
            <w:pPr>
              <w:spacing w:after="20"/>
              <w:ind w:left="20"/>
              <w:jc w:val="both"/>
            </w:pPr>
            <w:r>
              <w:rPr>
                <w:rFonts w:ascii="Times New Roman"/>
                <w:b w:val="false"/>
                <w:i w:val="false"/>
                <w:color w:val="000000"/>
                <w:sz w:val="20"/>
              </w:rPr>
              <w:t>
из 3825 61 000 0</w:t>
            </w:r>
          </w:p>
          <w:bookmarkEnd w:id="82"/>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Отходы галогенированных органических растворителей и их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Отходы в виде смолистых осадков (кроме асфальтовых вяжущих), образующиеся при рафинировании, дистилляции или любой пиролитической обработке органических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Фусы смолообразные (отходы переработки сланцев), содержащие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2706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7" w:id="83"/>
          <w:p>
            <w:pPr>
              <w:spacing w:after="20"/>
              <w:ind w:left="20"/>
              <w:jc w:val="both"/>
            </w:pPr>
            <w:r>
              <w:rPr>
                <w:rFonts w:ascii="Times New Roman"/>
                <w:b w:val="false"/>
                <w:i w:val="false"/>
                <w:color w:val="000000"/>
                <w:sz w:val="20"/>
              </w:rPr>
              <w:t>
17. Резиновые отходы из следующих материалов, если они не смешаны с другими отходами,</w:t>
            </w:r>
          </w:p>
          <w:bookmarkEnd w:id="83"/>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изношенные камеры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отходы твердой резины (например, эбонит)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4017 00 000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8" w:id="84"/>
          <w:p>
            <w:pPr>
              <w:spacing w:after="20"/>
              <w:ind w:left="20"/>
              <w:jc w:val="both"/>
            </w:pPr>
            <w:r>
              <w:rPr>
                <w:rFonts w:ascii="Times New Roman"/>
                <w:b w:val="false"/>
                <w:i w:val="false"/>
                <w:color w:val="000000"/>
                <w:sz w:val="20"/>
              </w:rPr>
              <w:t>
18. Отходы, состоящие или загрязненные любым</w:t>
            </w:r>
          </w:p>
          <w:bookmarkEnd w:id="84"/>
          <w:p>
            <w:pPr>
              <w:spacing w:after="20"/>
              <w:ind w:left="20"/>
              <w:jc w:val="both"/>
            </w:pPr>
            <w:r>
              <w:rPr>
                <w:rFonts w:ascii="Times New Roman"/>
                <w:b w:val="false"/>
                <w:i w:val="false"/>
                <w:color w:val="000000"/>
                <w:sz w:val="20"/>
              </w:rPr>
              <w:t>
из нижеприведенных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любой аналог полихлорированного дибензофурана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любой аналог полихлорированного дибензодиоксина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3825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Отходы упаковочной тары и контейнеров, загрязненные веществами, содержащими полихлорированные или полибромированные дифенилы: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9" w:id="85"/>
          <w:p>
            <w:pPr>
              <w:spacing w:after="20"/>
              <w:ind w:left="20"/>
              <w:jc w:val="both"/>
            </w:pPr>
            <w:r>
              <w:rPr>
                <w:rFonts w:ascii="Times New Roman"/>
                <w:b w:val="false"/>
                <w:i w:val="false"/>
                <w:color w:val="000000"/>
                <w:sz w:val="20"/>
              </w:rPr>
              <w:t>
из 3915</w:t>
            </w:r>
          </w:p>
          <w:bookmarkEnd w:id="85"/>
          <w:p>
            <w:pPr>
              <w:spacing w:after="20"/>
              <w:ind w:left="20"/>
              <w:jc w:val="both"/>
            </w:pPr>
            <w:r>
              <w:rPr>
                <w:rFonts w:ascii="Times New Roman"/>
                <w:b w:val="false"/>
                <w:i w:val="false"/>
                <w:color w:val="000000"/>
                <w:sz w:val="20"/>
              </w:rPr>
              <w:t>
из 3923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дерева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0" w:id="86"/>
          <w:p>
            <w:pPr>
              <w:spacing w:after="20"/>
              <w:ind w:left="20"/>
              <w:jc w:val="both"/>
            </w:pPr>
            <w:r>
              <w:rPr>
                <w:rFonts w:ascii="Times New Roman"/>
                <w:b w:val="false"/>
                <w:i w:val="false"/>
                <w:color w:val="000000"/>
                <w:sz w:val="20"/>
              </w:rPr>
              <w:t>
из 4401 39 000 0</w:t>
            </w:r>
          </w:p>
          <w:bookmarkEnd w:id="86"/>
          <w:p>
            <w:pPr>
              <w:spacing w:after="20"/>
              <w:ind w:left="20"/>
              <w:jc w:val="both"/>
            </w:pPr>
            <w:r>
              <w:rPr>
                <w:rFonts w:ascii="Times New Roman"/>
                <w:b w:val="false"/>
                <w:i w:val="false"/>
                <w:color w:val="000000"/>
                <w:sz w:val="20"/>
              </w:rPr>
              <w:t>
из 4401 41 000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4401 49 000 0</w:t>
            </w:r>
          </w:p>
          <w:p>
            <w:pPr>
              <w:spacing w:after="20"/>
              <w:ind w:left="20"/>
              <w:jc w:val="both"/>
            </w:pPr>
            <w:r>
              <w:rPr>
                <w:rFonts w:ascii="Times New Roman"/>
                <w:b w:val="false"/>
                <w:i w:val="false"/>
                <w:color w:val="000000"/>
                <w:sz w:val="20"/>
              </w:rPr>
              <w:t>
из 4415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 бумаги 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2" w:id="87"/>
          <w:p>
            <w:pPr>
              <w:spacing w:after="20"/>
              <w:ind w:left="20"/>
              <w:jc w:val="both"/>
            </w:pPr>
            <w:r>
              <w:rPr>
                <w:rFonts w:ascii="Times New Roman"/>
                <w:b w:val="false"/>
                <w:i w:val="false"/>
                <w:color w:val="000000"/>
                <w:sz w:val="20"/>
              </w:rPr>
              <w:t>
из 4707</w:t>
            </w:r>
          </w:p>
          <w:bookmarkEnd w:id="87"/>
          <w:p>
            <w:pPr>
              <w:spacing w:after="20"/>
              <w:ind w:left="20"/>
              <w:jc w:val="both"/>
            </w:pPr>
            <w:r>
              <w:rPr>
                <w:rFonts w:ascii="Times New Roman"/>
                <w:b w:val="false"/>
                <w:i w:val="false"/>
                <w:color w:val="000000"/>
                <w:sz w:val="20"/>
              </w:rPr>
              <w:t>
из 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 стекла, исключая стеклянный 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Отходы напольных покрытий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3" w:id="88"/>
          <w:p>
            <w:pPr>
              <w:spacing w:after="20"/>
              <w:ind w:left="20"/>
              <w:jc w:val="both"/>
            </w:pPr>
            <w:r>
              <w:rPr>
                <w:rFonts w:ascii="Times New Roman"/>
                <w:b w:val="false"/>
                <w:i w:val="false"/>
                <w:color w:val="000000"/>
                <w:sz w:val="20"/>
              </w:rPr>
              <w:t xml:space="preserve">
из 5701 90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5702 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5702 42 </w:t>
            </w:r>
          </w:p>
          <w:p>
            <w:pPr>
              <w:spacing w:after="20"/>
              <w:ind w:left="20"/>
              <w:jc w:val="both"/>
            </w:pPr>
            <w:r>
              <w:rPr>
                <w:rFonts w:ascii="Times New Roman"/>
                <w:b w:val="false"/>
                <w:i w:val="false"/>
                <w:color w:val="000000"/>
                <w:sz w:val="20"/>
              </w:rPr>
              <w:t>
</w:t>
            </w:r>
            <w:r>
              <w:rPr>
                <w:rFonts w:ascii="Times New Roman"/>
                <w:b w:val="false"/>
                <w:i w:val="false"/>
                <w:color w:val="000000"/>
                <w:sz w:val="20"/>
              </w:rPr>
              <w:t>из 5702 50 310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5702 50 390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5702 92 100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5702 92 900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5703 21 000 </w:t>
            </w:r>
          </w:p>
          <w:p>
            <w:pPr>
              <w:spacing w:after="20"/>
              <w:ind w:left="20"/>
              <w:jc w:val="both"/>
            </w:pPr>
            <w:r>
              <w:rPr>
                <w:rFonts w:ascii="Times New Roman"/>
                <w:b w:val="false"/>
                <w:i w:val="false"/>
                <w:color w:val="000000"/>
                <w:sz w:val="20"/>
              </w:rPr>
              <w:t xml:space="preserve">
из 5703 29 000 </w:t>
            </w:r>
          </w:p>
          <w:p>
            <w:pPr>
              <w:spacing w:after="20"/>
              <w:ind w:left="20"/>
              <w:jc w:val="both"/>
            </w:pPr>
            <w:r>
              <w:rPr>
                <w:rFonts w:ascii="Times New Roman"/>
                <w:b w:val="false"/>
                <w:i w:val="false"/>
                <w:color w:val="000000"/>
                <w:sz w:val="20"/>
              </w:rPr>
              <w:t xml:space="preserve">
из 5703 31 000 </w:t>
            </w:r>
          </w:p>
          <w:p>
            <w:pPr>
              <w:spacing w:after="20"/>
              <w:ind w:left="20"/>
              <w:jc w:val="both"/>
            </w:pPr>
            <w:r>
              <w:rPr>
                <w:rFonts w:ascii="Times New Roman"/>
                <w:b w:val="false"/>
                <w:i w:val="false"/>
                <w:color w:val="000000"/>
                <w:sz w:val="20"/>
              </w:rPr>
              <w:t>
из 5703 39 000</w:t>
            </w:r>
          </w:p>
          <w:p>
            <w:pPr>
              <w:spacing w:after="20"/>
              <w:ind w:left="20"/>
              <w:jc w:val="both"/>
            </w:pPr>
            <w:r>
              <w:rPr>
                <w:rFonts w:ascii="Times New Roman"/>
                <w:b w:val="false"/>
                <w:i w:val="false"/>
                <w:color w:val="000000"/>
                <w:sz w:val="20"/>
              </w:rPr>
              <w:t>
из 5705 00 300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Отходы производства, приготовления и использования фармацевтической продукции, включая лекарственные средства с истекшим сроком годности*, в том числе предназначенные для лечения животных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89"/>
          <w:p>
            <w:pPr>
              <w:spacing w:after="20"/>
              <w:ind w:left="20"/>
              <w:jc w:val="both"/>
            </w:pPr>
            <w:r>
              <w:rPr>
                <w:rFonts w:ascii="Times New Roman"/>
                <w:b w:val="false"/>
                <w:i w:val="false"/>
                <w:color w:val="000000"/>
                <w:sz w:val="20"/>
              </w:rPr>
              <w:t>
из 2106 90 980 3</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из 2901–2942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3006 92 000 0</w:t>
            </w:r>
          </w:p>
          <w:p>
            <w:pPr>
              <w:spacing w:after="20"/>
              <w:ind w:left="20"/>
              <w:jc w:val="both"/>
            </w:pPr>
            <w:r>
              <w:rPr>
                <w:rFonts w:ascii="Times New Roman"/>
                <w:b w:val="false"/>
                <w:i w:val="false"/>
                <w:color w:val="000000"/>
                <w:sz w:val="20"/>
              </w:rPr>
              <w:t>
из 3824 99 610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5" w:id="90"/>
          <w:p>
            <w:pPr>
              <w:spacing w:after="20"/>
              <w:ind w:left="20"/>
              <w:jc w:val="both"/>
            </w:pPr>
            <w:r>
              <w:rPr>
                <w:rFonts w:ascii="Times New Roman"/>
                <w:b w:val="false"/>
                <w:i w:val="false"/>
                <w:color w:val="000000"/>
                <w:sz w:val="20"/>
              </w:rPr>
              <w:t xml:space="preserve">
Y2 </w:t>
            </w:r>
          </w:p>
          <w:bookmarkEnd w:id="90"/>
          <w:p>
            <w:pPr>
              <w:spacing w:after="20"/>
              <w:ind w:left="20"/>
              <w:jc w:val="both"/>
            </w:pPr>
            <w:r>
              <w:rPr>
                <w:rFonts w:ascii="Times New Roman"/>
                <w:b w:val="false"/>
                <w:i w:val="false"/>
                <w:color w:val="000000"/>
                <w:sz w:val="20"/>
              </w:rPr>
              <w:t>
Y3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Клинические и связанные с этим отходы (отходы медицинской, ветеринарной или другой аналогичной деятельности; отходы, образующиеся в больницах и других учреждениях в ходе осмотра, обследования и лечения пациентов или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6" w:id="91"/>
          <w:p>
            <w:pPr>
              <w:spacing w:after="20"/>
              <w:ind w:left="20"/>
              <w:jc w:val="both"/>
            </w:pPr>
            <w:r>
              <w:rPr>
                <w:rFonts w:ascii="Times New Roman"/>
                <w:b w:val="false"/>
                <w:i w:val="false"/>
                <w:color w:val="000000"/>
                <w:sz w:val="20"/>
              </w:rPr>
              <w:t>
Y1</w:t>
            </w:r>
          </w:p>
          <w:bookmarkEnd w:id="91"/>
          <w:p>
            <w:pPr>
              <w:spacing w:after="20"/>
              <w:ind w:left="20"/>
              <w:jc w:val="both"/>
            </w:pPr>
            <w:r>
              <w:rPr>
                <w:rFonts w:ascii="Times New Roman"/>
                <w:b w:val="false"/>
                <w:i w:val="false"/>
                <w:color w:val="000000"/>
                <w:sz w:val="20"/>
              </w:rPr>
              <w:t>
Y3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7" w:id="92"/>
          <w:p>
            <w:pPr>
              <w:spacing w:after="20"/>
              <w:ind w:left="20"/>
              <w:jc w:val="both"/>
            </w:pPr>
            <w:r>
              <w:rPr>
                <w:rFonts w:ascii="Times New Roman"/>
                <w:b w:val="false"/>
                <w:i w:val="false"/>
                <w:color w:val="000000"/>
                <w:sz w:val="20"/>
              </w:rPr>
              <w:t>
23. Отходы производства и применения биоцидов и фитофармацевтических препаратов, включая пестициды и гербициды, не соответствующие стандарту, с истекшим сроком годности**</w:t>
            </w:r>
          </w:p>
          <w:bookmarkEnd w:id="92"/>
          <w:p>
            <w:pPr>
              <w:spacing w:after="20"/>
              <w:ind w:left="20"/>
              <w:jc w:val="both"/>
            </w:pPr>
            <w:r>
              <w:rPr>
                <w:rFonts w:ascii="Times New Roman"/>
                <w:b w:val="false"/>
                <w:i w:val="false"/>
                <w:color w:val="000000"/>
                <w:sz w:val="20"/>
              </w:rPr>
              <w:t>
или не годные для первоначально запланированного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8" w:id="93"/>
          <w:p>
            <w:pPr>
              <w:spacing w:after="20"/>
              <w:ind w:left="20"/>
              <w:jc w:val="both"/>
            </w:pPr>
            <w:r>
              <w:rPr>
                <w:rFonts w:ascii="Times New Roman"/>
                <w:b w:val="false"/>
                <w:i w:val="false"/>
                <w:color w:val="000000"/>
                <w:sz w:val="20"/>
              </w:rPr>
              <w:t>
из 3808</w:t>
            </w:r>
          </w:p>
          <w:bookmarkEnd w:id="93"/>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Отходы производства средств обработки растений и защиты их от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Отходы производства и применения химических консервантов древесины** (исключая соединения ртути):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креозотовое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битумные пасты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фтористый натрий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2826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кремнефтористый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2826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медный купорос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динитрофенолят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2908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антраценовое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сланцевое шпалопропиточное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Отходы, содержащие химические вещества (реагенты), не соответствующие стандарту, с истекшим сроком годности* или состоящие из таких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9" w:id="94"/>
          <w:p>
            <w:pPr>
              <w:spacing w:after="20"/>
              <w:ind w:left="20"/>
              <w:jc w:val="both"/>
            </w:pPr>
            <w:r>
              <w:rPr>
                <w:rFonts w:ascii="Times New Roman"/>
                <w:b w:val="false"/>
                <w:i w:val="false"/>
                <w:color w:val="000000"/>
                <w:sz w:val="20"/>
              </w:rPr>
              <w:t>
из группы 28</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29</w:t>
            </w:r>
          </w:p>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Отходы химических веществ, являющихся результатом исследований и разработок или учебной деятельности, природа которых еще не выявлена и/или которые являются новыми, и их влияние на здоровье людей и/или окружающую среду еще не известно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1" w:id="95"/>
          <w:p>
            <w:pPr>
              <w:spacing w:after="20"/>
              <w:ind w:left="20"/>
              <w:jc w:val="both"/>
            </w:pPr>
            <w:r>
              <w:rPr>
                <w:rFonts w:ascii="Times New Roman"/>
                <w:b w:val="false"/>
                <w:i w:val="false"/>
                <w:color w:val="000000"/>
                <w:sz w:val="20"/>
              </w:rPr>
              <w:t>
из группы 28</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29</w:t>
            </w:r>
          </w:p>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Y14</w:t>
            </w:r>
          </w:p>
        </w:tc>
      </w:tr>
    </w:tbl>
    <w:p>
      <w:pPr>
        <w:spacing w:after="0"/>
        <w:ind w:left="0"/>
        <w:jc w:val="left"/>
      </w:pPr>
      <w:r>
        <w:br/>
      </w:r>
      <w:r>
        <w:rPr>
          <w:rFonts w:ascii="Times New Roman"/>
          <w:b w:val="false"/>
          <w:i w:val="false"/>
          <w:color w:val="000000"/>
          <w:sz w:val="28"/>
        </w:rPr>
        <w:t>
</w:t>
      </w:r>
    </w:p>
    <w:bookmarkStart w:name="z9743" w:id="96"/>
    <w:p>
      <w:pPr>
        <w:spacing w:after="0"/>
        <w:ind w:left="0"/>
        <w:jc w:val="both"/>
      </w:pPr>
      <w:r>
        <w:rPr>
          <w:rFonts w:ascii="Times New Roman"/>
          <w:b w:val="false"/>
          <w:i w:val="false"/>
          <w:color w:val="000000"/>
          <w:sz w:val="28"/>
        </w:rPr>
        <w:t>
      ___________________________</w:t>
      </w:r>
    </w:p>
    <w:bookmarkEnd w:id="96"/>
    <w:bookmarkStart w:name="z9744" w:id="97"/>
    <w:p>
      <w:pPr>
        <w:spacing w:after="0"/>
        <w:ind w:left="0"/>
        <w:jc w:val="both"/>
      </w:pPr>
      <w:r>
        <w:rPr>
          <w:rFonts w:ascii="Times New Roman"/>
          <w:b w:val="false"/>
          <w:i w:val="false"/>
          <w:color w:val="000000"/>
          <w:sz w:val="28"/>
        </w:rPr>
        <w:t>
      * Вещество, не использованное в срок, установленный производителем.</w:t>
      </w:r>
    </w:p>
    <w:bookmarkEnd w:id="97"/>
    <w:bookmarkStart w:name="z9745" w:id="98"/>
    <w:p>
      <w:pPr>
        <w:spacing w:after="0"/>
        <w:ind w:left="0"/>
        <w:jc w:val="both"/>
      </w:pPr>
      <w:r>
        <w:rPr>
          <w:rFonts w:ascii="Times New Roman"/>
          <w:b w:val="false"/>
          <w:i w:val="false"/>
          <w:color w:val="000000"/>
          <w:sz w:val="28"/>
        </w:rPr>
        <w:t>
      ** За исключением древесины, обработанной консервантами.</w:t>
      </w:r>
    </w:p>
    <w:bookmarkEnd w:id="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9746" w:id="99"/>
          <w:p>
            <w:pPr>
              <w:spacing w:after="20"/>
              <w:ind w:left="20"/>
              <w:jc w:val="both"/>
            </w:pPr>
            <w:r>
              <w:rPr>
                <w:rFonts w:ascii="Times New Roman"/>
                <w:b w:val="false"/>
                <w:i w:val="false"/>
                <w:color w:val="000000"/>
                <w:sz w:val="20"/>
              </w:rPr>
              <w:t xml:space="preserve">
1.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Настоящий раздел применяется в том числе в отношении опасных отходов, перемещаемых транзитом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pPr>
              <w:spacing w:after="20"/>
              <w:ind w:left="20"/>
              <w:jc w:val="both"/>
            </w:pPr>
            <w:r>
              <w:rPr>
                <w:rFonts w:ascii="Times New Roman"/>
                <w:b w:val="false"/>
                <w:i w:val="false"/>
                <w:color w:val="000000"/>
                <w:sz w:val="20"/>
              </w:rPr>
              <w:t>
3. Вывоз с таможенной территории Евразийского экономического союза опасных отходов, указанных в настоящем разделе,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(приложение № 7 к Решению Коллегии Евразийской экономической комиссии от 21 апреля 2015 г. № 30).</w:t>
            </w:r>
          </w:p>
        </w:tc>
      </w:tr>
    </w:tbl>
    <w:p>
      <w:pPr>
        <w:spacing w:after="0"/>
        <w:ind w:left="0"/>
        <w:jc w:val="left"/>
      </w:pPr>
      <w:r>
        <w:rPr>
          <w:rFonts w:ascii="Times New Roman"/>
          <w:b/>
          <w:i w:val="false"/>
          <w:color w:val="000000"/>
        </w:rPr>
        <w:t xml:space="preserve"> 1.3. Информация на печатных, аудиовизуальных и иных носителях информации, запрещенная к ввозу и вывозу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Печатные и аудиовизуальные материалы, содержащие призывы к осуществлению экстремистской и террористической деятельности или публичное оправдание терроризма</w:t>
            </w:r>
          </w:p>
        </w:tc>
        <w:tc>
          <w:tcPr>
            <w:tcW w:w="4100" w:type="dxa"/>
            <w:tcBorders/>
            <w:tcMar>
              <w:top w:w="15" w:type="dxa"/>
              <w:left w:w="15" w:type="dxa"/>
              <w:bottom w:w="15" w:type="dxa"/>
              <w:right w:w="15" w:type="dxa"/>
            </w:tcMar>
            <w:vAlign w:val="center"/>
          </w:tcPr>
          <w:bookmarkStart w:name="z9748" w:id="100"/>
          <w:p>
            <w:pPr>
              <w:spacing w:after="20"/>
              <w:ind w:left="20"/>
              <w:jc w:val="both"/>
            </w:pPr>
            <w:r>
              <w:rPr>
                <w:rFonts w:ascii="Times New Roman"/>
                <w:b w:val="false"/>
                <w:i w:val="false"/>
                <w:color w:val="000000"/>
                <w:sz w:val="20"/>
              </w:rPr>
              <w:t>
из 3706</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Печатные и аудиовизуальные материалы порнографического характера, перевозимые в целях сбыта</w:t>
            </w:r>
          </w:p>
        </w:tc>
        <w:tc>
          <w:tcPr>
            <w:tcW w:w="4100" w:type="dxa"/>
            <w:tcBorders/>
            <w:tcMar>
              <w:top w:w="15" w:type="dxa"/>
              <w:left w:w="15" w:type="dxa"/>
              <w:bottom w:w="15" w:type="dxa"/>
              <w:right w:w="15" w:type="dxa"/>
            </w:tcMar>
            <w:vAlign w:val="center"/>
          </w:tcPr>
          <w:bookmarkStart w:name="z9755" w:id="101"/>
          <w:p>
            <w:pPr>
              <w:spacing w:after="20"/>
              <w:ind w:left="20"/>
              <w:jc w:val="both"/>
            </w:pPr>
            <w:r>
              <w:rPr>
                <w:rFonts w:ascii="Times New Roman"/>
                <w:b w:val="false"/>
                <w:i w:val="false"/>
                <w:color w:val="000000"/>
                <w:sz w:val="20"/>
              </w:rPr>
              <w:t>
из 3706</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Печатные и аудиовизуальные агитационные материалы, изготовленные или распространяемые с нарушением требований законодательства государств – членов Евразийского экономического союза о выборах и референдумах</w:t>
            </w:r>
          </w:p>
        </w:tc>
        <w:tc>
          <w:tcPr>
            <w:tcW w:w="4100" w:type="dxa"/>
            <w:tcBorders/>
            <w:tcMar>
              <w:top w:w="15" w:type="dxa"/>
              <w:left w:w="15" w:type="dxa"/>
              <w:bottom w:w="15" w:type="dxa"/>
              <w:right w:w="15" w:type="dxa"/>
            </w:tcMar>
            <w:vAlign w:val="center"/>
          </w:tcPr>
          <w:bookmarkStart w:name="z9762" w:id="102"/>
          <w:p>
            <w:pPr>
              <w:spacing w:after="20"/>
              <w:ind w:left="20"/>
              <w:jc w:val="both"/>
            </w:pPr>
            <w:r>
              <w:rPr>
                <w:rFonts w:ascii="Times New Roman"/>
                <w:b w:val="false"/>
                <w:i w:val="false"/>
                <w:color w:val="000000"/>
                <w:sz w:val="20"/>
              </w:rPr>
              <w:t>
из 3706</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Печатные и аудиовизуальные материалы, направленные на пропаганду нацистской атрибутики или символики либо атрибутики или символики, сходных с нацистской атрибутикой или символикой до степени смешения</w:t>
            </w:r>
          </w:p>
        </w:tc>
        <w:tc>
          <w:tcPr>
            <w:tcW w:w="4100" w:type="dxa"/>
            <w:tcBorders/>
            <w:tcMar>
              <w:top w:w="15" w:type="dxa"/>
              <w:left w:w="15" w:type="dxa"/>
              <w:bottom w:w="15" w:type="dxa"/>
              <w:right w:w="15" w:type="dxa"/>
            </w:tcMar>
            <w:vAlign w:val="center"/>
          </w:tcPr>
          <w:bookmarkStart w:name="z9769" w:id="103"/>
          <w:p>
            <w:pPr>
              <w:spacing w:after="20"/>
              <w:ind w:left="20"/>
              <w:jc w:val="both"/>
            </w:pPr>
            <w:r>
              <w:rPr>
                <w:rFonts w:ascii="Times New Roman"/>
                <w:b w:val="false"/>
                <w:i w:val="false"/>
                <w:color w:val="000000"/>
                <w:sz w:val="20"/>
              </w:rPr>
              <w:t>
из 3706</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Печатные и аудиовизуальные материалы, содержащие информацию, которая может причинить вред политическим или экономическим интересам государств – членов Евразийского экономического союза, их государственной безопасности, здоровью и нравственности граждан</w:t>
            </w:r>
          </w:p>
        </w:tc>
        <w:tc>
          <w:tcPr>
            <w:tcW w:w="4100" w:type="dxa"/>
            <w:tcBorders/>
            <w:tcMar>
              <w:top w:w="15" w:type="dxa"/>
              <w:left w:w="15" w:type="dxa"/>
              <w:bottom w:w="15" w:type="dxa"/>
              <w:right w:w="15" w:type="dxa"/>
            </w:tcMar>
            <w:vAlign w:val="center"/>
          </w:tcPr>
          <w:bookmarkStart w:name="z9776" w:id="104"/>
          <w:p>
            <w:pPr>
              <w:spacing w:after="20"/>
              <w:ind w:left="20"/>
              <w:jc w:val="both"/>
            </w:pPr>
            <w:r>
              <w:rPr>
                <w:rFonts w:ascii="Times New Roman"/>
                <w:b w:val="false"/>
                <w:i w:val="false"/>
                <w:color w:val="000000"/>
                <w:sz w:val="20"/>
              </w:rPr>
              <w:t>
из 3706</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9783" w:id="105"/>
    <w:p>
      <w:pPr>
        <w:spacing w:after="0"/>
        <w:ind w:left="0"/>
        <w:jc w:val="left"/>
      </w:pPr>
      <w:r>
        <w:rPr>
          <w:rFonts w:ascii="Times New Roman"/>
          <w:b/>
          <w:i w:val="false"/>
          <w:color w:val="000000"/>
        </w:rPr>
        <w:t xml:space="preserve"> 1.4. Средства защиты растений и другие стойкие органические загрязнители, запрещенные к ввозу*</w:t>
      </w:r>
    </w:p>
    <w:bookmarkEnd w:id="105"/>
    <w:bookmarkStart w:name="z9784" w:id="106"/>
    <w:p>
      <w:pPr>
        <w:spacing w:after="0"/>
        <w:ind w:left="0"/>
        <w:jc w:val="both"/>
      </w:pPr>
      <w:r>
        <w:rPr>
          <w:rFonts w:ascii="Times New Roman"/>
          <w:b w:val="false"/>
          <w:i w:val="false"/>
          <w:color w:val="ff0000"/>
          <w:sz w:val="28"/>
        </w:rPr>
        <w:t xml:space="preserve">
      Сноска. Раздел 1.4 с изменением, внесенным решениями Коллегии Евразийской экономической комиссии от 13.06.2018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11.01.2022 </w:t>
      </w:r>
      <w:r>
        <w:rPr>
          <w:rFonts w:ascii="Times New Roman"/>
          <w:b w:val="false"/>
          <w:i w:val="false"/>
          <w:color w:val="ff0000"/>
          <w:sz w:val="28"/>
        </w:rPr>
        <w:t>№ 8</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реестре Службы подготовки аналитических обзоров по химии (КАС)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Альдрин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Смеси и препараты, содержащие альдрин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Альфа-гексахлорциклогексан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Смеси и препараты, содержащие альфа-гексахлорциклогексан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Бета-гексахлорциклогексан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Смеси и препараты, содержащие бета-гексахлорциклогексан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Хлордан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Смеси и препараты, содержащие хлордан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Хлордекон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2914 71 000 0</w:t>
            </w:r>
          </w:p>
          <w:p>
            <w:pPr>
              <w:spacing w:after="20"/>
              <w:ind w:left="20"/>
              <w:jc w:val="both"/>
            </w:pPr>
            <w:r>
              <w:rPr>
                <w:rFonts w:ascii="Times New Roman"/>
                <w:b w:val="false"/>
                <w:i w:val="false"/>
                <w:color w:val="000000"/>
                <w:sz w:val="20"/>
              </w:rPr>
              <w:t>3808 91 200 0</w:t>
            </w:r>
          </w:p>
          <w:p>
            <w:pPr>
              <w:spacing w:after="20"/>
              <w:ind w:left="20"/>
              <w:jc w:val="both"/>
            </w:pPr>
            <w:r>
              <w:rPr>
                <w:rFonts w:ascii="Times New Roman"/>
                <w:b w:val="false"/>
                <w:i w:val="false"/>
                <w:color w:val="000000"/>
                <w:sz w:val="20"/>
              </w:rPr>
              <w:t>3808 92 800 0</w:t>
            </w:r>
          </w:p>
          <w:p>
            <w:pPr>
              <w:spacing w:after="20"/>
              <w:ind w:left="20"/>
              <w:jc w:val="both"/>
            </w:pPr>
            <w:r>
              <w:rPr>
                <w:rFonts w:ascii="Times New Roman"/>
                <w:b w:val="false"/>
                <w:i w:val="false"/>
                <w:color w:val="000000"/>
                <w:sz w:val="20"/>
              </w:rPr>
              <w:t>3808 99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Смеси и препараты, содержащие хлордекон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Дильдрин (диэлдрин)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Смеси и препараты, содержащие дильдрин (диэлдрин)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Эндрин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2910 50 000 0</w:t>
            </w:r>
          </w:p>
          <w:p>
            <w:pPr>
              <w:spacing w:after="20"/>
              <w:ind w:left="20"/>
              <w:jc w:val="both"/>
            </w:pPr>
            <w:r>
              <w:rPr>
                <w:rFonts w:ascii="Times New Roman"/>
                <w:b w:val="false"/>
                <w:i w:val="false"/>
                <w:color w:val="000000"/>
                <w:sz w:val="20"/>
              </w:rPr>
              <w:t>3808 91 200 0</w:t>
            </w:r>
          </w:p>
          <w:p>
            <w:pPr>
              <w:spacing w:after="20"/>
              <w:ind w:left="20"/>
              <w:jc w:val="both"/>
            </w:pPr>
            <w:r>
              <w:rPr>
                <w:rFonts w:ascii="Times New Roman"/>
                <w:b w:val="false"/>
                <w:i w:val="false"/>
                <w:color w:val="000000"/>
                <w:sz w:val="20"/>
              </w:rPr>
              <w:t>3808 99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Смеси и препараты, содержащие эндрин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Гептахлор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Смеси и препараты, содержащие гептахлор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Гексахлорбензол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Смеси и препараты, содержащие гексахлорбензол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Линдан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Смеси и препараты, содержащие линдан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Мирекс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2903 83 000 0</w:t>
            </w:r>
          </w:p>
          <w:p>
            <w:pPr>
              <w:spacing w:after="20"/>
              <w:ind w:left="20"/>
              <w:jc w:val="both"/>
            </w:pPr>
            <w:r>
              <w:rPr>
                <w:rFonts w:ascii="Times New Roman"/>
                <w:b w:val="false"/>
                <w:i w:val="false"/>
                <w:color w:val="000000"/>
                <w:sz w:val="20"/>
              </w:rPr>
              <w:t>3808 91 200 0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Смеси и препараты, содержащие мирекс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Полихлорированные дифенилы (ПХД) (полихлорированные бифенилы (ПХБ))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Смеси и препараты, содержащие полихлорированные дифенилы (ПХД) (полихлорированные бифенилы (ПХБ))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Токсафен (камфехлор)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Смеси и препараты, содержащие токсафен (камфехлор)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ДДТ (1,1,1-трихлор-2,2-бис(п-хлорфенил)этан)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3808 52 000 0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Смеси и препараты, содержащие ДДТ (1,1,1-трихлор-2,2-бис(п-хлорфенил)этан)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Технический эндосульфан</w:t>
            </w:r>
          </w:p>
          <w:p>
            <w:pPr>
              <w:spacing w:after="20"/>
              <w:ind w:left="20"/>
              <w:jc w:val="both"/>
            </w:pPr>
            <w:r>
              <w:rPr>
                <w:rFonts w:ascii="Times New Roman"/>
                <w:b w:val="false"/>
                <w:i w:val="false"/>
                <w:color w:val="000000"/>
                <w:sz w:val="20"/>
              </w:rPr>
              <w:t>и его соответствующие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2920 30 000 0</w:t>
            </w:r>
          </w:p>
          <w:p>
            <w:pPr>
              <w:spacing w:after="20"/>
              <w:ind w:left="20"/>
              <w:jc w:val="both"/>
            </w:pPr>
            <w:r>
              <w:rPr>
                <w:rFonts w:ascii="Times New Roman"/>
                <w:b w:val="false"/>
                <w:i w:val="false"/>
                <w:color w:val="000000"/>
                <w:sz w:val="20"/>
              </w:rPr>
              <w:t xml:space="preserve">3808 59 000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115-29-7</w:t>
            </w:r>
          </w:p>
          <w:p>
            <w:pPr>
              <w:spacing w:after="20"/>
              <w:ind w:left="20"/>
              <w:jc w:val="both"/>
            </w:pPr>
            <w:r>
              <w:rPr>
                <w:rFonts w:ascii="Times New Roman"/>
                <w:b w:val="false"/>
                <w:i w:val="false"/>
                <w:color w:val="000000"/>
                <w:sz w:val="20"/>
              </w:rPr>
              <w:t xml:space="preserve">959-98-8 </w:t>
            </w:r>
          </w:p>
          <w:p>
            <w:pPr>
              <w:spacing w:after="20"/>
              <w:ind w:left="20"/>
              <w:jc w:val="both"/>
            </w:pPr>
            <w:r>
              <w:rPr>
                <w:rFonts w:ascii="Times New Roman"/>
                <w:b w:val="false"/>
                <w:i w:val="false"/>
                <w:color w:val="000000"/>
                <w:sz w:val="20"/>
              </w:rPr>
              <w:t>33213-65-9".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Смеси и препараты, содержащие технический эндосульфан и его соответствующие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793" w:id="107"/>
    <w:p>
      <w:pPr>
        <w:spacing w:after="0"/>
        <w:ind w:left="0"/>
        <w:jc w:val="both"/>
      </w:pPr>
      <w:r>
        <w:rPr>
          <w:rFonts w:ascii="Times New Roman"/>
          <w:b w:val="false"/>
          <w:i w:val="false"/>
          <w:color w:val="000000"/>
          <w:sz w:val="28"/>
        </w:rPr>
        <w:t xml:space="preserve">
      * Средства защиты растений и другие стойкие органические загрязнители, подпадающие под действие приложений А и В Стокгольмской конвенции о стойких органических загрязнителях от 22 мая 2001 года. </w:t>
      </w:r>
    </w:p>
    <w:bookmarkEnd w:id="107"/>
    <w:bookmarkStart w:name="z9794" w:id="108"/>
    <w:p>
      <w:pPr>
        <w:spacing w:after="0"/>
        <w:ind w:left="0"/>
        <w:jc w:val="both"/>
      </w:pPr>
      <w:r>
        <w:rPr>
          <w:rFonts w:ascii="Times New Roman"/>
          <w:b w:val="false"/>
          <w:i w:val="false"/>
          <w:color w:val="000000"/>
          <w:sz w:val="28"/>
        </w:rPr>
        <w:t>
      За исключением ввоза на таможенную территорию Евразийского экономического союза указанных в настоящем разделе средств защиты растений и других стойких органических загрязнителей, упакованных в герметически закрытые ампулы или склянки объемом от 1 до 10 мл (г) и подлежащих использованию в исследованиях лабораторного масштаба, а также в качестве эталонного стандарта.</w:t>
      </w:r>
    </w:p>
    <w:bookmarkEnd w:id="1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9795" w:id="109"/>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bookmarkEnd w:id="109"/>
          <w:p>
            <w:pPr>
              <w:spacing w:after="20"/>
              <w:ind w:left="20"/>
              <w:jc w:val="both"/>
            </w:pPr>
            <w:r>
              <w:rPr>
                <w:rFonts w:ascii="Times New Roman"/>
                <w:b w:val="false"/>
                <w:i w:val="false"/>
                <w:color w:val="000000"/>
                <w:sz w:val="20"/>
              </w:rPr>
              <w:t>
2. Настоящий раздел не применяется в отношении товаров, перемещаемых транзитом для перевозки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tc>
      </w:tr>
    </w:tbl>
    <w:p>
      <w:pPr>
        <w:spacing w:after="0"/>
        <w:ind w:left="0"/>
        <w:jc w:val="left"/>
      </w:pPr>
      <w:r>
        <w:rPr>
          <w:rFonts w:ascii="Times New Roman"/>
          <w:b/>
          <w:i w:val="false"/>
          <w:color w:val="000000"/>
        </w:rPr>
        <w:t xml:space="preserve">  1.6. Служебное и гражданское оружие, его основные части и патроны к нему, запрещенные к ввозу и (или) вывозу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Огнестрельное длинноствольное оружие с емкостью магазина (барабана) более 10 патронов, имеющее длину ствола или длину ствола со ствольной коробкой менее 500 мм и общую длину оружия менее 800 мм, а также имеющее конструкцию, которая позволяет сделать его длину менее 800 мм, и при этом не теряется возможность производства выстрела*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Магазины (барабаны) емкостью более 10 патронов к огнестрельному длинноствольному оружию*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Оружие, позволяющее ведение стрельбы очередями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Оружие, которое имеет форму, имитирующую другие предметы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Огнестрельное гладкоствольное оружие, изготовленное под патроны к огнестрельному оружию с нарезным стволом, за исключением оружия системы "парадокс", имеющего не более 40 % нарезной части длины ствола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Кистени, кастеты, сурикены, бумеранги и другие специально приспособленные для использования в качестве оружия предметы ударно-дробящего, метательного, колюще-режущего действия, за исключением спортивных снарядов, отнесенные к таковым в соответствии с законодательством государств – членов Евразийского экономического союза</w:t>
            </w:r>
          </w:p>
        </w:tc>
        <w:tc>
          <w:tcPr>
            <w:tcW w:w="6150" w:type="dxa"/>
            <w:tcBorders/>
            <w:tcMar>
              <w:top w:w="15" w:type="dxa"/>
              <w:left w:w="15" w:type="dxa"/>
              <w:bottom w:w="15" w:type="dxa"/>
              <w:right w:w="15" w:type="dxa"/>
            </w:tcMar>
            <w:vAlign w:val="center"/>
          </w:tcPr>
          <w:bookmarkStart w:name="z9796" w:id="110"/>
          <w:p>
            <w:pPr>
              <w:spacing w:after="20"/>
              <w:ind w:left="20"/>
              <w:jc w:val="both"/>
            </w:pPr>
            <w:r>
              <w:rPr>
                <w:rFonts w:ascii="Times New Roman"/>
                <w:b w:val="false"/>
                <w:i w:val="false"/>
                <w:color w:val="000000"/>
                <w:sz w:val="20"/>
              </w:rPr>
              <w:t>
из 9304 00 000 0</w:t>
            </w:r>
          </w:p>
          <w:bookmarkEnd w:id="110"/>
          <w:p>
            <w:pPr>
              <w:spacing w:after="20"/>
              <w:ind w:left="20"/>
              <w:jc w:val="both"/>
            </w:pPr>
            <w:r>
              <w:rPr>
                <w:rFonts w:ascii="Times New Roman"/>
                <w:b w:val="false"/>
                <w:i w:val="false"/>
                <w:color w:val="000000"/>
                <w:sz w:val="20"/>
              </w:rPr>
              <w:t>
из 9307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Холодное клинковое оружие и ножи,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9307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Патроны с пулями бронебойного, зажигательного, разрывного или трассирующего действия, со смещенным центром тяжести, а также патроны с дробовыми снарядами для газовых пистолетов и револьверов </w:t>
            </w:r>
          </w:p>
        </w:tc>
        <w:tc>
          <w:tcPr>
            <w:tcW w:w="6150" w:type="dxa"/>
            <w:tcBorders/>
            <w:tcMar>
              <w:top w:w="15" w:type="dxa"/>
              <w:left w:w="15" w:type="dxa"/>
              <w:bottom w:w="15" w:type="dxa"/>
              <w:right w:w="15" w:type="dxa"/>
            </w:tcMar>
            <w:vAlign w:val="center"/>
          </w:tcPr>
          <w:bookmarkStart w:name="z9797" w:id="111"/>
          <w:p>
            <w:pPr>
              <w:spacing w:after="20"/>
              <w:ind w:left="20"/>
              <w:jc w:val="both"/>
            </w:pPr>
            <w:r>
              <w:rPr>
                <w:rFonts w:ascii="Times New Roman"/>
                <w:b w:val="false"/>
                <w:i w:val="false"/>
                <w:color w:val="000000"/>
                <w:sz w:val="20"/>
              </w:rPr>
              <w:t xml:space="preserve">
из 9306 21 000 0 </w:t>
            </w:r>
          </w:p>
          <w:bookmarkEnd w:id="111"/>
          <w:p>
            <w:pPr>
              <w:spacing w:after="20"/>
              <w:ind w:left="20"/>
              <w:jc w:val="both"/>
            </w:pPr>
            <w:r>
              <w:rPr>
                <w:rFonts w:ascii="Times New Roman"/>
                <w:b w:val="false"/>
                <w:i w:val="false"/>
                <w:color w:val="000000"/>
                <w:sz w:val="20"/>
              </w:rPr>
              <w:t>
из 9306 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Оружие и иные предметы, поражающее действие которых основано на использовании радиоактивного излучения и биологического воздействия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Газовое оружие, снаряженное нервно-паралитическими, отравляющими, а также другими веществами, запрещенными к применению уполномоченным органом государства – члена Евразийского экономического союза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21 дня либо значительную стойкую утрату трудоспособности на 10 и более процентов</w:t>
            </w:r>
          </w:p>
        </w:tc>
        <w:tc>
          <w:tcPr>
            <w:tcW w:w="6150" w:type="dxa"/>
            <w:tcBorders/>
            <w:tcMar>
              <w:top w:w="15" w:type="dxa"/>
              <w:left w:w="15" w:type="dxa"/>
              <w:bottom w:w="15" w:type="dxa"/>
              <w:right w:w="15" w:type="dxa"/>
            </w:tcMar>
            <w:vAlign w:val="center"/>
          </w:tcPr>
          <w:bookmarkStart w:name="z9798" w:id="112"/>
          <w:p>
            <w:pPr>
              <w:spacing w:after="20"/>
              <w:ind w:left="20"/>
              <w:jc w:val="both"/>
            </w:pPr>
            <w:r>
              <w:rPr>
                <w:rFonts w:ascii="Times New Roman"/>
                <w:b w:val="false"/>
                <w:i w:val="false"/>
                <w:color w:val="000000"/>
                <w:sz w:val="20"/>
              </w:rPr>
              <w:t>
из 9303</w:t>
            </w:r>
          </w:p>
          <w:bookmarkEnd w:id="112"/>
          <w:p>
            <w:pPr>
              <w:spacing w:after="20"/>
              <w:ind w:left="20"/>
              <w:jc w:val="both"/>
            </w:pPr>
            <w:r>
              <w:rPr>
                <w:rFonts w:ascii="Times New Roman"/>
                <w:b w:val="false"/>
                <w:i w:val="false"/>
                <w:color w:val="000000"/>
                <w:sz w:val="20"/>
              </w:rPr>
              <w:t>
9304 00 000 0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Оружие и патроны к нему, имеющие технические характеристики, не соответствующие криминалистическим требованиям, установленным законодательством государств – членов Евразийского экономического союза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Оружие и патроны к нему, не соответствующие требованиям безопасности, установленным техническими регламентами в сфере оборота гражданского и служебного оружия и патронов к нему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Огнестрельное бесствольное оружие, электрошоковые устройства и искровые разрядники, имеющие выходные параметры, превышающие величины, установленные государственными стандартами государств – членов Евразийского экономического союза</w:t>
            </w:r>
          </w:p>
        </w:tc>
        <w:tc>
          <w:tcPr>
            <w:tcW w:w="6150" w:type="dxa"/>
            <w:tcBorders/>
            <w:tcMar>
              <w:top w:w="15" w:type="dxa"/>
              <w:left w:w="15" w:type="dxa"/>
              <w:bottom w:w="15" w:type="dxa"/>
              <w:right w:w="15" w:type="dxa"/>
            </w:tcMar>
            <w:vAlign w:val="center"/>
          </w:tcPr>
          <w:bookmarkStart w:name="z9799" w:id="113"/>
          <w:p>
            <w:pPr>
              <w:spacing w:after="20"/>
              <w:ind w:left="20"/>
              <w:jc w:val="both"/>
            </w:pPr>
            <w:r>
              <w:rPr>
                <w:rFonts w:ascii="Times New Roman"/>
                <w:b w:val="false"/>
                <w:i w:val="false"/>
                <w:color w:val="000000"/>
                <w:sz w:val="20"/>
              </w:rPr>
              <w:t>
из 9303</w:t>
            </w:r>
          </w:p>
          <w:bookmarkEnd w:id="113"/>
          <w:p>
            <w:pPr>
              <w:spacing w:after="20"/>
              <w:ind w:left="20"/>
              <w:jc w:val="both"/>
            </w:pPr>
            <w:r>
              <w:rPr>
                <w:rFonts w:ascii="Times New Roman"/>
                <w:b w:val="false"/>
                <w:i w:val="false"/>
                <w:color w:val="000000"/>
                <w:sz w:val="20"/>
              </w:rPr>
              <w:t>
9304 00 000 0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Оружие, изготовленное из материалов, не позволяющих металлодетекторам его обнаружить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Макеты массо-габаритные, изготовленные из боевого оружия</w:t>
            </w:r>
          </w:p>
        </w:tc>
        <w:tc>
          <w:tcPr>
            <w:tcW w:w="6150" w:type="dxa"/>
            <w:tcBorders/>
            <w:tcMar>
              <w:top w:w="15" w:type="dxa"/>
              <w:left w:w="15" w:type="dxa"/>
              <w:bottom w:w="15" w:type="dxa"/>
              <w:right w:w="15" w:type="dxa"/>
            </w:tcMar>
            <w:vAlign w:val="center"/>
          </w:tcPr>
          <w:bookmarkStart w:name="z9800" w:id="114"/>
          <w:p>
            <w:pPr>
              <w:spacing w:after="20"/>
              <w:ind w:left="20"/>
              <w:jc w:val="both"/>
            </w:pPr>
            <w:r>
              <w:rPr>
                <w:rFonts w:ascii="Times New Roman"/>
                <w:b w:val="false"/>
                <w:i w:val="false"/>
                <w:color w:val="000000"/>
                <w:sz w:val="20"/>
              </w:rPr>
              <w:t xml:space="preserve">
из 9023 00 </w:t>
            </w:r>
          </w:p>
          <w:bookmarkEnd w:id="114"/>
          <w:p>
            <w:pPr>
              <w:spacing w:after="20"/>
              <w:ind w:left="20"/>
              <w:jc w:val="both"/>
            </w:pPr>
            <w:r>
              <w:rPr>
                <w:rFonts w:ascii="Times New Roman"/>
                <w:b w:val="false"/>
                <w:i w:val="false"/>
                <w:color w:val="000000"/>
                <w:sz w:val="20"/>
              </w:rPr>
              <w:t>
из 93</w:t>
            </w:r>
          </w:p>
        </w:tc>
      </w:tr>
    </w:tbl>
    <w:p>
      <w:pPr>
        <w:spacing w:after="0"/>
        <w:ind w:left="0"/>
        <w:jc w:val="left"/>
      </w:pPr>
      <w:r>
        <w:br/>
      </w:r>
      <w:r>
        <w:rPr>
          <w:rFonts w:ascii="Times New Roman"/>
          <w:b w:val="false"/>
          <w:i w:val="false"/>
          <w:color w:val="000000"/>
          <w:sz w:val="28"/>
        </w:rPr>
        <w:t>
</w:t>
      </w:r>
    </w:p>
    <w:bookmarkStart w:name="z9801" w:id="115"/>
    <w:p>
      <w:pPr>
        <w:spacing w:after="0"/>
        <w:ind w:left="0"/>
        <w:jc w:val="both"/>
      </w:pPr>
      <w:r>
        <w:rPr>
          <w:rFonts w:ascii="Times New Roman"/>
          <w:b w:val="false"/>
          <w:i w:val="false"/>
          <w:color w:val="000000"/>
          <w:sz w:val="28"/>
        </w:rPr>
        <w:t>
      * За исключением вывоза указанных товаров с таможенной территории Евразийского экономического союза.</w:t>
      </w:r>
    </w:p>
    <w:bookmarkEnd w:id="1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9802" w:id="116"/>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Настоящий раздел не применяется в отношении товаров, контролируемых системой экспортного контроля.</w:t>
            </w:r>
          </w:p>
          <w:p>
            <w:pPr>
              <w:spacing w:after="20"/>
              <w:ind w:left="20"/>
              <w:jc w:val="both"/>
            </w:pPr>
            <w:r>
              <w:rPr>
                <w:rFonts w:ascii="Times New Roman"/>
                <w:b w:val="false"/>
                <w:i w:val="false"/>
                <w:color w:val="000000"/>
                <w:sz w:val="20"/>
              </w:rPr>
              <w:t>
3.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tc>
      </w:tr>
    </w:tbl>
    <w:p>
      <w:pPr>
        <w:spacing w:after="0"/>
        <w:ind w:left="0"/>
        <w:jc w:val="left"/>
      </w:pPr>
      <w:r>
        <w:rPr>
          <w:rFonts w:ascii="Times New Roman"/>
          <w:b/>
          <w:i w:val="false"/>
          <w:color w:val="000000"/>
        </w:rPr>
        <w:t xml:space="preserve"> 1.7. Орудия добычи (вылова) водных биологических ресурсов, запрещенные к ввозу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804" w:id="117"/>
          <w:p>
            <w:pPr>
              <w:spacing w:after="20"/>
              <w:ind w:left="20"/>
              <w:jc w:val="both"/>
            </w:pPr>
            <w:r>
              <w:rPr>
                <w:rFonts w:ascii="Times New Roman"/>
                <w:b w:val="false"/>
                <w:i w:val="false"/>
                <w:color w:val="000000"/>
                <w:sz w:val="20"/>
              </w:rPr>
              <w:t>
1. Готовые сети рыболовные, узловые, произведенные машинным или ручным способом из синтетических нейлоновых или прочих полиамидных мононитей с диаметром нитей менее 0,5 мм и размерами ячеи менее</w:t>
            </w:r>
          </w:p>
          <w:bookmarkEnd w:id="117"/>
          <w:p>
            <w:pPr>
              <w:spacing w:after="20"/>
              <w:ind w:left="20"/>
              <w:jc w:val="both"/>
            </w:pPr>
            <w:r>
              <w:rPr>
                <w:rFonts w:ascii="Times New Roman"/>
                <w:b w:val="false"/>
                <w:i w:val="false"/>
                <w:color w:val="000000"/>
                <w:sz w:val="20"/>
              </w:rPr>
              <w:t>
100 мм (размер конструктивного шага ячеи менее 50 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5608 11 800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Готовые сети рыболовные, узловые, произведенные машинным или ручным способом из прочих синтетических мононитей с диаметром нитей менее 0,5 мм и размерами ячеи менее 100 мм (размер конструктивного шага ячеи менее 50 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5608 11 800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Электроловильные системы и устройства, состоящие из электрических генераторов сигналов, с подсоединенными проводниками и аккумулятором (батареей), совместно выполняющие функцию добычи (вылова) водных биологических ресурсов посредством электрического тока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8543 20 000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p>
      <w:pPr>
        <w:spacing w:after="0"/>
        <w:ind w:left="0"/>
        <w:jc w:val="left"/>
      </w:pPr>
      <w:r>
        <w:rPr>
          <w:rFonts w:ascii="Times New Roman"/>
          <w:b/>
          <w:i w:val="false"/>
          <w:color w:val="000000"/>
        </w:rPr>
        <w:t xml:space="preserve">  1.8. Изделия из гренландского тюленя и детенышей</w:t>
      </w:r>
      <w:r>
        <w:br/>
      </w:r>
      <w:r>
        <w:rPr>
          <w:rFonts w:ascii="Times New Roman"/>
          <w:b/>
          <w:i w:val="false"/>
          <w:color w:val="000000"/>
        </w:rPr>
        <w:t>гренландского тюленя, запрещенные к ввозу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Сырье пушно-меховое, шкурки гренландского тюленя и детенышей гренландского тюленя, целые, не имеющие или имеющие голову, хвост или лапы, головы, лапы и прочие части или обрезки, пригодные для изготовления меховых изделий*</w:t>
            </w:r>
          </w:p>
        </w:tc>
        <w:tc>
          <w:tcPr>
            <w:tcW w:w="6150" w:type="dxa"/>
            <w:tcBorders/>
            <w:tcMar>
              <w:top w:w="15" w:type="dxa"/>
              <w:left w:w="15" w:type="dxa"/>
              <w:bottom w:w="15" w:type="dxa"/>
              <w:right w:w="15" w:type="dxa"/>
            </w:tcMar>
            <w:vAlign w:val="center"/>
          </w:tcPr>
          <w:bookmarkStart w:name="z9805" w:id="118"/>
          <w:p>
            <w:pPr>
              <w:spacing w:after="20"/>
              <w:ind w:left="20"/>
              <w:jc w:val="both"/>
            </w:pPr>
            <w:r>
              <w:rPr>
                <w:rFonts w:ascii="Times New Roman"/>
                <w:b w:val="false"/>
                <w:i w:val="false"/>
                <w:color w:val="000000"/>
                <w:sz w:val="20"/>
              </w:rPr>
              <w:t xml:space="preserve">
из 4301 80 709 5 </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из 4301 80 709 7</w:t>
            </w:r>
          </w:p>
          <w:p>
            <w:pPr>
              <w:spacing w:after="20"/>
              <w:ind w:left="20"/>
              <w:jc w:val="both"/>
            </w:pPr>
            <w:r>
              <w:rPr>
                <w:rFonts w:ascii="Times New Roman"/>
                <w:b w:val="false"/>
                <w:i w:val="false"/>
                <w:color w:val="000000"/>
                <w:sz w:val="20"/>
              </w:rPr>
              <w:t xml:space="preserve">
из 4301 90 009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Дубленые или выделанные меховые шкурки гренландского тюленя и детенышей гренландского тюленя, целые, не имеющие или имеющие голову, хвост или лапы, головы, хвосты, лапы и прочие части или лоскут, несобранные*</w:t>
            </w:r>
          </w:p>
        </w:tc>
        <w:tc>
          <w:tcPr>
            <w:tcW w:w="6150" w:type="dxa"/>
            <w:tcBorders/>
            <w:tcMar>
              <w:top w:w="15" w:type="dxa"/>
              <w:left w:w="15" w:type="dxa"/>
              <w:bottom w:w="15" w:type="dxa"/>
              <w:right w:w="15" w:type="dxa"/>
            </w:tcMar>
            <w:vAlign w:val="center"/>
          </w:tcPr>
          <w:bookmarkStart w:name="z9807" w:id="119"/>
          <w:p>
            <w:pPr>
              <w:spacing w:after="20"/>
              <w:ind w:left="20"/>
              <w:jc w:val="both"/>
            </w:pPr>
            <w:r>
              <w:rPr>
                <w:rFonts w:ascii="Times New Roman"/>
                <w:b w:val="false"/>
                <w:i w:val="false"/>
                <w:color w:val="000000"/>
                <w:sz w:val="20"/>
              </w:rPr>
              <w:t xml:space="preserve">
из 4302 19 410 0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4302 19 499 0 </w:t>
            </w:r>
          </w:p>
          <w:p>
            <w:pPr>
              <w:spacing w:after="20"/>
              <w:ind w:left="20"/>
              <w:jc w:val="both"/>
            </w:pPr>
            <w:r>
              <w:rPr>
                <w:rFonts w:ascii="Times New Roman"/>
                <w:b w:val="false"/>
                <w:i w:val="false"/>
                <w:color w:val="000000"/>
                <w:sz w:val="20"/>
              </w:rPr>
              <w:t xml:space="preserve">
из 4302 20 009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Дубленые или выделанные меховые шкурки гренландского тюленя и детенышей гренландского тюленя, целые и их части или лоскут, собранные*</w:t>
            </w:r>
          </w:p>
        </w:tc>
        <w:tc>
          <w:tcPr>
            <w:tcW w:w="6150" w:type="dxa"/>
            <w:tcBorders/>
            <w:tcMar>
              <w:top w:w="15" w:type="dxa"/>
              <w:left w:w="15" w:type="dxa"/>
              <w:bottom w:w="15" w:type="dxa"/>
              <w:right w:w="15" w:type="dxa"/>
            </w:tcMar>
            <w:vAlign w:val="center"/>
          </w:tcPr>
          <w:bookmarkStart w:name="z9809" w:id="120"/>
          <w:p>
            <w:pPr>
              <w:spacing w:after="20"/>
              <w:ind w:left="20"/>
              <w:jc w:val="both"/>
            </w:pPr>
            <w:r>
              <w:rPr>
                <w:rFonts w:ascii="Times New Roman"/>
                <w:b w:val="false"/>
                <w:i w:val="false"/>
                <w:color w:val="000000"/>
                <w:sz w:val="20"/>
              </w:rPr>
              <w:t>
из 4302 30 100 0</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4302 30 510 0 </w:t>
            </w:r>
          </w:p>
          <w:p>
            <w:pPr>
              <w:spacing w:after="20"/>
              <w:ind w:left="20"/>
              <w:jc w:val="both"/>
            </w:pPr>
            <w:r>
              <w:rPr>
                <w:rFonts w:ascii="Times New Roman"/>
                <w:b w:val="false"/>
                <w:i w:val="false"/>
                <w:color w:val="000000"/>
                <w:sz w:val="20"/>
              </w:rPr>
              <w:t xml:space="preserve">
из 4302 30 559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Предметы одежды и принадлежности к одежде из шкурок бельков гренландского тюленя </w:t>
            </w:r>
          </w:p>
        </w:tc>
        <w:tc>
          <w:tcPr>
            <w:tcW w:w="6150" w:type="dxa"/>
            <w:tcBorders/>
            <w:tcMar>
              <w:top w:w="15" w:type="dxa"/>
              <w:left w:w="15" w:type="dxa"/>
              <w:bottom w:w="15" w:type="dxa"/>
              <w:right w:w="15" w:type="dxa"/>
            </w:tcMar>
            <w:vAlign w:val="center"/>
          </w:tcPr>
          <w:bookmarkStart w:name="z9811" w:id="121"/>
          <w:p>
            <w:pPr>
              <w:spacing w:after="20"/>
              <w:ind w:left="20"/>
              <w:jc w:val="both"/>
            </w:pPr>
            <w:r>
              <w:rPr>
                <w:rFonts w:ascii="Times New Roman"/>
                <w:b w:val="false"/>
                <w:i w:val="false"/>
                <w:color w:val="000000"/>
                <w:sz w:val="20"/>
              </w:rPr>
              <w:t>
из 4303 10 101 0</w:t>
            </w:r>
          </w:p>
          <w:bookmarkEnd w:id="121"/>
          <w:p>
            <w:pPr>
              <w:spacing w:after="20"/>
              <w:ind w:left="20"/>
              <w:jc w:val="both"/>
            </w:pPr>
            <w:r>
              <w:rPr>
                <w:rFonts w:ascii="Times New Roman"/>
                <w:b w:val="false"/>
                <w:i w:val="false"/>
                <w:color w:val="000000"/>
                <w:sz w:val="20"/>
              </w:rPr>
              <w:t>
из 4303 10 109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Предметы одежды и принадлежности к одежде из шкурок гренландского тюленя, или хохлуш, или серок гренландского тюленя*</w:t>
            </w:r>
          </w:p>
        </w:tc>
        <w:tc>
          <w:tcPr>
            <w:tcW w:w="6150" w:type="dxa"/>
            <w:tcBorders/>
            <w:tcMar>
              <w:top w:w="15" w:type="dxa"/>
              <w:left w:w="15" w:type="dxa"/>
              <w:bottom w:w="15" w:type="dxa"/>
              <w:right w:w="15" w:type="dxa"/>
            </w:tcMar>
            <w:vAlign w:val="center"/>
          </w:tcPr>
          <w:bookmarkStart w:name="z9812" w:id="122"/>
          <w:p>
            <w:pPr>
              <w:spacing w:after="20"/>
              <w:ind w:left="20"/>
              <w:jc w:val="both"/>
            </w:pPr>
            <w:r>
              <w:rPr>
                <w:rFonts w:ascii="Times New Roman"/>
                <w:b w:val="false"/>
                <w:i w:val="false"/>
                <w:color w:val="000000"/>
                <w:sz w:val="20"/>
              </w:rPr>
              <w:t>
из 4303 10 908 0</w:t>
            </w:r>
          </w:p>
          <w:bookmarkEnd w:id="122"/>
          <w:p>
            <w:pPr>
              <w:spacing w:after="20"/>
              <w:ind w:left="20"/>
              <w:jc w:val="both"/>
            </w:pPr>
            <w:r>
              <w:rPr>
                <w:rFonts w:ascii="Times New Roman"/>
                <w:b w:val="false"/>
                <w:i w:val="false"/>
                <w:color w:val="000000"/>
                <w:sz w:val="20"/>
              </w:rPr>
              <w:t>
из 4303 10 909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Головные уборы прочие, с подкладкой или без подкладки, с отделкой или без отделки, из шкурок гренландского тюленя и детенышей гренландского тюленя*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6506 99 908 0</w:t>
            </w:r>
          </w:p>
        </w:tc>
      </w:tr>
    </w:tbl>
    <w:p>
      <w:pPr>
        <w:spacing w:after="0"/>
        <w:ind w:left="0"/>
        <w:jc w:val="left"/>
      </w:pPr>
      <w:r>
        <w:br/>
      </w:r>
      <w:r>
        <w:rPr>
          <w:rFonts w:ascii="Times New Roman"/>
          <w:b w:val="false"/>
          <w:i w:val="false"/>
          <w:color w:val="000000"/>
          <w:sz w:val="28"/>
        </w:rPr>
        <w:t>
</w:t>
      </w:r>
    </w:p>
    <w:bookmarkStart w:name="z9813" w:id="123"/>
    <w:p>
      <w:pPr>
        <w:spacing w:after="0"/>
        <w:ind w:left="0"/>
        <w:jc w:val="both"/>
      </w:pPr>
      <w:r>
        <w:rPr>
          <w:rFonts w:ascii="Times New Roman"/>
          <w:b w:val="false"/>
          <w:i w:val="false"/>
          <w:color w:val="000000"/>
          <w:sz w:val="28"/>
        </w:rPr>
        <w:t>
      __________________________</w:t>
      </w:r>
    </w:p>
    <w:bookmarkEnd w:id="123"/>
    <w:bookmarkStart w:name="z9814" w:id="124"/>
    <w:p>
      <w:pPr>
        <w:spacing w:after="0"/>
        <w:ind w:left="0"/>
        <w:jc w:val="both"/>
      </w:pPr>
      <w:r>
        <w:rPr>
          <w:rFonts w:ascii="Times New Roman"/>
          <w:b w:val="false"/>
          <w:i w:val="false"/>
          <w:color w:val="000000"/>
          <w:sz w:val="28"/>
        </w:rPr>
        <w:t>
      * Ввоз изделий из гренландского тюленя (за исключением детенышей гренландского тюленя: бельков, хохлуш и серок) разрешается, если:</w:t>
      </w:r>
    </w:p>
    <w:bookmarkEnd w:id="124"/>
    <w:bookmarkStart w:name="z9815" w:id="125"/>
    <w:p>
      <w:pPr>
        <w:spacing w:after="0"/>
        <w:ind w:left="0"/>
        <w:jc w:val="both"/>
      </w:pPr>
      <w:r>
        <w:rPr>
          <w:rFonts w:ascii="Times New Roman"/>
          <w:b w:val="false"/>
          <w:i w:val="false"/>
          <w:color w:val="000000"/>
          <w:sz w:val="28"/>
        </w:rPr>
        <w:t>
      такие изделия получены в результате охоты, традиционно осуществляемой коренными народами, под которыми понимаются коренные жители арктических и субарктических районов, где они в настоящее время или традиционно имеют права коренных народов, в том числе юпики, инупиаты (Аляска), инуиты, инувиалуиты (Канада), калааллиты (Гренландия), что подтверждается сертификатом уполномоченного органа страны происхождения товара, выдаваемым по согласованной с Евразийской экономической комиссией форме;</w:t>
      </w:r>
    </w:p>
    <w:bookmarkEnd w:id="125"/>
    <w:bookmarkStart w:name="z9816" w:id="126"/>
    <w:p>
      <w:pPr>
        <w:spacing w:after="0"/>
        <w:ind w:left="0"/>
        <w:jc w:val="both"/>
      </w:pPr>
      <w:r>
        <w:rPr>
          <w:rFonts w:ascii="Times New Roman"/>
          <w:b w:val="false"/>
          <w:i w:val="false"/>
          <w:color w:val="000000"/>
          <w:sz w:val="28"/>
        </w:rPr>
        <w:t>
      такие изделия ввозятся физическими лицами для личного пользования (в некоммерческих целях).</w:t>
      </w:r>
    </w:p>
    <w:bookmarkEnd w:id="1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перечню.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w:t>
            </w:r>
            <w:r>
              <w:rPr>
                <w:rFonts w:ascii="Times New Roman"/>
                <w:b w:val="false"/>
                <w:i w:val="false"/>
                <w:color w:val="000000"/>
                <w:sz w:val="20"/>
              </w:rPr>
              <w:t>приложение № 7</w:t>
            </w:r>
            <w:r>
              <w:rPr>
                <w:rFonts w:ascii="Times New Roman"/>
                <w:b w:val="false"/>
                <w:i w:val="false"/>
                <w:color w:val="000000"/>
                <w:sz w:val="20"/>
              </w:rPr>
              <w:t xml:space="preserve"> к Договору о Евразийском экономическом союзе от 29 мая 2014 года).</w:t>
            </w:r>
          </w:p>
        </w:tc>
      </w:tr>
    </w:tbl>
    <w:bookmarkStart w:name="z707" w:id="127"/>
    <w:p>
      <w:pPr>
        <w:spacing w:after="0"/>
        <w:ind w:left="0"/>
        <w:jc w:val="left"/>
      </w:pPr>
      <w:r>
        <w:rPr>
          <w:rFonts w:ascii="Times New Roman"/>
          <w:b/>
          <w:i w:val="false"/>
          <w:color w:val="000000"/>
        </w:rPr>
        <w:t xml:space="preserve"> 1.9. Соболи живые, запрещенные к вывозу</w:t>
      </w:r>
    </w:p>
    <w:bookmarkEnd w:id="127"/>
    <w:bookmarkStart w:name="z9817" w:id="128"/>
    <w:p>
      <w:pPr>
        <w:spacing w:after="0"/>
        <w:ind w:left="0"/>
        <w:jc w:val="both"/>
      </w:pPr>
      <w:r>
        <w:rPr>
          <w:rFonts w:ascii="Times New Roman"/>
          <w:b w:val="false"/>
          <w:i w:val="false"/>
          <w:color w:val="ff0000"/>
          <w:sz w:val="28"/>
        </w:rPr>
        <w:t xml:space="preserve">
      Сноска. Приложение 1 дополнено разделом 1.9 в соответствии с решением Коллегии Евразийской экономической комиссии от 16.01.2017 </w:t>
      </w:r>
      <w:r>
        <w:rPr>
          <w:rFonts w:ascii="Times New Roman"/>
          <w:b w:val="false"/>
          <w:i w:val="false"/>
          <w:color w:val="ff0000"/>
          <w:sz w:val="28"/>
        </w:rPr>
        <w:t>№ 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Соболи живые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0106 19 009 3</w:t>
            </w:r>
          </w:p>
        </w:tc>
      </w:tr>
    </w:tbl>
    <w:bookmarkStart w:name="z9446" w:id="129"/>
    <w:p>
      <w:pPr>
        <w:spacing w:after="0"/>
        <w:ind w:left="0"/>
        <w:jc w:val="left"/>
      </w:pPr>
      <w:r>
        <w:rPr>
          <w:rFonts w:ascii="Times New Roman"/>
          <w:b/>
          <w:i w:val="false"/>
          <w:color w:val="000000"/>
        </w:rPr>
        <w:t xml:space="preserve"> 1.10. Средства индивидуальной защиты, защитные и дезинфицирующие средства, продукция медицинского назначения и материалы, запрещенные к вывозу по 30 сентября 2020 г. включительно</w:t>
      </w:r>
    </w:p>
    <w:bookmarkEnd w:id="129"/>
    <w:bookmarkStart w:name="z9818" w:id="130"/>
    <w:p>
      <w:pPr>
        <w:spacing w:after="0"/>
        <w:ind w:left="0"/>
        <w:jc w:val="both"/>
      </w:pPr>
      <w:r>
        <w:rPr>
          <w:rFonts w:ascii="Times New Roman"/>
          <w:b w:val="false"/>
          <w:i w:val="false"/>
          <w:color w:val="ff0000"/>
          <w:sz w:val="28"/>
        </w:rPr>
        <w:t xml:space="preserve">
      Сноска. Приложение 1 дополнено разделом 1.10 в соответствии с Решением Коллегии Евразийской экономической комиссии от 24.03.2020 </w:t>
      </w:r>
      <w:r>
        <w:rPr>
          <w:rFonts w:ascii="Times New Roman"/>
          <w:b w:val="false"/>
          <w:i w:val="false"/>
          <w:color w:val="ff0000"/>
          <w:sz w:val="28"/>
        </w:rPr>
        <w:t>№ 41</w:t>
      </w:r>
      <w:r>
        <w:rPr>
          <w:rFonts w:ascii="Times New Roman"/>
          <w:b w:val="false"/>
          <w:i w:val="false"/>
          <w:color w:val="ff0000"/>
          <w:sz w:val="28"/>
        </w:rPr>
        <w:t xml:space="preserve"> (порядок введения в действие см. п. 3); с изменениями, внесенными решениями Коллегии Евразийской экономической комиссии от 28.04.2020 </w:t>
      </w:r>
      <w:r>
        <w:rPr>
          <w:rFonts w:ascii="Times New Roman"/>
          <w:b w:val="false"/>
          <w:i w:val="false"/>
          <w:color w:val="ff0000"/>
          <w:sz w:val="28"/>
        </w:rPr>
        <w:t>№ 59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28.04.2020 </w:t>
      </w:r>
      <w:r>
        <w:rPr>
          <w:rFonts w:ascii="Times New Roman"/>
          <w:b w:val="false"/>
          <w:i w:val="false"/>
          <w:color w:val="ff0000"/>
          <w:sz w:val="28"/>
        </w:rPr>
        <w:t>№ 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12.05.2020 </w:t>
      </w:r>
      <w:r>
        <w:rPr>
          <w:rFonts w:ascii="Times New Roman"/>
          <w:b w:val="false"/>
          <w:i w:val="false"/>
          <w:color w:val="ff0000"/>
          <w:sz w:val="28"/>
        </w:rPr>
        <w:t>№ 64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26.05.2020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16.06.2020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(спирт пропиловый) и пропан-2-ол (спирт изопропиловый)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и изделия из марли, бинты**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9" w:id="131"/>
          <w:p>
            <w:pPr>
              <w:spacing w:after="20"/>
              <w:ind w:left="20"/>
              <w:jc w:val="both"/>
            </w:pPr>
            <w:r>
              <w:rPr>
                <w:rFonts w:ascii="Times New Roman"/>
                <w:b w:val="false"/>
                <w:i w:val="false"/>
                <w:color w:val="000000"/>
                <w:sz w:val="20"/>
              </w:rPr>
              <w:t>
3005 90 310 0*,</w:t>
            </w:r>
          </w:p>
          <w:bookmarkEnd w:id="131"/>
          <w:p>
            <w:pPr>
              <w:spacing w:after="20"/>
              <w:ind w:left="20"/>
              <w:jc w:val="both"/>
            </w:pPr>
            <w:r>
              <w:rPr>
                <w:rFonts w:ascii="Times New Roman"/>
                <w:b w:val="false"/>
                <w:i w:val="false"/>
                <w:color w:val="000000"/>
                <w:sz w:val="20"/>
              </w:rPr>
              <w:t>
3005 90 500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дезинфицирующие**</w:t>
            </w:r>
            <w:r>
              <w:rPr>
                <w:rFonts w:ascii="Times New Roman"/>
                <w:b w:val="false"/>
                <w:i w:val="false"/>
                <w:color w:val="000000"/>
                <w:vertAlign w:val="superscript"/>
              </w:rPr>
              <w:t>,</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2" w:id="132"/>
          <w:p>
            <w:pPr>
              <w:spacing w:after="20"/>
              <w:ind w:left="20"/>
              <w:jc w:val="both"/>
            </w:pPr>
            <w:r>
              <w:rPr>
                <w:rFonts w:ascii="Times New Roman"/>
                <w:b w:val="false"/>
                <w:i w:val="false"/>
                <w:color w:val="000000"/>
                <w:sz w:val="20"/>
              </w:rPr>
              <w:t>
Бахилы**</w:t>
            </w:r>
            <w:r>
              <w:rPr>
                <w:rFonts w:ascii="Times New Roman"/>
                <w:b w:val="false"/>
                <w:i w:val="false"/>
                <w:color w:val="000000"/>
                <w:vertAlign w:val="superscript"/>
              </w:rPr>
              <w:t xml:space="preserve">, </w:t>
            </w:r>
            <w:r>
              <w:rPr>
                <w:rFonts w:ascii="Times New Roman"/>
                <w:b w:val="false"/>
                <w:i w:val="false"/>
                <w:color w:val="000000"/>
                <w:sz w:val="20"/>
              </w:rPr>
              <w:t>*****</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3" w:id="133"/>
          <w:p>
            <w:pPr>
              <w:spacing w:after="20"/>
              <w:ind w:left="20"/>
              <w:jc w:val="both"/>
            </w:pPr>
            <w:r>
              <w:rPr>
                <w:rFonts w:ascii="Times New Roman"/>
                <w:b w:val="false"/>
                <w:i w:val="false"/>
                <w:color w:val="000000"/>
                <w:sz w:val="20"/>
              </w:rPr>
              <w:t>
Одежда и принадлежности к одежде (включая перчатки)**</w:t>
            </w:r>
            <w:r>
              <w:rPr>
                <w:rFonts w:ascii="Times New Roman"/>
                <w:b w:val="false"/>
                <w:i w:val="false"/>
                <w:color w:val="000000"/>
                <w:vertAlign w:val="superscript"/>
              </w:rPr>
              <w:t>,</w:t>
            </w:r>
            <w:r>
              <w:rPr>
                <w:rFonts w:ascii="Times New Roman"/>
                <w:b w:val="false"/>
                <w:i w:val="false"/>
                <w:color w:val="000000"/>
                <w:sz w:val="20"/>
              </w:rPr>
              <w:t xml:space="preserve"> *****</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4" w:id="134"/>
          <w:p>
            <w:pPr>
              <w:spacing w:after="20"/>
              <w:ind w:left="20"/>
              <w:jc w:val="both"/>
            </w:pPr>
            <w:r>
              <w:rPr>
                <w:rFonts w:ascii="Times New Roman"/>
                <w:b w:val="false"/>
                <w:i w:val="false"/>
                <w:color w:val="000000"/>
                <w:sz w:val="20"/>
              </w:rPr>
              <w:t>
Одежда и принадлежности к одежде (включая перчатки) из вулканизованной резины, кроме твердой резины, для различных целей**</w:t>
            </w:r>
            <w:r>
              <w:rPr>
                <w:rFonts w:ascii="Times New Roman"/>
                <w:b w:val="false"/>
                <w:i w:val="false"/>
                <w:color w:val="000000"/>
                <w:vertAlign w:val="superscript"/>
              </w:rPr>
              <w:t xml:space="preserve">, </w:t>
            </w:r>
            <w:r>
              <w:rPr>
                <w:rFonts w:ascii="Times New Roman"/>
                <w:b w:val="false"/>
                <w:i w:val="false"/>
                <w:color w:val="000000"/>
                <w:sz w:val="20"/>
              </w:rPr>
              <w:t>*****</w:t>
            </w:r>
          </w:p>
          <w:bookmarkEnd w:id="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пропитанные или непропитанные, с покрытием или без покрытия, дублированные или недублированные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0" w:id="135"/>
          <w:p>
            <w:pPr>
              <w:spacing w:after="20"/>
              <w:ind w:left="20"/>
              <w:jc w:val="both"/>
            </w:pPr>
            <w:r>
              <w:rPr>
                <w:rFonts w:ascii="Times New Roman"/>
                <w:b w:val="false"/>
                <w:i w:val="false"/>
                <w:color w:val="000000"/>
                <w:sz w:val="20"/>
              </w:rPr>
              <w:t>
5603 11 100 0,</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5603 11 900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12 100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12 900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5603 91 100 0,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5603 91 900 0,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5603 92 100 0,</w:t>
            </w:r>
          </w:p>
          <w:p>
            <w:pPr>
              <w:spacing w:after="20"/>
              <w:ind w:left="20"/>
              <w:jc w:val="both"/>
            </w:pPr>
            <w:r>
              <w:rPr>
                <w:rFonts w:ascii="Times New Roman"/>
                <w:b w:val="false"/>
                <w:i w:val="false"/>
                <w:color w:val="000000"/>
                <w:sz w:val="20"/>
              </w:rPr>
              <w:t>
5603 92 900 0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пластмассами, кроме материалов товарной позиции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7" w:id="136"/>
          <w:p>
            <w:pPr>
              <w:spacing w:after="20"/>
              <w:ind w:left="20"/>
              <w:jc w:val="both"/>
            </w:pPr>
            <w:r>
              <w:rPr>
                <w:rFonts w:ascii="Times New Roman"/>
                <w:b w:val="false"/>
                <w:i w:val="false"/>
                <w:color w:val="000000"/>
                <w:sz w:val="20"/>
              </w:rPr>
              <w:t>
5903</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(кроме 5903 10,</w:t>
            </w:r>
          </w:p>
          <w:p>
            <w:pPr>
              <w:spacing w:after="20"/>
              <w:ind w:left="20"/>
              <w:jc w:val="both"/>
            </w:pPr>
            <w:r>
              <w:rPr>
                <w:rFonts w:ascii="Times New Roman"/>
                <w:b w:val="false"/>
                <w:i w:val="false"/>
                <w:color w:val="000000"/>
                <w:sz w:val="20"/>
              </w:rPr>
              <w:t>
</w:t>
            </w:r>
            <w:r>
              <w:rPr>
                <w:rFonts w:ascii="Times New Roman"/>
                <w:b w:val="false"/>
                <w:i w:val="false"/>
                <w:color w:val="000000"/>
                <w:sz w:val="20"/>
              </w:rPr>
              <w:t>5903 20 900 0,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5903 90 100 0,</w:t>
            </w:r>
          </w:p>
          <w:p>
            <w:pPr>
              <w:spacing w:after="20"/>
              <w:ind w:left="20"/>
              <w:jc w:val="both"/>
            </w:pPr>
            <w:r>
              <w:rPr>
                <w:rFonts w:ascii="Times New Roman"/>
                <w:b w:val="false"/>
                <w:i w:val="false"/>
                <w:color w:val="000000"/>
                <w:sz w:val="20"/>
              </w:rPr>
              <w:t>
5903 90 990 0)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8" w:id="137"/>
          <w:p>
            <w:pPr>
              <w:spacing w:after="20"/>
              <w:ind w:left="20"/>
              <w:jc w:val="both"/>
            </w:pPr>
            <w:r>
              <w:rPr>
                <w:rFonts w:ascii="Times New Roman"/>
                <w:b w:val="false"/>
                <w:i w:val="false"/>
                <w:color w:val="000000"/>
                <w:sz w:val="20"/>
              </w:rPr>
              <w:t>
Предметы одежды, изготовленные из материалов товарной позиции 5603, 5903, 5906**</w:t>
            </w:r>
            <w:r>
              <w:rPr>
                <w:rFonts w:ascii="Times New Roman"/>
                <w:b w:val="false"/>
                <w:i w:val="false"/>
                <w:color w:val="000000"/>
                <w:vertAlign w:val="superscript"/>
              </w:rPr>
              <w:t xml:space="preserve">, </w:t>
            </w:r>
            <w:r>
              <w:rPr>
                <w:rFonts w:ascii="Times New Roman"/>
                <w:b w:val="false"/>
                <w:i w:val="false"/>
                <w:color w:val="000000"/>
                <w:sz w:val="20"/>
              </w:rPr>
              <w:t>*****</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5" w:id="138"/>
          <w:p>
            <w:pPr>
              <w:spacing w:after="20"/>
              <w:ind w:left="20"/>
              <w:jc w:val="both"/>
            </w:pPr>
            <w:r>
              <w:rPr>
                <w:rFonts w:ascii="Times New Roman"/>
                <w:b w:val="false"/>
                <w:i w:val="false"/>
                <w:color w:val="000000"/>
                <w:sz w:val="20"/>
              </w:rPr>
              <w:t>
6210 10 920 0*,</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6210 10 980 0*,</w:t>
            </w:r>
          </w:p>
          <w:p>
            <w:pPr>
              <w:spacing w:after="20"/>
              <w:ind w:left="20"/>
              <w:jc w:val="both"/>
            </w:pPr>
            <w:r>
              <w:rPr>
                <w:rFonts w:ascii="Times New Roman"/>
                <w:b w:val="false"/>
                <w:i w:val="false"/>
                <w:color w:val="000000"/>
                <w:sz w:val="20"/>
              </w:rPr>
              <w:t>
</w:t>
            </w:r>
            <w:r>
              <w:rPr>
                <w:rFonts w:ascii="Times New Roman"/>
                <w:b w:val="false"/>
                <w:i w:val="false"/>
                <w:color w:val="000000"/>
                <w:sz w:val="20"/>
              </w:rPr>
              <w:t>6210 40 000 0*,</w:t>
            </w:r>
          </w:p>
          <w:p>
            <w:pPr>
              <w:spacing w:after="20"/>
              <w:ind w:left="20"/>
              <w:jc w:val="both"/>
            </w:pPr>
            <w:r>
              <w:rPr>
                <w:rFonts w:ascii="Times New Roman"/>
                <w:b w:val="false"/>
                <w:i w:val="false"/>
                <w:color w:val="000000"/>
                <w:sz w:val="20"/>
              </w:rPr>
              <w:t>
6210 50 000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полумаски, маски-респираторы, респираторы**</w:t>
            </w:r>
            <w:r>
              <w:rPr>
                <w:rFonts w:ascii="Times New Roman"/>
                <w:b w:val="false"/>
                <w:i w:val="false"/>
                <w:color w:val="000000"/>
                <w:vertAlign w:val="superscript"/>
              </w:rPr>
              <w:t>,</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простыни или салфетки, изготовленные из материалов товарной позиции 5603, используемые при проведении хирургических операций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6307 90 920 0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9" w:id="139"/>
          <w:p>
            <w:pPr>
              <w:spacing w:after="20"/>
              <w:ind w:left="20"/>
              <w:jc w:val="both"/>
            </w:pPr>
            <w:r>
              <w:rPr>
                <w:rFonts w:ascii="Times New Roman"/>
                <w:b w:val="false"/>
                <w:i w:val="false"/>
                <w:color w:val="000000"/>
                <w:sz w:val="20"/>
              </w:rPr>
              <w:t>
Средства индивидуальной защиты органов дыхания фильтрующие**</w:t>
            </w:r>
            <w:r>
              <w:rPr>
                <w:rFonts w:ascii="Times New Roman"/>
                <w:b w:val="false"/>
                <w:i w:val="false"/>
                <w:color w:val="000000"/>
                <w:vertAlign w:val="superscript"/>
              </w:rPr>
              <w:t>,</w:t>
            </w:r>
            <w:r>
              <w:rPr>
                <w:rFonts w:ascii="Times New Roman"/>
                <w:b w:val="false"/>
                <w:i w:val="false"/>
                <w:color w:val="000000"/>
                <w:sz w:val="20"/>
              </w:rPr>
              <w:t xml:space="preserve"> ***</w:t>
            </w:r>
            <w:r>
              <w:rPr>
                <w:rFonts w:ascii="Times New Roman"/>
                <w:b w:val="false"/>
                <w:i w:val="false"/>
                <w:color w:val="000000"/>
                <w:vertAlign w:val="superscript"/>
              </w:rPr>
              <w:t xml:space="preserve">, </w:t>
            </w:r>
            <w:r>
              <w:rPr>
                <w:rFonts w:ascii="Times New Roman"/>
                <w:b w:val="false"/>
                <w:i w:val="false"/>
                <w:color w:val="000000"/>
                <w:sz w:val="20"/>
              </w:rPr>
              <w:t>*****</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для средств индивидуальной защиты органов дыхания противоаэрозольные**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1" w:id="140"/>
          <w:p>
            <w:pPr>
              <w:spacing w:after="20"/>
              <w:ind w:left="20"/>
              <w:jc w:val="both"/>
            </w:pPr>
            <w:r>
              <w:rPr>
                <w:rFonts w:ascii="Times New Roman"/>
                <w:b w:val="false"/>
                <w:i w:val="false"/>
                <w:color w:val="000000"/>
                <w:sz w:val="20"/>
              </w:rPr>
              <w:t>
8421 39 200 9*,</w:t>
            </w:r>
          </w:p>
          <w:bookmarkEnd w:id="140"/>
          <w:p>
            <w:pPr>
              <w:spacing w:after="20"/>
              <w:ind w:left="20"/>
              <w:jc w:val="both"/>
            </w:pPr>
            <w:r>
              <w:rPr>
                <w:rFonts w:ascii="Times New Roman"/>
                <w:b w:val="false"/>
                <w:i w:val="false"/>
                <w:color w:val="000000"/>
                <w:sz w:val="20"/>
              </w:rPr>
              <w:t>
9020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0" w:id="141"/>
          <w:p>
            <w:pPr>
              <w:spacing w:after="20"/>
              <w:ind w:left="20"/>
              <w:jc w:val="both"/>
            </w:pPr>
            <w:r>
              <w:rPr>
                <w:rFonts w:ascii="Times New Roman"/>
                <w:b w:val="false"/>
                <w:i w:val="false"/>
                <w:color w:val="000000"/>
                <w:sz w:val="20"/>
              </w:rPr>
              <w:t>
Защитные очки, за исключением корректирующих **</w:t>
            </w:r>
            <w:r>
              <w:rPr>
                <w:rFonts w:ascii="Times New Roman"/>
                <w:b w:val="false"/>
                <w:i w:val="false"/>
                <w:color w:val="000000"/>
                <w:vertAlign w:val="superscript"/>
              </w:rPr>
              <w:t xml:space="preserve">, </w:t>
            </w:r>
            <w:r>
              <w:rPr>
                <w:rFonts w:ascii="Times New Roman"/>
                <w:b w:val="false"/>
                <w:i w:val="false"/>
                <w:color w:val="000000"/>
                <w:sz w:val="20"/>
              </w:rPr>
              <w:t>*****</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 *</w:t>
            </w:r>
          </w:p>
        </w:tc>
      </w:tr>
    </w:tbl>
    <w:bookmarkStart w:name="z9832" w:id="142"/>
    <w:p>
      <w:pPr>
        <w:spacing w:after="0"/>
        <w:ind w:left="0"/>
        <w:jc w:val="both"/>
      </w:pPr>
      <w:r>
        <w:rPr>
          <w:rFonts w:ascii="Times New Roman"/>
          <w:b w:val="false"/>
          <w:i w:val="false"/>
          <w:color w:val="000000"/>
          <w:sz w:val="28"/>
        </w:rPr>
        <w:t xml:space="preserve">
      ____________ </w:t>
      </w:r>
    </w:p>
    <w:bookmarkEnd w:id="142"/>
    <w:bookmarkStart w:name="z9833" w:id="143"/>
    <w:p>
      <w:pPr>
        <w:spacing w:after="0"/>
        <w:ind w:left="0"/>
        <w:jc w:val="both"/>
      </w:pPr>
      <w:r>
        <w:rPr>
          <w:rFonts w:ascii="Times New Roman"/>
          <w:b w:val="false"/>
          <w:i w:val="false"/>
          <w:color w:val="000000"/>
          <w:sz w:val="28"/>
        </w:rPr>
        <w:t xml:space="preserve">
      * В отношении товаров, классифицируемых указанным кодом ТН ВЭД ЕАЭС, следует руководствоваться как кодом ТН ВЭД ЕАЭС, так и наименованием товара. </w:t>
      </w:r>
    </w:p>
    <w:bookmarkEnd w:id="143"/>
    <w:bookmarkStart w:name="z9834" w:id="144"/>
    <w:p>
      <w:pPr>
        <w:spacing w:after="0"/>
        <w:ind w:left="0"/>
        <w:jc w:val="both"/>
      </w:pPr>
      <w:r>
        <w:rPr>
          <w:rFonts w:ascii="Times New Roman"/>
          <w:b w:val="false"/>
          <w:i w:val="false"/>
          <w:color w:val="000000"/>
          <w:sz w:val="28"/>
        </w:rPr>
        <w:t>
      **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w:t>
      </w:r>
    </w:p>
    <w:bookmarkEnd w:id="144"/>
    <w:bookmarkStart w:name="z9835" w:id="145"/>
    <w:p>
      <w:pPr>
        <w:spacing w:after="0"/>
        <w:ind w:left="0"/>
        <w:jc w:val="both"/>
      </w:pPr>
      <w:r>
        <w:rPr>
          <w:rFonts w:ascii="Times New Roman"/>
          <w:b w:val="false"/>
          <w:i w:val="false"/>
          <w:color w:val="000000"/>
          <w:sz w:val="28"/>
        </w:rPr>
        <w:t>
      *** За исключением изолирующих средств индивидуальной защиты органов дыхания, самоспасателей, противогазовых и комбинированных фильтров, средств индивидуальной защиты органов дыхания для подразделений пожарной охраны, для использования в авиационной, космической технике, на подводных и в горно-шахтных работах.</w:t>
      </w:r>
    </w:p>
    <w:bookmarkEnd w:id="145"/>
    <w:bookmarkStart w:name="z9836" w:id="146"/>
    <w:p>
      <w:pPr>
        <w:spacing w:after="0"/>
        <w:ind w:left="0"/>
        <w:jc w:val="both"/>
      </w:pPr>
      <w:r>
        <w:rPr>
          <w:rFonts w:ascii="Times New Roman"/>
          <w:b w:val="false"/>
          <w:i w:val="false"/>
          <w:color w:val="000000"/>
          <w:sz w:val="28"/>
        </w:rPr>
        <w: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w:t>
      </w:r>
    </w:p>
    <w:bookmarkEnd w:id="146"/>
    <w:bookmarkStart w:name="z9837" w:id="147"/>
    <w:p>
      <w:pPr>
        <w:spacing w:after="0"/>
        <w:ind w:left="0"/>
        <w:jc w:val="both"/>
      </w:pPr>
      <w:r>
        <w:rPr>
          <w:rFonts w:ascii="Times New Roman"/>
          <w:b w:val="false"/>
          <w:i w:val="false"/>
          <w:color w:val="000000"/>
          <w:sz w:val="28"/>
        </w:rPr>
        <w: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о таких решениях ежемесячно представляется в Евразийскую экономическую комиссию.</w:t>
      </w:r>
    </w:p>
    <w:bookmarkEnd w:id="147"/>
    <w:bookmarkStart w:name="z9838" w:id="148"/>
    <w:p>
      <w:pPr>
        <w:spacing w:after="0"/>
        <w:ind w:left="0"/>
        <w:jc w:val="both"/>
      </w:pPr>
      <w:r>
        <w:rPr>
          <w:rFonts w:ascii="Times New Roman"/>
          <w:b w:val="false"/>
          <w:i w:val="false"/>
          <w:color w:val="000000"/>
          <w:sz w:val="28"/>
        </w:rPr>
        <w:t>
      ******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(организации) государства – члена Евразийского экономического союза (для Республики Беларусь – Белорусский государственный концерн по нефти и химии (концерн "Белнефтехим")).</w:t>
      </w:r>
    </w:p>
    <w:bookmarkEnd w:id="148"/>
    <w:bookmarkStart w:name="z9839" w:id="149"/>
    <w:p>
      <w:pPr>
        <w:spacing w:after="0"/>
        <w:ind w:left="0"/>
        <w:jc w:val="both"/>
      </w:pPr>
      <w:r>
        <w:rPr>
          <w:rFonts w:ascii="Times New Roman"/>
          <w:b w:val="false"/>
          <w:i w:val="false"/>
          <w:color w:val="000000"/>
          <w:sz w:val="28"/>
        </w:rPr>
        <w:t xml:space="preserve">
      Примечания к разделу: </w:t>
      </w:r>
    </w:p>
    <w:bookmarkEnd w:id="149"/>
    <w:bookmarkStart w:name="z9840" w:id="150"/>
    <w:p>
      <w:pPr>
        <w:spacing w:after="0"/>
        <w:ind w:left="0"/>
        <w:jc w:val="both"/>
      </w:pPr>
      <w:r>
        <w:rPr>
          <w:rFonts w:ascii="Times New Roman"/>
          <w:b w:val="false"/>
          <w:i w:val="false"/>
          <w:color w:val="000000"/>
          <w:sz w:val="28"/>
        </w:rPr>
        <w:t>
      1. Для целей настоящего раздела необходимо руководствоваться кодом ТН ВЭД ЕАЭС, за исключением товаров, классифицируемых кодами ТН ВЭД ЕАЭС, которые отмечены знаком "*".</w:t>
      </w:r>
    </w:p>
    <w:bookmarkEnd w:id="150"/>
    <w:bookmarkStart w:name="z9841" w:id="151"/>
    <w:p>
      <w:pPr>
        <w:spacing w:after="0"/>
        <w:ind w:left="0"/>
        <w:jc w:val="both"/>
      </w:pPr>
      <w:r>
        <w:rPr>
          <w:rFonts w:ascii="Times New Roman"/>
          <w:b w:val="false"/>
          <w:i w:val="false"/>
          <w:color w:val="000000"/>
          <w:sz w:val="28"/>
        </w:rPr>
        <w:t xml:space="preserve">
      2. Запрет не распространяется на товары, вывозимые с таможенной территории Евразийского экономического союза: </w:t>
      </w:r>
    </w:p>
    <w:bookmarkEnd w:id="151"/>
    <w:bookmarkStart w:name="z9842" w:id="152"/>
    <w:p>
      <w:pPr>
        <w:spacing w:after="0"/>
        <w:ind w:left="0"/>
        <w:jc w:val="both"/>
      </w:pPr>
      <w:r>
        <w:rPr>
          <w:rFonts w:ascii="Times New Roman"/>
          <w:b w:val="false"/>
          <w:i w:val="false"/>
          <w:color w:val="000000"/>
          <w:sz w:val="28"/>
        </w:rPr>
        <w:t xml:space="preserve">
      для оказания международной гуманитарной помощи иностранным государствам на основании решений государств – членов Евразийского экономического союза; </w:t>
      </w:r>
    </w:p>
    <w:bookmarkEnd w:id="152"/>
    <w:bookmarkStart w:name="z9843" w:id="153"/>
    <w:p>
      <w:pPr>
        <w:spacing w:after="0"/>
        <w:ind w:left="0"/>
        <w:jc w:val="both"/>
      </w:pPr>
      <w:r>
        <w:rPr>
          <w:rFonts w:ascii="Times New Roman"/>
          <w:b w:val="false"/>
          <w:i w:val="false"/>
          <w:color w:val="000000"/>
          <w:sz w:val="28"/>
        </w:rPr>
        <w:t>
      физическими лицами для личного пользования.</w:t>
      </w:r>
    </w:p>
    <w:bookmarkEnd w:id="153"/>
    <w:bookmarkStart w:name="z9844" w:id="154"/>
    <w:p>
      <w:pPr>
        <w:spacing w:after="0"/>
        <w:ind w:left="0"/>
        <w:jc w:val="both"/>
      </w:pPr>
      <w:r>
        <w:rPr>
          <w:rFonts w:ascii="Times New Roman"/>
          <w:b w:val="false"/>
          <w:i w:val="false"/>
          <w:color w:val="000000"/>
          <w:sz w:val="28"/>
        </w:rPr>
        <w:t>
      3. Запрет не распространяется на вывоз товаров, перемещаемых в рамках международных транзитных перевозок, начинающихся и заканчивающихся за пределами Евразийского экономического союза, а также товаров Евразийского экономического союза, перемещаемых между территориями государств-членов Евразийского экономического союза через территорию государств, не являющихся членами Евразийского экономического союза.</w:t>
      </w:r>
    </w:p>
    <w:bookmarkEnd w:id="154"/>
    <w:bookmarkStart w:name="z9447" w:id="155"/>
    <w:p>
      <w:pPr>
        <w:spacing w:after="0"/>
        <w:ind w:left="0"/>
        <w:jc w:val="left"/>
      </w:pPr>
      <w:r>
        <w:rPr>
          <w:rFonts w:ascii="Times New Roman"/>
          <w:b/>
          <w:i w:val="false"/>
          <w:color w:val="000000"/>
        </w:rPr>
        <w:t xml:space="preserve"> 1.11. Отдельные виды продовольственных товаров, запрещенные к вывозу по 30 июня 2020 г. включительно</w:t>
      </w:r>
    </w:p>
    <w:bookmarkEnd w:id="155"/>
    <w:bookmarkStart w:name="z9845" w:id="156"/>
    <w:p>
      <w:pPr>
        <w:spacing w:after="0"/>
        <w:ind w:left="0"/>
        <w:jc w:val="both"/>
      </w:pPr>
      <w:r>
        <w:rPr>
          <w:rFonts w:ascii="Times New Roman"/>
          <w:b w:val="false"/>
          <w:i w:val="false"/>
          <w:color w:val="ff0000"/>
          <w:sz w:val="28"/>
        </w:rPr>
        <w:t xml:space="preserve">
      Сноска. Приложение 1 дополнено разделом 1.11 в соответствии с Решением Коллегии Евразийской экономической комиссии от 31.03.2020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решениями Коллегии Евразийской экономической комиссии от 21.04.2020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02.06.2020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0703 10 110 0 </w:t>
            </w:r>
          </w:p>
          <w:p>
            <w:pPr>
              <w:spacing w:after="20"/>
              <w:ind w:left="20"/>
              <w:jc w:val="both"/>
            </w:pPr>
            <w:r>
              <w:rPr>
                <w:rFonts w:ascii="Times New Roman"/>
                <w:b w:val="false"/>
                <w:i w:val="false"/>
                <w:color w:val="000000"/>
                <w:sz w:val="20"/>
              </w:rPr>
              <w:t>0703 10 190 0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1008 21 000 0</w:t>
            </w:r>
          </w:p>
          <w:p>
            <w:pPr>
              <w:spacing w:after="20"/>
              <w:ind w:left="20"/>
              <w:jc w:val="both"/>
            </w:pPr>
            <w:r>
              <w:rPr>
                <w:rFonts w:ascii="Times New Roman"/>
                <w:b w:val="false"/>
                <w:i w:val="false"/>
                <w:color w:val="000000"/>
                <w:sz w:val="20"/>
              </w:rPr>
              <w:t>1008 29 000 0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(кроме</w:t>
            </w:r>
          </w:p>
          <w:p>
            <w:pPr>
              <w:spacing w:after="20"/>
              <w:ind w:left="20"/>
              <w:jc w:val="both"/>
            </w:pPr>
            <w:r>
              <w:rPr>
                <w:rFonts w:ascii="Times New Roman"/>
                <w:b w:val="false"/>
                <w:i w:val="false"/>
                <w:color w:val="000000"/>
                <w:sz w:val="20"/>
              </w:rPr>
              <w:t>1103 19 500 0,</w:t>
            </w:r>
          </w:p>
          <w:p>
            <w:pPr>
              <w:spacing w:after="20"/>
              <w:ind w:left="20"/>
              <w:jc w:val="both"/>
            </w:pPr>
            <w:r>
              <w:rPr>
                <w:rFonts w:ascii="Times New Roman"/>
                <w:b w:val="false"/>
                <w:i w:val="false"/>
                <w:color w:val="000000"/>
                <w:sz w:val="20"/>
              </w:rPr>
              <w:t>1103 20 500 0)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Гречневое зерно обрушенное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1104 29 300 0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гречки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1904 90 800 0</w:t>
            </w:r>
          </w:p>
        </w:tc>
      </w:tr>
    </w:tbl>
    <w:bookmarkStart w:name="z9846" w:id="157"/>
    <w:p>
      <w:pPr>
        <w:spacing w:after="0"/>
        <w:ind w:left="0"/>
        <w:jc w:val="both"/>
      </w:pPr>
      <w:r>
        <w:rPr>
          <w:rFonts w:ascii="Times New Roman"/>
          <w:b w:val="false"/>
          <w:i w:val="false"/>
          <w:color w:val="000000"/>
          <w:sz w:val="28"/>
        </w:rPr>
        <w:t>
      * За исключением риса, происходящего из Республики Казахстан.</w:t>
      </w:r>
    </w:p>
    <w:bookmarkEnd w:id="157"/>
    <w:bookmarkStart w:name="z9847" w:id="158"/>
    <w:p>
      <w:pPr>
        <w:spacing w:after="0"/>
        <w:ind w:left="0"/>
        <w:jc w:val="both"/>
      </w:pPr>
      <w:r>
        <w:rPr>
          <w:rFonts w:ascii="Times New Roman"/>
          <w:b w:val="false"/>
          <w:i w:val="false"/>
          <w:color w:val="000000"/>
          <w:sz w:val="28"/>
        </w:rPr>
        <w:t>
      ** За исключением соевых бобов дробленых или недробленых,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 (далее – государства-члены).</w:t>
      </w:r>
    </w:p>
    <w:bookmarkEnd w:id="158"/>
    <w:bookmarkStart w:name="z9488" w:id="159"/>
    <w:p>
      <w:pPr>
        <w:spacing w:after="0"/>
        <w:ind w:left="0"/>
        <w:jc w:val="both"/>
      </w:pPr>
      <w:r>
        <w:rPr>
          <w:rFonts w:ascii="Times New Roman"/>
          <w:b w:val="false"/>
          <w:i w:val="false"/>
          <w:color w:val="000000"/>
          <w:sz w:val="28"/>
        </w:rPr>
        <w:t xml:space="preserve">
      Примечания к разделу: </w:t>
      </w:r>
    </w:p>
    <w:bookmarkEnd w:id="159"/>
    <w:bookmarkStart w:name="z9489" w:id="160"/>
    <w:p>
      <w:pPr>
        <w:spacing w:after="0"/>
        <w:ind w:left="0"/>
        <w:jc w:val="both"/>
      </w:pPr>
      <w:r>
        <w:rPr>
          <w:rFonts w:ascii="Times New Roman"/>
          <w:b w:val="false"/>
          <w:i w:val="false"/>
          <w:color w:val="000000"/>
          <w:sz w:val="28"/>
        </w:rPr>
        <w:t>
      1. Для целей настоящего раздела необходимо руководствоваться как кодом ТН ВЭД ЕАЭС, так и наименованием товара.</w:t>
      </w:r>
    </w:p>
    <w:bookmarkEnd w:id="160"/>
    <w:bookmarkStart w:name="z9490" w:id="161"/>
    <w:p>
      <w:pPr>
        <w:spacing w:after="0"/>
        <w:ind w:left="0"/>
        <w:jc w:val="both"/>
      </w:pPr>
      <w:r>
        <w:rPr>
          <w:rFonts w:ascii="Times New Roman"/>
          <w:b w:val="false"/>
          <w:i w:val="false"/>
          <w:color w:val="000000"/>
          <w:sz w:val="28"/>
        </w:rPr>
        <w:t xml:space="preserve">
      2. Запрет не распространяется на товары, вывозимые с таможенной территории Евразийского экономического союза: </w:t>
      </w:r>
    </w:p>
    <w:bookmarkEnd w:id="161"/>
    <w:bookmarkStart w:name="z9491" w:id="162"/>
    <w:p>
      <w:pPr>
        <w:spacing w:after="0"/>
        <w:ind w:left="0"/>
        <w:jc w:val="both"/>
      </w:pPr>
      <w:r>
        <w:rPr>
          <w:rFonts w:ascii="Times New Roman"/>
          <w:b w:val="false"/>
          <w:i w:val="false"/>
          <w:color w:val="000000"/>
          <w:sz w:val="28"/>
        </w:rPr>
        <w:t xml:space="preserve">
      для оказания международной гуманитарной помощи иностранным государствам на основании решений государств-членов; </w:t>
      </w:r>
    </w:p>
    <w:bookmarkEnd w:id="162"/>
    <w:bookmarkStart w:name="z9492" w:id="163"/>
    <w:p>
      <w:pPr>
        <w:spacing w:after="0"/>
        <w:ind w:left="0"/>
        <w:jc w:val="both"/>
      </w:pPr>
      <w:r>
        <w:rPr>
          <w:rFonts w:ascii="Times New Roman"/>
          <w:b w:val="false"/>
          <w:i w:val="false"/>
          <w:color w:val="000000"/>
          <w:sz w:val="28"/>
        </w:rPr>
        <w:t>
      физическими лицами для личного пользования;</w:t>
      </w:r>
    </w:p>
    <w:bookmarkEnd w:id="163"/>
    <w:bookmarkStart w:name="z9848" w:id="164"/>
    <w:p>
      <w:pPr>
        <w:spacing w:after="0"/>
        <w:ind w:left="0"/>
        <w:jc w:val="both"/>
      </w:pPr>
      <w:r>
        <w:rPr>
          <w:rFonts w:ascii="Times New Roman"/>
          <w:b w:val="false"/>
          <w:i w:val="false"/>
          <w:color w:val="000000"/>
          <w:sz w:val="28"/>
        </w:rPr>
        <w:t>
      в качестве припасов, а также для обеспечения деятельности сооружений и установок, в отношении которых государства-члены обладают исключительной юрисдикцией.</w:t>
      </w:r>
    </w:p>
    <w:bookmarkEnd w:id="164"/>
    <w:bookmarkStart w:name="z9849" w:id="165"/>
    <w:p>
      <w:pPr>
        <w:spacing w:after="0"/>
        <w:ind w:left="0"/>
        <w:jc w:val="both"/>
      </w:pPr>
      <w:r>
        <w:rPr>
          <w:rFonts w:ascii="Times New Roman"/>
          <w:b w:val="false"/>
          <w:i w:val="false"/>
          <w:color w:val="000000"/>
          <w:sz w:val="28"/>
        </w:rPr>
        <w:t xml:space="preserve">
      выпущенные в соответствии с таможенными процедурами, допускающими вывоз товаров с таможенной территории Евразийского экономического союза, до 12 апреля 2020 г., за исключением товаров, таможенное декларирование которых осуществлялось с особенностями, предусмотренными </w:t>
      </w:r>
      <w:r>
        <w:rPr>
          <w:rFonts w:ascii="Times New Roman"/>
          <w:b w:val="false"/>
          <w:i w:val="false"/>
          <w:color w:val="000000"/>
          <w:sz w:val="28"/>
        </w:rPr>
        <w:t>статьями 115</w:t>
      </w:r>
      <w:r>
        <w:rPr>
          <w:rFonts w:ascii="Times New Roman"/>
          <w:b w:val="false"/>
          <w:i w:val="false"/>
          <w:color w:val="000000"/>
          <w:sz w:val="28"/>
        </w:rPr>
        <w:t xml:space="preserve"> и </w:t>
      </w:r>
      <w:r>
        <w:rPr>
          <w:rFonts w:ascii="Times New Roman"/>
          <w:b w:val="false"/>
          <w:i w:val="false"/>
          <w:color w:val="000000"/>
          <w:sz w:val="28"/>
        </w:rPr>
        <w:t>116</w:t>
      </w:r>
      <w:r>
        <w:rPr>
          <w:rFonts w:ascii="Times New Roman"/>
          <w:b w:val="false"/>
          <w:i w:val="false"/>
          <w:color w:val="000000"/>
          <w:sz w:val="28"/>
        </w:rPr>
        <w:t xml:space="preserve"> Таможенного кодекса Евразийского экономического союза, или с особенностями, установленными законодательством государств-членов о таможенном регулировании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104 Таможенного кодекса Евразийского экономического союза.</w:t>
      </w:r>
    </w:p>
    <w:bookmarkEnd w:id="165"/>
    <w:bookmarkStart w:name="z9494" w:id="166"/>
    <w:p>
      <w:pPr>
        <w:spacing w:after="0"/>
        <w:ind w:left="0"/>
        <w:jc w:val="both"/>
      </w:pPr>
      <w:r>
        <w:rPr>
          <w:rFonts w:ascii="Times New Roman"/>
          <w:b w:val="false"/>
          <w:i w:val="false"/>
          <w:color w:val="000000"/>
          <w:sz w:val="28"/>
        </w:rPr>
        <w:t>
      3. Запрет не распространяется на вывоз товаров, перемещаемых в рамках международных транзитных перевозок, начинающихся и заканчивающихся за пределами таможенной территории Евразийского экономического союза, а также товаров Евразийского экономического союза, перемещаемых между территориями государств-членов через территории третьих стран.</w:t>
      </w:r>
    </w:p>
    <w:bookmarkEnd w:id="166"/>
    <w:bookmarkStart w:name="z12160" w:id="167"/>
    <w:p>
      <w:pPr>
        <w:spacing w:after="0"/>
        <w:ind w:left="0"/>
        <w:jc w:val="left"/>
      </w:pPr>
      <w:r>
        <w:rPr>
          <w:rFonts w:ascii="Times New Roman"/>
          <w:b/>
          <w:i w:val="false"/>
          <w:color w:val="000000"/>
        </w:rPr>
        <w:t xml:space="preserve"> 1.12. Киты, дельфины и морские свиньи (млекопитающие отряда Cetacea), запрещенные к вывозу*</w:t>
      </w:r>
    </w:p>
    <w:bookmarkEnd w:id="167"/>
    <w:p>
      <w:pPr>
        <w:spacing w:after="0"/>
        <w:ind w:left="0"/>
        <w:jc w:val="both"/>
      </w:pPr>
      <w:r>
        <w:rPr>
          <w:rFonts w:ascii="Times New Roman"/>
          <w:b w:val="false"/>
          <w:i w:val="false"/>
          <w:color w:val="ff0000"/>
          <w:sz w:val="28"/>
        </w:rPr>
        <w:t xml:space="preserve">
      Сноска. Приложение 1 ополнено разделом 1.12 в соответствии с решением Коллегии Евразийской экономической комиссии от 20.06.2023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3" w:id="168"/>
          <w:p>
            <w:pPr>
              <w:spacing w:after="20"/>
              <w:ind w:left="20"/>
              <w:jc w:val="both"/>
            </w:pPr>
            <w:r>
              <w:rPr>
                <w:rFonts w:ascii="Times New Roman"/>
                <w:b w:val="false"/>
                <w:i w:val="false"/>
                <w:color w:val="000000"/>
                <w:sz w:val="20"/>
              </w:rPr>
              <w:t>
Наименование товара</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6" w:id="169"/>
          <w:p>
            <w:pPr>
              <w:spacing w:after="20"/>
              <w:ind w:left="20"/>
              <w:jc w:val="both"/>
            </w:pPr>
            <w:r>
              <w:rPr>
                <w:rFonts w:ascii="Times New Roman"/>
                <w:b w:val="false"/>
                <w:i w:val="false"/>
                <w:color w:val="000000"/>
                <w:sz w:val="20"/>
              </w:rPr>
              <w:t>
Киты, дельфины и морские свиньи</w:t>
            </w:r>
          </w:p>
          <w:bookmarkEnd w:id="169"/>
          <w:p>
            <w:pPr>
              <w:spacing w:after="20"/>
              <w:ind w:left="20"/>
              <w:jc w:val="both"/>
            </w:pPr>
            <w:r>
              <w:rPr>
                <w:rFonts w:ascii="Times New Roman"/>
                <w:b w:val="false"/>
                <w:i w:val="false"/>
                <w:color w:val="000000"/>
                <w:sz w:val="20"/>
              </w:rPr>
              <w:t xml:space="preserve">(млекопитающие отряда </w:t>
            </w:r>
            <w:r>
              <w:rPr>
                <w:rFonts w:ascii="Times New Roman"/>
                <w:b w:val="false"/>
                <w:i/>
                <w:color w:val="000000"/>
                <w:sz w:val="20"/>
              </w:rPr>
              <w:t>Cetacea</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0106 12 00</w:t>
            </w:r>
          </w:p>
        </w:tc>
      </w:tr>
    </w:tbl>
    <w:p>
      <w:pPr>
        <w:spacing w:after="0"/>
        <w:ind w:left="0"/>
        <w:jc w:val="both"/>
      </w:pPr>
      <w:bookmarkStart w:name="z12167" w:id="170"/>
      <w:r>
        <w:rPr>
          <w:rFonts w:ascii="Times New Roman"/>
          <w:b w:val="false"/>
          <w:i w:val="false"/>
          <w:color w:val="000000"/>
          <w:sz w:val="28"/>
        </w:rPr>
        <w:t>
      _____________</w:t>
      </w:r>
    </w:p>
    <w:bookmarkEnd w:id="170"/>
    <w:p>
      <w:pPr>
        <w:spacing w:after="0"/>
        <w:ind w:left="0"/>
        <w:jc w:val="both"/>
      </w:pPr>
      <w:r>
        <w:rPr>
          <w:rFonts w:ascii="Times New Roman"/>
          <w:b w:val="false"/>
          <w:i w:val="false"/>
          <w:color w:val="000000"/>
          <w:sz w:val="28"/>
        </w:rPr>
        <w:t xml:space="preserve">       * В отношении млекопитающих отряда Cetaсea, находящихся в Республике Казахстан по состоянию на 1 января 2023 г., запрет, предусмотренный настоящим разделом, не применяется:</w:t>
      </w:r>
    </w:p>
    <w:bookmarkStart w:name="z12168" w:id="171"/>
    <w:p>
      <w:pPr>
        <w:spacing w:after="0"/>
        <w:ind w:left="0"/>
        <w:jc w:val="both"/>
      </w:pPr>
      <w:r>
        <w:rPr>
          <w:rFonts w:ascii="Times New Roman"/>
          <w:b w:val="false"/>
          <w:i w:val="false"/>
          <w:color w:val="000000"/>
          <w:sz w:val="28"/>
        </w:rPr>
        <w:t xml:space="preserve">
      по 31 декабря 2024 г. включительно – при вывозе млекопитающих отряда Cetaсea, временно ввезенных в Республику Казахстан передвижными зверинцами, контактными зоопарками, передвижными океанариумами, передвижными выставками; </w:t>
      </w:r>
    </w:p>
    <w:bookmarkEnd w:id="171"/>
    <w:bookmarkStart w:name="z12169" w:id="172"/>
    <w:p>
      <w:pPr>
        <w:spacing w:after="0"/>
        <w:ind w:left="0"/>
        <w:jc w:val="both"/>
      </w:pPr>
      <w:r>
        <w:rPr>
          <w:rFonts w:ascii="Times New Roman"/>
          <w:b w:val="false"/>
          <w:i w:val="false"/>
          <w:color w:val="000000"/>
          <w:sz w:val="28"/>
        </w:rPr>
        <w:t>
      по 31 декабря 2028 г. включительно – при вывозе млекопитающих отряда Cetacea, содержащихся в океанариуме в Республике Казахстан.</w:t>
      </w:r>
    </w:p>
    <w:bookmarkEnd w:id="1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174" w:id="173"/>
          <w:p>
            <w:pPr>
              <w:spacing w:after="20"/>
              <w:ind w:left="20"/>
              <w:jc w:val="both"/>
            </w:pPr>
            <w:r>
              <w:rPr>
                <w:rFonts w:ascii="Times New Roman"/>
                <w:b w:val="false"/>
                <w:i w:val="false"/>
                <w:color w:val="000000"/>
                <w:sz w:val="20"/>
              </w:rPr>
              <w:t xml:space="preserve">
Примечание к разделу. </w:t>
            </w:r>
          </w:p>
          <w:bookmarkEnd w:id="173"/>
        </w:tc>
        <w:tc>
          <w:tcPr>
            <w:tcW w:w="6150" w:type="dxa"/>
            <w:tcBorders/>
            <w:tcMar>
              <w:top w:w="15" w:type="dxa"/>
              <w:left w:w="15" w:type="dxa"/>
              <w:bottom w:w="15" w:type="dxa"/>
              <w:right w:w="15" w:type="dxa"/>
            </w:tcMar>
            <w:vAlign w:val="center"/>
          </w:tcPr>
          <w:bookmarkStart w:name="z12171" w:id="174"/>
          <w:p>
            <w:pPr>
              <w:spacing w:after="20"/>
              <w:ind w:left="20"/>
              <w:jc w:val="both"/>
            </w:pPr>
            <w:r>
              <w:rPr>
                <w:rFonts w:ascii="Times New Roman"/>
                <w:b w:val="false"/>
                <w:i w:val="false"/>
                <w:color w:val="000000"/>
                <w:sz w:val="20"/>
              </w:rPr>
              <w:t xml:space="preserve">
Для целей настоящего раздела необходимо руководствоваться как кодом ТН ВЭД ЕАЭС, так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и наименованием товара.</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w:t>
      </w:r>
    </w:p>
    <w:bookmarkStart w:name="z9850" w:id="175"/>
    <w:p>
      <w:pPr>
        <w:spacing w:after="0"/>
        <w:ind w:left="0"/>
        <w:jc w:val="both"/>
      </w:pPr>
      <w:r>
        <w:rPr>
          <w:rFonts w:ascii="Times New Roman"/>
          <w:b w:val="false"/>
          <w:i w:val="false"/>
          <w:color w:val="ff0000"/>
          <w:sz w:val="28"/>
        </w:rPr>
        <w:t xml:space="preserve">
      Сноска. Перечень с изменениями, внесенными решениями Коллегии Евразийской экономической комиссии от 01.09.2015 </w:t>
      </w:r>
      <w:r>
        <w:rPr>
          <w:rFonts w:ascii="Times New Roman"/>
          <w:b w:val="false"/>
          <w:i w:val="false"/>
          <w:color w:val="ff0000"/>
          <w:sz w:val="28"/>
        </w:rPr>
        <w:t>№ 109</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но не ранее 1 сентября 2015 г.);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17.11.2015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 от 17.05.2016 </w:t>
      </w:r>
      <w:r>
        <w:rPr>
          <w:rFonts w:ascii="Times New Roman"/>
          <w:b w:val="false"/>
          <w:i w:val="false"/>
          <w:color w:val="ff0000"/>
          <w:sz w:val="28"/>
        </w:rPr>
        <w:t>№ 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27.09.2016 </w:t>
      </w:r>
      <w:r>
        <w:rPr>
          <w:rFonts w:ascii="Times New Roman"/>
          <w:b w:val="false"/>
          <w:i w:val="false"/>
          <w:color w:val="ff0000"/>
          <w:sz w:val="28"/>
        </w:rPr>
        <w:t>№ 107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г); от 16.01.2017 </w:t>
      </w:r>
      <w:r>
        <w:rPr>
          <w:rFonts w:ascii="Times New Roman"/>
          <w:b w:val="false"/>
          <w:i w:val="false"/>
          <w:color w:val="ff0000"/>
          <w:sz w:val="28"/>
        </w:rPr>
        <w:t>№ 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14.11.2017 </w:t>
      </w:r>
      <w:r>
        <w:rPr>
          <w:rFonts w:ascii="Times New Roman"/>
          <w:b w:val="false"/>
          <w:i w:val="false"/>
          <w:color w:val="ff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29.01.2014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от 16.06.2020 </w:t>
      </w:r>
      <w:r>
        <w:rPr>
          <w:rFonts w:ascii="Times New Roman"/>
          <w:b w:val="false"/>
          <w:i w:val="false"/>
          <w:color w:val="ff0000"/>
          <w:sz w:val="28"/>
        </w:rPr>
        <w:t>№ 78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01.07.2020); от 11.08.2020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16.02.2021 </w:t>
      </w:r>
      <w:r>
        <w:rPr>
          <w:rFonts w:ascii="Times New Roman"/>
          <w:b w:val="false"/>
          <w:i w:val="false"/>
          <w:color w:val="ff0000"/>
          <w:sz w:val="28"/>
        </w:rPr>
        <w:t>№ 13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п.3</w:t>
      </w:r>
      <w:r>
        <w:rPr>
          <w:rFonts w:ascii="Times New Roman"/>
          <w:b w:val="false"/>
          <w:i w:val="false"/>
          <w:color w:val="ff0000"/>
          <w:sz w:val="28"/>
        </w:rPr>
        <w:t xml:space="preserve">);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20.06.2023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21.11.2023 </w:t>
      </w:r>
      <w:r>
        <w:rPr>
          <w:rFonts w:ascii="Times New Roman"/>
          <w:b w:val="false"/>
          <w:i w:val="false"/>
          <w:color w:val="ff0000"/>
          <w:sz w:val="28"/>
        </w:rPr>
        <w:t>№ 163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75"/>
    <w:bookmarkStart w:name="z588" w:id="176"/>
    <w:p>
      <w:pPr>
        <w:spacing w:after="0"/>
        <w:ind w:left="0"/>
        <w:jc w:val="left"/>
      </w:pPr>
      <w:r>
        <w:rPr>
          <w:rFonts w:ascii="Times New Roman"/>
          <w:b/>
          <w:i w:val="false"/>
          <w:color w:val="000000"/>
        </w:rPr>
        <w:t xml:space="preserve"> 2.1. Озоноразрушающие вещества</w:t>
      </w:r>
    </w:p>
    <w:bookmarkEnd w:id="176"/>
    <w:bookmarkStart w:name="z9851" w:id="177"/>
    <w:p>
      <w:pPr>
        <w:spacing w:after="0"/>
        <w:ind w:left="0"/>
        <w:jc w:val="both"/>
      </w:pPr>
      <w:r>
        <w:rPr>
          <w:rFonts w:ascii="Times New Roman"/>
          <w:b w:val="false"/>
          <w:i w:val="false"/>
          <w:color w:val="ff0000"/>
          <w:sz w:val="28"/>
        </w:rPr>
        <w:t xml:space="preserve">
      Сноска. Приложение 2 дополнено разделом 2.1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16.04.2019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16.03.2021 </w:t>
      </w:r>
      <w:r>
        <w:rPr>
          <w:rFonts w:ascii="Times New Roman"/>
          <w:b w:val="false"/>
          <w:i w:val="false"/>
          <w:color w:val="ff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77"/>
    <w:bookmarkStart w:name="z585" w:id="178"/>
    <w:p>
      <w:pPr>
        <w:spacing w:after="0"/>
        <w:ind w:left="0"/>
        <w:jc w:val="both"/>
      </w:pPr>
      <w:r>
        <w:rPr>
          <w:rFonts w:ascii="Times New Roman"/>
          <w:b w:val="false"/>
          <w:i w:val="false"/>
          <w:color w:val="000000"/>
          <w:sz w:val="28"/>
        </w:rPr>
        <w:t>
      Список C</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C2HF2Cl3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C2HF3Cl2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CHCl2CF3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C2HF4Cl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CHFClCF3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C2H2F2Cl2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C2H2F3Cl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1-фтор-2,2-дихлорэтан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CH3CFCl2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(ГХФУ-141b)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C2H3F2Cl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 2,2-дифторэтан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CH3CF2Cl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1,1,1-дифторхлорэтан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C2H4FCl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C3HFCl6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фторгексахлорпропан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C3HF2Cl5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дифторпентахлорпропан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C3HF3Cl4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трифтортетрахлорпропан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C3HF4Cl3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C3HF5Cl2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CF3CF2CHCl2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179"/>
          <w:p>
            <w:pPr>
              <w:spacing w:after="20"/>
              <w:ind w:left="20"/>
              <w:jc w:val="both"/>
            </w:pPr>
            <w:r>
              <w:rPr>
                <w:rFonts w:ascii="Times New Roman"/>
                <w:b w:val="false"/>
                <w:i w:val="false"/>
                <w:color w:val="000000"/>
                <w:sz w:val="20"/>
              </w:rPr>
              <w:t xml:space="preserve">
1-трифтор, 2-дифтор, </w:t>
            </w:r>
          </w:p>
          <w:bookmarkEnd w:id="179"/>
          <w:p>
            <w:pPr>
              <w:spacing w:after="20"/>
              <w:ind w:left="20"/>
              <w:jc w:val="both"/>
            </w:pPr>
            <w:r>
              <w:rPr>
                <w:rFonts w:ascii="Times New Roman"/>
                <w:b w:val="false"/>
                <w:i w:val="false"/>
                <w:color w:val="000000"/>
                <w:sz w:val="20"/>
              </w:rPr>
              <w:t>
3-дихлорпропан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3" w:id="180"/>
          <w:p>
            <w:pPr>
              <w:spacing w:after="20"/>
              <w:ind w:left="20"/>
              <w:jc w:val="both"/>
            </w:pPr>
            <w:r>
              <w:rPr>
                <w:rFonts w:ascii="Times New Roman"/>
                <w:b w:val="false"/>
                <w:i w:val="false"/>
                <w:color w:val="000000"/>
                <w:sz w:val="20"/>
              </w:rPr>
              <w:t>
CF2ClCF2CHClF</w:t>
            </w:r>
          </w:p>
          <w:bookmarkEnd w:id="18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(ГХФУ-225сb)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1,1-дифторхлор, 2-дифтор, 3-хлорфторпропан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C3HF6Cl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C3H2FCl5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фторпентахлорпропан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C3H2F2Cl4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дифтортетрахлорпропан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C3H2F3Cl3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C3H2F4Cl2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C3H2F5Cl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C3H3F2Cl3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C3H3F3Cl2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C3H3F4Cl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C3H4F2Cl2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C3H4F3Cl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C3H5F2Cl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C3H6FCl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4" w:id="181"/>
          <w:p>
            <w:pPr>
              <w:spacing w:after="20"/>
              <w:ind w:left="20"/>
              <w:jc w:val="both"/>
            </w:pPr>
            <w:r>
              <w:rPr>
                <w:rFonts w:ascii="Times New Roman"/>
                <w:b w:val="false"/>
                <w:i w:val="false"/>
                <w:color w:val="000000"/>
                <w:sz w:val="20"/>
              </w:rPr>
              <w:t>
из 2903 79 300 0</w:t>
            </w:r>
          </w:p>
          <w:bookmarkEnd w:id="18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01" w:id="182"/>
    <w:p>
      <w:pPr>
        <w:spacing w:after="0"/>
        <w:ind w:left="0"/>
        <w:jc w:val="both"/>
      </w:pPr>
      <w:r>
        <w:rPr>
          <w:rFonts w:ascii="Times New Roman"/>
          <w:b w:val="false"/>
          <w:i w:val="false"/>
          <w:color w:val="000000"/>
          <w:sz w:val="28"/>
        </w:rPr>
        <w:t>
      Список F</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Формула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CHF2CHF2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тетрафторэтан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45 000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ГФУ-134а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45 000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CH2FCHF2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1,1,2-трифторэтан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CHF2CH2CF3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ГФУ-245fа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пентафторпропан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47 000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CF3CH2CF2CH3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ГФУ-365mfc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1,1,1,3,3-пентафторбутан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48 000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CF3CHFCF3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ГФУ-227еа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1,1,1,2,3,3,3- гептафторпропан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CH2FCF2CF3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ГФУ-236сb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1,1,1,2,2,3- гексафторпропан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CHF2CHFCF3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ГФУ-236еа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1,1,1,2,3,3- гексафторпропан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CF3CH2CF3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ГФУ-236fа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1,1,1,3,3,3- гексафторпропан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CH2FCF2CHF2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ГФУ-245са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 пентафторпропан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47 000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CF3CHFCHFCF2CF3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ГФУ-43-10mee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1,1,1,2,2,3,4,5,5,5- декафторпентан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48 000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ГФУ-143а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CH2FCH2F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CH3CHF2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ГФУ-152а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43 000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41 000 0";</w:t>
            </w:r>
          </w:p>
        </w:tc>
      </w:tr>
    </w:tbl>
    <w:bookmarkStart w:name="z589" w:id="183"/>
    <w:p>
      <w:pPr>
        <w:spacing w:after="0"/>
        <w:ind w:left="0"/>
        <w:jc w:val="both"/>
      </w:pPr>
      <w:r>
        <w:rPr>
          <w:rFonts w:ascii="Times New Roman"/>
          <w:b w:val="false"/>
          <w:i w:val="false"/>
          <w:color w:val="000000"/>
          <w:sz w:val="28"/>
        </w:rPr>
        <w:t>
      Примечание к разделу. Для целей настоящего раздела необходимо</w:t>
      </w:r>
    </w:p>
    <w:bookmarkEnd w:id="183"/>
    <w:bookmarkStart w:name="z9856" w:id="184"/>
    <w:p>
      <w:pPr>
        <w:spacing w:after="0"/>
        <w:ind w:left="0"/>
        <w:jc w:val="both"/>
      </w:pPr>
      <w:r>
        <w:rPr>
          <w:rFonts w:ascii="Times New Roman"/>
          <w:b w:val="false"/>
          <w:i w:val="false"/>
          <w:color w:val="000000"/>
          <w:sz w:val="28"/>
        </w:rPr>
        <w:t>
                                   руководствоваться как кодом ТН ВЭД ЕАЭС,</w:t>
      </w:r>
    </w:p>
    <w:bookmarkEnd w:id="184"/>
    <w:bookmarkStart w:name="z9857" w:id="185"/>
    <w:p>
      <w:pPr>
        <w:spacing w:after="0"/>
        <w:ind w:left="0"/>
        <w:jc w:val="both"/>
      </w:pPr>
      <w:r>
        <w:rPr>
          <w:rFonts w:ascii="Times New Roman"/>
          <w:b w:val="false"/>
          <w:i w:val="false"/>
          <w:color w:val="000000"/>
          <w:sz w:val="28"/>
        </w:rPr>
        <w:t>
      так и наименованием (физическими и</w:t>
      </w:r>
    </w:p>
    <w:bookmarkEnd w:id="185"/>
    <w:bookmarkStart w:name="z9858" w:id="186"/>
    <w:p>
      <w:pPr>
        <w:spacing w:after="0"/>
        <w:ind w:left="0"/>
        <w:jc w:val="both"/>
      </w:pPr>
      <w:r>
        <w:rPr>
          <w:rFonts w:ascii="Times New Roman"/>
          <w:b w:val="false"/>
          <w:i w:val="false"/>
          <w:color w:val="000000"/>
          <w:sz w:val="28"/>
        </w:rPr>
        <w:t>
                                   химическими характеристиками) товара.</w:t>
      </w:r>
    </w:p>
    <w:bookmarkEnd w:id="186"/>
    <w:bookmarkStart w:name="z584" w:id="187"/>
    <w:p>
      <w:pPr>
        <w:spacing w:after="0"/>
        <w:ind w:left="0"/>
        <w:jc w:val="left"/>
      </w:pPr>
      <w:r>
        <w:rPr>
          <w:rFonts w:ascii="Times New Roman"/>
          <w:b/>
          <w:i w:val="false"/>
          <w:color w:val="000000"/>
        </w:rPr>
        <w:t xml:space="preserve"> 2.2. Средства защиты растений (пестициды)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растений (пестициды), за исключением ленты с липким слоем для защиты деревьев от насекомых</w:t>
            </w:r>
          </w:p>
        </w:tc>
        <w:tc>
          <w:tcPr>
            <w:tcW w:w="6150" w:type="dxa"/>
            <w:tcBorders/>
            <w:tcMar>
              <w:top w:w="15" w:type="dxa"/>
              <w:left w:w="15" w:type="dxa"/>
              <w:bottom w:w="15" w:type="dxa"/>
              <w:right w:w="15" w:type="dxa"/>
            </w:tcMar>
            <w:vAlign w:val="center"/>
          </w:tcPr>
          <w:bookmarkStart w:name="z9859" w:id="188"/>
          <w:p>
            <w:pPr>
              <w:spacing w:after="20"/>
              <w:ind w:left="20"/>
              <w:jc w:val="both"/>
            </w:pPr>
            <w:r>
              <w:rPr>
                <w:rFonts w:ascii="Times New Roman"/>
                <w:b w:val="false"/>
                <w:i w:val="false"/>
                <w:color w:val="000000"/>
                <w:sz w:val="20"/>
              </w:rPr>
              <w:t>
из 3808</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исключением </w:t>
            </w:r>
          </w:p>
          <w:p>
            <w:pPr>
              <w:spacing w:after="20"/>
              <w:ind w:left="20"/>
              <w:jc w:val="both"/>
            </w:pPr>
            <w:r>
              <w:rPr>
                <w:rFonts w:ascii="Times New Roman"/>
                <w:b w:val="false"/>
                <w:i w:val="false"/>
                <w:color w:val="000000"/>
                <w:sz w:val="20"/>
              </w:rPr>
              <w:t>
3808 94)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586" w:id="189"/>
    <w:p>
      <w:pPr>
        <w:spacing w:after="0"/>
        <w:ind w:left="0"/>
        <w:jc w:val="left"/>
      </w:pPr>
      <w:r>
        <w:rPr>
          <w:rFonts w:ascii="Times New Roman"/>
          <w:b/>
          <w:i w:val="false"/>
          <w:color w:val="000000"/>
        </w:rPr>
        <w:t xml:space="preserve"> 2.3. Опасные отходы</w:t>
      </w:r>
    </w:p>
    <w:bookmarkEnd w:id="189"/>
    <w:p>
      <w:pPr>
        <w:spacing w:after="0"/>
        <w:ind w:left="0"/>
        <w:jc w:val="both"/>
      </w:pPr>
      <w:r>
        <w:rPr>
          <w:rFonts w:ascii="Times New Roman"/>
          <w:b w:val="false"/>
          <w:i w:val="false"/>
          <w:color w:val="ff0000"/>
          <w:sz w:val="28"/>
        </w:rPr>
        <w:t xml:space="preserve">
      Сноска. Раздел 2.3 с изменениями, внесенными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1" w:id="190"/>
          <w:p>
            <w:pPr>
              <w:spacing w:after="20"/>
              <w:ind w:left="20"/>
              <w:jc w:val="both"/>
            </w:pPr>
            <w:r>
              <w:rPr>
                <w:rFonts w:ascii="Times New Roman"/>
                <w:b w:val="false"/>
                <w:i w:val="false"/>
                <w:color w:val="000000"/>
                <w:sz w:val="20"/>
              </w:rPr>
              <w:t>
объединенный перечень</w:t>
            </w:r>
          </w:p>
          <w:bookmarkEnd w:id="190"/>
          <w:p>
            <w:pPr>
              <w:spacing w:after="20"/>
              <w:ind w:left="20"/>
              <w:jc w:val="both"/>
            </w:pPr>
            <w:r>
              <w:rPr>
                <w:rFonts w:ascii="Times New Roman"/>
                <w:b w:val="false"/>
                <w:i w:val="false"/>
                <w:color w:val="000000"/>
                <w:sz w:val="20"/>
              </w:rPr>
              <w:t>
отходов 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2" w:id="191"/>
          <w:p>
            <w:pPr>
              <w:spacing w:after="20"/>
              <w:ind w:left="20"/>
              <w:jc w:val="both"/>
            </w:pPr>
            <w:r>
              <w:rPr>
                <w:rFonts w:ascii="Times New Roman"/>
                <w:b w:val="false"/>
                <w:i w:val="false"/>
                <w:color w:val="000000"/>
                <w:sz w:val="20"/>
              </w:rPr>
              <w:t>
основной перечень</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регулируемых </w:t>
            </w:r>
          </w:p>
          <w:p>
            <w:pPr>
              <w:spacing w:after="20"/>
              <w:ind w:left="20"/>
              <w:jc w:val="both"/>
            </w:pPr>
            <w:r>
              <w:rPr>
                <w:rFonts w:ascii="Times New Roman"/>
                <w:b w:val="false"/>
                <w:i w:val="false"/>
                <w:color w:val="000000"/>
                <w:sz w:val="20"/>
              </w:rPr>
              <w:t>
отходов Y</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Шлак гранулированный (шлаковый песок), получаемый в процессе производства черных металлов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4" w:id="192"/>
          <w:p>
            <w:pPr>
              <w:spacing w:after="20"/>
              <w:ind w:left="20"/>
              <w:jc w:val="both"/>
            </w:pPr>
            <w:r>
              <w:rPr>
                <w:rFonts w:ascii="Times New Roman"/>
                <w:b w:val="false"/>
                <w:i w:val="false"/>
                <w:color w:val="000000"/>
                <w:sz w:val="20"/>
              </w:rPr>
              <w:t>
2. Шлак, дросс (кроме гранулированного шлака), окалина</w:t>
            </w:r>
          </w:p>
          <w:bookmarkEnd w:id="192"/>
          <w:p>
            <w:pPr>
              <w:spacing w:after="20"/>
              <w:ind w:left="20"/>
              <w:jc w:val="both"/>
            </w:pPr>
            <w:r>
              <w:rPr>
                <w:rFonts w:ascii="Times New Roman"/>
                <w:b w:val="false"/>
                <w:i w:val="false"/>
                <w:color w:val="000000"/>
                <w:sz w:val="20"/>
              </w:rPr>
              <w:t>
и прочие отходы производства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5" w:id="193"/>
          <w:p>
            <w:pPr>
              <w:spacing w:after="20"/>
              <w:ind w:left="20"/>
              <w:jc w:val="both"/>
            </w:pPr>
            <w:r>
              <w:rPr>
                <w:rFonts w:ascii="Times New Roman"/>
                <w:b w:val="false"/>
                <w:i w:val="false"/>
                <w:color w:val="000000"/>
                <w:sz w:val="20"/>
              </w:rPr>
              <w:t>
В1210,</w:t>
            </w:r>
          </w:p>
          <w:bookmarkEnd w:id="193"/>
          <w:p>
            <w:pPr>
              <w:spacing w:after="20"/>
              <w:ind w:left="20"/>
              <w:jc w:val="both"/>
            </w:pPr>
            <w:r>
              <w:rPr>
                <w:rFonts w:ascii="Times New Roman"/>
                <w:b w:val="false"/>
                <w:i w:val="false"/>
                <w:color w:val="000000"/>
                <w:sz w:val="20"/>
              </w:rPr>
              <w:t>
В1230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Окалина, содержащая окись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Шлак, зола и остатки (кроме образующихся в производстве черных металлов), содержащие металлы, мышьяк или их соединения,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гартцинк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 свинцовый, изгарь свинцовая, шлам свинцовый с содержанием свинца 30 %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6" w:id="194"/>
          <w:p>
            <w:pPr>
              <w:spacing w:after="20"/>
              <w:ind w:left="20"/>
              <w:jc w:val="both"/>
            </w:pPr>
            <w:r>
              <w:rPr>
                <w:rFonts w:ascii="Times New Roman"/>
                <w:b w:val="false"/>
                <w:i w:val="false"/>
                <w:color w:val="000000"/>
                <w:sz w:val="20"/>
              </w:rPr>
              <w:t>
из 2620 21 000 0 –</w:t>
            </w:r>
          </w:p>
          <w:bookmarkEnd w:id="194"/>
          <w:p>
            <w:pPr>
              <w:spacing w:after="20"/>
              <w:ind w:left="20"/>
              <w:jc w:val="both"/>
            </w:pPr>
            <w:r>
              <w:rPr>
                <w:rFonts w:ascii="Times New Roman"/>
                <w:b w:val="false"/>
                <w:i w:val="false"/>
                <w:color w:val="000000"/>
                <w:sz w:val="20"/>
              </w:rPr>
              <w:t>
из 2620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 шлак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шлаки, содержащие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съемы легкого металла, содержащие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катализаторы, пригодные только для извлечения металла или для производства химических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А1140, А2030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Отходы, в состав которых в качестве компонента или загрязнителя входит любое из следующих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7" w:id="195"/>
          <w:p>
            <w:pPr>
              <w:spacing w:after="20"/>
              <w:ind w:left="20"/>
              <w:jc w:val="both"/>
            </w:pPr>
            <w:r>
              <w:rPr>
                <w:rFonts w:ascii="Times New Roman"/>
                <w:b w:val="false"/>
                <w:i w:val="false"/>
                <w:color w:val="000000"/>
                <w:sz w:val="20"/>
              </w:rPr>
              <w:t>
из 2620</w:t>
            </w:r>
          </w:p>
          <w:bookmarkEnd w:id="195"/>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карбонилы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шестивалентного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8" w:id="196"/>
          <w:p>
            <w:pPr>
              <w:spacing w:after="20"/>
              <w:ind w:left="20"/>
              <w:jc w:val="both"/>
            </w:pPr>
            <w:r>
              <w:rPr>
                <w:rFonts w:ascii="Times New Roman"/>
                <w:b w:val="false"/>
                <w:i w:val="false"/>
                <w:color w:val="000000"/>
                <w:sz w:val="20"/>
              </w:rPr>
              <w:t>
из 2620 91 000 0</w:t>
            </w:r>
          </w:p>
          <w:bookmarkEnd w:id="196"/>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Пыль и остатки от газовых очистных систем медеплавильных заводов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Отходы в виде шлама от операций электролитического выделения и очистки меди (за исключением анодного шлама)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Отходы, содержащие хлорид меди или цианид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9" w:id="197"/>
          <w:p>
            <w:pPr>
              <w:spacing w:after="20"/>
              <w:ind w:left="20"/>
              <w:jc w:val="both"/>
            </w:pPr>
            <w:r>
              <w:rPr>
                <w:rFonts w:ascii="Times New Roman"/>
                <w:b w:val="false"/>
                <w:i w:val="false"/>
                <w:color w:val="000000"/>
                <w:sz w:val="20"/>
              </w:rPr>
              <w:t>
из 2620 30 000 0</w:t>
            </w:r>
          </w:p>
          <w:bookmarkEnd w:id="197"/>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 Y33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Шлак, образующийся при производстве чугуна и стали, применяемый в качестве сырья для получения титановой губки и ванадия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2619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Зола от сжигания печатных плат, содержащая драгоценный металл (металлы) или соединения драгоценного металла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Зола, содержащая драгоценный металл (металлы) или соединения драгоценного металла (металлов), образующаяся от сжигания фотопленки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Отходы фотопленки, содержащие галоиды серебра и (или) металлическое серебро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Отходы фотобумаги, содержащие галоиды серебра и (или) металлическое серебро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Отходы гипса, образующиеся в химических промышленных процессах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0" w:id="198"/>
          <w:p>
            <w:pPr>
              <w:spacing w:after="20"/>
              <w:ind w:left="20"/>
              <w:jc w:val="both"/>
            </w:pPr>
            <w:r>
              <w:rPr>
                <w:rFonts w:ascii="Times New Roman"/>
                <w:b w:val="false"/>
                <w:i w:val="false"/>
                <w:color w:val="000000"/>
                <w:sz w:val="20"/>
              </w:rPr>
              <w:t>
из 2520 10 000 0</w:t>
            </w:r>
          </w:p>
          <w:bookmarkEnd w:id="198"/>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Отходы нитроцеллюлозы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Отходы фенолов и фенольных соединений, включая хлорфенол, в форме жидкостей или шламов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1" w:id="199"/>
          <w:p>
            <w:pPr>
              <w:spacing w:after="20"/>
              <w:ind w:left="20"/>
              <w:jc w:val="both"/>
            </w:pPr>
            <w:r>
              <w:rPr>
                <w:rFonts w:ascii="Times New Roman"/>
                <w:b w:val="false"/>
                <w:i w:val="false"/>
                <w:color w:val="000000"/>
                <w:sz w:val="20"/>
              </w:rPr>
              <w:t>
из 2907</w:t>
            </w:r>
          </w:p>
          <w:bookmarkEnd w:id="199"/>
          <w:p>
            <w:pPr>
              <w:spacing w:after="20"/>
              <w:ind w:left="20"/>
              <w:jc w:val="both"/>
            </w:pPr>
            <w:r>
              <w:rPr>
                <w:rFonts w:ascii="Times New Roman"/>
                <w:b w:val="false"/>
                <w:i w:val="false"/>
                <w:color w:val="000000"/>
                <w:sz w:val="20"/>
              </w:rPr>
              <w:t>
из 2908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Галогенированные или негалогенированные неводные дистилляционные остатки, образующиеся при операциях восстановления (регенерации) органических растворителей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2" w:id="200"/>
          <w:p>
            <w:pPr>
              <w:spacing w:after="20"/>
              <w:ind w:left="20"/>
              <w:jc w:val="both"/>
            </w:pPr>
            <w:r>
              <w:rPr>
                <w:rFonts w:ascii="Times New Roman"/>
                <w:b w:val="false"/>
                <w:i w:val="false"/>
                <w:color w:val="000000"/>
                <w:sz w:val="20"/>
              </w:rPr>
              <w:t>
из 3825 41 000 0</w:t>
            </w:r>
          </w:p>
          <w:bookmarkEnd w:id="200"/>
          <w:p>
            <w:pPr>
              <w:spacing w:after="20"/>
              <w:ind w:left="20"/>
              <w:jc w:val="both"/>
            </w:pPr>
            <w:r>
              <w:rPr>
                <w:rFonts w:ascii="Times New Roman"/>
                <w:b w:val="false"/>
                <w:i w:val="false"/>
                <w:color w:val="000000"/>
                <w:sz w:val="20"/>
              </w:rPr>
              <w:t>
из 3825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Отходы, образующиеся при производстве алифатических галогенированных углеводородов (хлорметана, дихлорэтана, аллилхлорида, эпихлоргидрина), состоящие из смеси полихлорированных углеводородов на 80 –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Y6,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Отходы, содержащие нижеперечисленные соединения или загрязненные 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неорганические цианиды, за исключением отходов, содержащих драгоценный металл (металлы) или соединения драгоценного металла (металлов) в твердой форме со следами неорганических цианидов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3" w:id="201"/>
          <w:p>
            <w:pPr>
              <w:spacing w:after="20"/>
              <w:ind w:left="20"/>
              <w:jc w:val="both"/>
            </w:pPr>
            <w:r>
              <w:rPr>
                <w:rFonts w:ascii="Times New Roman"/>
                <w:b w:val="false"/>
                <w:i w:val="false"/>
                <w:color w:val="000000"/>
                <w:sz w:val="20"/>
              </w:rPr>
              <w:t>
из 2837</w:t>
            </w:r>
          </w:p>
          <w:bookmarkEnd w:id="201"/>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цианиды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4" w:id="202"/>
          <w:p>
            <w:pPr>
              <w:spacing w:after="20"/>
              <w:ind w:left="20"/>
              <w:jc w:val="both"/>
            </w:pPr>
            <w:r>
              <w:rPr>
                <w:rFonts w:ascii="Times New Roman"/>
                <w:b w:val="false"/>
                <w:i w:val="false"/>
                <w:color w:val="000000"/>
                <w:sz w:val="20"/>
              </w:rPr>
              <w:t>
из 2926</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из 2929</w:t>
            </w:r>
          </w:p>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Отходы кислотных и щелочных растворов, основной оставляющей которых являются следующие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Y34, Y35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соляная рН &lt;=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2807 00 000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рН &lt;=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2808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плавиковая (фтористоводородная)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бромистоводородная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рН &gt;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2815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рН &gt;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Шлак от производства меди (за исключением химически стабилизированного, с высоким содержанием железа (выше 20 %) и обработанного в соответствии с промышленными стандартами)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6" w:id="203"/>
          <w:p>
            <w:pPr>
              <w:spacing w:after="20"/>
              <w:ind w:left="20"/>
              <w:jc w:val="both"/>
            </w:pPr>
            <w:r>
              <w:rPr>
                <w:rFonts w:ascii="Times New Roman"/>
                <w:b w:val="false"/>
                <w:i w:val="false"/>
                <w:color w:val="000000"/>
                <w:sz w:val="20"/>
              </w:rPr>
              <w:t>
из 2620 30 000 0</w:t>
            </w:r>
          </w:p>
          <w:bookmarkEnd w:id="203"/>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Шлак от производства цинка (за исключением химически стабилизированного, с высоким содержанием железа (более 20 %) и обработанного в соответствии с промышленными стандартами)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7" w:id="204"/>
          <w:p>
            <w:pPr>
              <w:spacing w:after="20"/>
              <w:ind w:left="20"/>
              <w:jc w:val="both"/>
            </w:pPr>
            <w:r>
              <w:rPr>
                <w:rFonts w:ascii="Times New Roman"/>
                <w:b w:val="false"/>
                <w:i w:val="false"/>
                <w:color w:val="000000"/>
                <w:sz w:val="20"/>
              </w:rPr>
              <w:t>
из 2620 11 000 0</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из 2620 19 000 0</w:t>
            </w:r>
          </w:p>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9" w:id="205"/>
          <w:p>
            <w:pPr>
              <w:spacing w:after="20"/>
              <w:ind w:left="20"/>
              <w:jc w:val="both"/>
            </w:pPr>
            <w:r>
              <w:rPr>
                <w:rFonts w:ascii="Times New Roman"/>
                <w:b w:val="false"/>
                <w:i w:val="false"/>
                <w:color w:val="000000"/>
                <w:sz w:val="20"/>
              </w:rPr>
              <w:t xml:space="preserve">
23. Шлак и зола прочие, включая золу из морских водорослей (келп), в том числе: </w:t>
            </w:r>
          </w:p>
          <w:bookmarkEnd w:id="205"/>
          <w:p>
            <w:pPr>
              <w:spacing w:after="20"/>
              <w:ind w:left="20"/>
              <w:jc w:val="both"/>
            </w:pPr>
            <w:r>
              <w:rPr>
                <w:rFonts w:ascii="Times New Roman"/>
                <w:b w:val="false"/>
                <w:i w:val="false"/>
                <w:color w:val="000000"/>
                <w:sz w:val="20"/>
              </w:rPr>
              <w:t>
шлаки котельные остатки твердые солесодержащие и дымоулавливающих устройств топочных агрегатов с традиционным топливом (без реактивного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0" w:id="206"/>
          <w:p>
            <w:pPr>
              <w:spacing w:after="20"/>
              <w:ind w:left="20"/>
              <w:jc w:val="both"/>
            </w:pPr>
            <w:r>
              <w:rPr>
                <w:rFonts w:ascii="Times New Roman"/>
                <w:b w:val="false"/>
                <w:i w:val="false"/>
                <w:color w:val="000000"/>
                <w:sz w:val="20"/>
              </w:rPr>
              <w:t>
из 2620</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2621 </w:t>
            </w:r>
          </w:p>
          <w:p>
            <w:pPr>
              <w:spacing w:after="20"/>
              <w:ind w:left="20"/>
              <w:jc w:val="both"/>
            </w:pPr>
            <w:r>
              <w:rPr>
                <w:rFonts w:ascii="Times New Roman"/>
                <w:b w:val="false"/>
                <w:i w:val="false"/>
                <w:color w:val="000000"/>
                <w:sz w:val="20"/>
              </w:rPr>
              <w:t>
</w:t>
            </w:r>
            <w:r>
              <w:rPr>
                <w:rFonts w:ascii="Times New Roman"/>
                <w:b w:val="false"/>
                <w:i w:val="false"/>
                <w:color w:val="000000"/>
                <w:sz w:val="20"/>
              </w:rPr>
              <w:t>из 3825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золы и пыль топочных установок (за исключением летучих зол и пыли установок по сжиганию отходов и пиролизных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нейтрализованная красная глина от производства глинозема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от энергоустановок, работающих на угле (в том числе летучая)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Отработанный активированный уголь (кроме образующегося при обработке питьевой воды, в пищевой промышленности и при производстве витаминов)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3802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Отходы, содержащие неорганические соединения фтора в форме жидкостей или шлама, за исключением шлама фторида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3" w:id="207"/>
          <w:p>
            <w:pPr>
              <w:spacing w:after="20"/>
              <w:ind w:left="20"/>
              <w:jc w:val="both"/>
            </w:pPr>
            <w:r>
              <w:rPr>
                <w:rFonts w:ascii="Times New Roman"/>
                <w:b w:val="false"/>
                <w:i w:val="false"/>
                <w:color w:val="000000"/>
                <w:sz w:val="20"/>
              </w:rPr>
              <w:t xml:space="preserve">
из 28, </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3824, </w:t>
            </w:r>
          </w:p>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Отходы, обрезки и скрап резины (за исключением твердой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4004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5" w:id="208"/>
          <w:p>
            <w:pPr>
              <w:spacing w:after="20"/>
              <w:ind w:left="20"/>
              <w:jc w:val="both"/>
            </w:pPr>
            <w:r>
              <w:rPr>
                <w:rFonts w:ascii="Times New Roman"/>
                <w:b w:val="false"/>
                <w:i w:val="false"/>
                <w:color w:val="000000"/>
                <w:sz w:val="20"/>
              </w:rPr>
              <w:t>
В3040,</w:t>
            </w:r>
          </w:p>
          <w:bookmarkEnd w:id="208"/>
          <w:p>
            <w:pPr>
              <w:spacing w:after="20"/>
              <w:ind w:left="20"/>
              <w:jc w:val="both"/>
            </w:pPr>
            <w:r>
              <w:rPr>
                <w:rFonts w:ascii="Times New Roman"/>
                <w:b w:val="false"/>
                <w:i w:val="false"/>
                <w:color w:val="000000"/>
                <w:sz w:val="20"/>
              </w:rPr>
              <w:t>
В3080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Шины и покрышки пневматические,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6" w:id="209"/>
          <w:p>
            <w:pPr>
              <w:spacing w:after="20"/>
              <w:ind w:left="20"/>
              <w:jc w:val="both"/>
            </w:pPr>
            <w:r>
              <w:rPr>
                <w:rFonts w:ascii="Times New Roman"/>
                <w:b w:val="false"/>
                <w:i w:val="false"/>
                <w:color w:val="000000"/>
                <w:sz w:val="20"/>
              </w:rPr>
              <w:t>
4012 20 000 1*</w:t>
            </w:r>
          </w:p>
          <w:bookmarkEnd w:id="209"/>
          <w:p>
            <w:pPr>
              <w:spacing w:after="20"/>
              <w:ind w:left="20"/>
              <w:jc w:val="both"/>
            </w:pPr>
            <w:r>
              <w:rPr>
                <w:rFonts w:ascii="Times New Roman"/>
                <w:b w:val="false"/>
                <w:i w:val="false"/>
                <w:color w:val="000000"/>
                <w:sz w:val="20"/>
              </w:rPr>
              <w:t>
4012 20 000 9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7" w:id="210"/>
          <w:p>
            <w:pPr>
              <w:spacing w:after="20"/>
              <w:ind w:left="20"/>
              <w:jc w:val="both"/>
            </w:pPr>
            <w:r>
              <w:rPr>
                <w:rFonts w:ascii="Times New Roman"/>
                <w:b w:val="false"/>
                <w:i w:val="false"/>
                <w:color w:val="000000"/>
                <w:sz w:val="20"/>
              </w:rPr>
              <w:t>
В3040,</w:t>
            </w:r>
          </w:p>
          <w:bookmarkEnd w:id="210"/>
          <w:p>
            <w:pPr>
              <w:spacing w:after="20"/>
              <w:ind w:left="20"/>
              <w:jc w:val="both"/>
            </w:pPr>
            <w:r>
              <w:rPr>
                <w:rFonts w:ascii="Times New Roman"/>
                <w:b w:val="false"/>
                <w:i w:val="false"/>
                <w:color w:val="000000"/>
                <w:sz w:val="20"/>
              </w:rPr>
              <w:t>
В3140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Винный отстой, винный камень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Отходы кожевенного производства в виде пыли, золы, шлама, порошка, содержащие соединения шестивалентного хрома и биоциды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3504 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8" w:id="211"/>
          <w:p>
            <w:pPr>
              <w:spacing w:after="20"/>
              <w:ind w:left="20"/>
              <w:jc w:val="both"/>
            </w:pPr>
            <w:r>
              <w:rPr>
                <w:rFonts w:ascii="Times New Roman"/>
                <w:b w:val="false"/>
                <w:i w:val="false"/>
                <w:color w:val="000000"/>
                <w:sz w:val="20"/>
              </w:rPr>
              <w:t>
Y21</w:t>
            </w:r>
          </w:p>
          <w:bookmarkEnd w:id="211"/>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Обрезки и другие отходы кожи или композиционной кожи, негодные для производства кожаных изделий, содержащие соединения шестивалентного хрома и биоциды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9" w:id="212"/>
          <w:p>
            <w:pPr>
              <w:spacing w:after="20"/>
              <w:ind w:left="20"/>
              <w:jc w:val="both"/>
            </w:pPr>
            <w:r>
              <w:rPr>
                <w:rFonts w:ascii="Times New Roman"/>
                <w:b w:val="false"/>
                <w:i w:val="false"/>
                <w:color w:val="000000"/>
                <w:sz w:val="20"/>
              </w:rPr>
              <w:t xml:space="preserve">
из 4115 10 000 0 </w:t>
            </w:r>
          </w:p>
          <w:bookmarkEnd w:id="212"/>
          <w:p>
            <w:pPr>
              <w:spacing w:after="20"/>
              <w:ind w:left="20"/>
              <w:jc w:val="both"/>
            </w:pPr>
            <w:r>
              <w:rPr>
                <w:rFonts w:ascii="Times New Roman"/>
                <w:b w:val="false"/>
                <w:i w:val="false"/>
                <w:color w:val="000000"/>
                <w:sz w:val="20"/>
              </w:rPr>
              <w:t>
из 4115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0" w:id="213"/>
          <w:p>
            <w:pPr>
              <w:spacing w:after="20"/>
              <w:ind w:left="20"/>
              <w:jc w:val="both"/>
            </w:pPr>
            <w:r>
              <w:rPr>
                <w:rFonts w:ascii="Times New Roman"/>
                <w:b w:val="false"/>
                <w:i w:val="false"/>
                <w:color w:val="000000"/>
                <w:sz w:val="20"/>
              </w:rPr>
              <w:t>
Y21</w:t>
            </w:r>
          </w:p>
          <w:bookmarkEnd w:id="213"/>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Отходы шкур или пушно-мехового сырья, содержащие соединения шестивалентного хрома или биоциды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1" w:id="214"/>
          <w:p>
            <w:pPr>
              <w:spacing w:after="20"/>
              <w:ind w:left="20"/>
              <w:jc w:val="both"/>
            </w:pPr>
            <w:r>
              <w:rPr>
                <w:rFonts w:ascii="Times New Roman"/>
                <w:b w:val="false"/>
                <w:i w:val="false"/>
                <w:color w:val="000000"/>
                <w:sz w:val="20"/>
              </w:rPr>
              <w:t>
из 0511 99 100 0</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из 4101 – из 4103</w:t>
            </w:r>
          </w:p>
          <w:p>
            <w:pPr>
              <w:spacing w:after="20"/>
              <w:ind w:left="20"/>
              <w:jc w:val="both"/>
            </w:pPr>
            <w:r>
              <w:rPr>
                <w:rFonts w:ascii="Times New Roman"/>
                <w:b w:val="false"/>
                <w:i w:val="false"/>
                <w:color w:val="000000"/>
                <w:sz w:val="20"/>
              </w:rPr>
              <w:t>
из 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3" w:id="215"/>
          <w:p>
            <w:pPr>
              <w:spacing w:after="20"/>
              <w:ind w:left="20"/>
              <w:jc w:val="both"/>
            </w:pPr>
            <w:r>
              <w:rPr>
                <w:rFonts w:ascii="Times New Roman"/>
                <w:b w:val="false"/>
                <w:i w:val="false"/>
                <w:color w:val="000000"/>
                <w:sz w:val="20"/>
              </w:rPr>
              <w:t>
Y21</w:t>
            </w:r>
          </w:p>
          <w:bookmarkEnd w:id="215"/>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Отходы в виде пуха от прядильного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4" w:id="216"/>
          <w:p>
            <w:pPr>
              <w:spacing w:after="20"/>
              <w:ind w:left="20"/>
              <w:jc w:val="both"/>
            </w:pPr>
            <w:r>
              <w:rPr>
                <w:rFonts w:ascii="Times New Roman"/>
                <w:b w:val="false"/>
                <w:i w:val="false"/>
                <w:color w:val="000000"/>
                <w:sz w:val="20"/>
              </w:rPr>
              <w:t>
из 5003 00 000 0</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из 5103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5202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5505</w:t>
            </w:r>
          </w:p>
          <w:p>
            <w:pPr>
              <w:spacing w:after="20"/>
              <w:ind w:left="20"/>
              <w:jc w:val="both"/>
            </w:pPr>
            <w:r>
              <w:rPr>
                <w:rFonts w:ascii="Times New Roman"/>
                <w:b w:val="false"/>
                <w:i w:val="false"/>
                <w:color w:val="000000"/>
                <w:sz w:val="20"/>
              </w:rPr>
              <w:t>
из 5601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Отходы пигментов, красителей, красок и лаков, содержащих тяжелые металлы и (или) органические растворители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8" w:id="217"/>
          <w:p>
            <w:pPr>
              <w:spacing w:after="20"/>
              <w:ind w:left="20"/>
              <w:jc w:val="both"/>
            </w:pPr>
            <w:r>
              <w:rPr>
                <w:rFonts w:ascii="Times New Roman"/>
                <w:b w:val="false"/>
                <w:i w:val="false"/>
                <w:color w:val="000000"/>
                <w:sz w:val="20"/>
              </w:rPr>
              <w:t>
из 3206, из 3208</w:t>
            </w:r>
          </w:p>
          <w:bookmarkEnd w:id="217"/>
          <w:p>
            <w:pPr>
              <w:spacing w:after="20"/>
              <w:ind w:left="20"/>
              <w:jc w:val="both"/>
            </w:pPr>
            <w:r>
              <w:rPr>
                <w:rFonts w:ascii="Times New Roman"/>
                <w:b w:val="false"/>
                <w:i w:val="false"/>
                <w:color w:val="000000"/>
                <w:sz w:val="20"/>
              </w:rPr>
              <w:t>
из 3212,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Отходы металлов и сплавов, в состав которых входят любые вещества, указанные ниже (за исключением лома и сплавов в форме готовых изделий: листов, пластин, балок, прутов, труб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9" w:id="218"/>
          <w:p>
            <w:pPr>
              <w:spacing w:after="20"/>
              <w:ind w:left="20"/>
              <w:jc w:val="both"/>
            </w:pPr>
            <w:r>
              <w:rPr>
                <w:rFonts w:ascii="Times New Roman"/>
                <w:b w:val="false"/>
                <w:i w:val="false"/>
                <w:color w:val="000000"/>
                <w:sz w:val="20"/>
              </w:rPr>
              <w:t>
из 2805 40</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из 7204</w:t>
            </w:r>
          </w:p>
          <w:p>
            <w:pPr>
              <w:spacing w:after="20"/>
              <w:ind w:left="20"/>
              <w:jc w:val="both"/>
            </w:pPr>
            <w:r>
              <w:rPr>
                <w:rFonts w:ascii="Times New Roman"/>
                <w:b w:val="false"/>
                <w:i w:val="false"/>
                <w:color w:val="000000"/>
                <w:sz w:val="20"/>
              </w:rPr>
              <w:t>
</w:t>
            </w:r>
            <w:r>
              <w:rPr>
                <w:rFonts w:ascii="Times New Roman"/>
                <w:b w:val="false"/>
                <w:i w:val="false"/>
                <w:color w:val="000000"/>
                <w:sz w:val="20"/>
              </w:rPr>
              <w:t>из 7404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7503 00</w:t>
            </w:r>
          </w:p>
          <w:p>
            <w:pPr>
              <w:spacing w:after="20"/>
              <w:ind w:left="20"/>
              <w:jc w:val="both"/>
            </w:pPr>
            <w:r>
              <w:rPr>
                <w:rFonts w:ascii="Times New Roman"/>
                <w:b w:val="false"/>
                <w:i w:val="false"/>
                <w:color w:val="000000"/>
                <w:sz w:val="20"/>
              </w:rPr>
              <w:t>
из 7602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3" w:id="219"/>
          <w:p>
            <w:pPr>
              <w:spacing w:after="20"/>
              <w:ind w:left="20"/>
              <w:jc w:val="both"/>
            </w:pPr>
            <w:r>
              <w:rPr>
                <w:rFonts w:ascii="Times New Roman"/>
                <w:b w:val="false"/>
                <w:i w:val="false"/>
                <w:color w:val="000000"/>
                <w:sz w:val="20"/>
              </w:rPr>
              <w:t>
сурьма</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кадмий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теллур</w:t>
            </w:r>
          </w:p>
          <w:p>
            <w:pPr>
              <w:spacing w:after="20"/>
              <w:ind w:left="20"/>
              <w:jc w:val="both"/>
            </w:pPr>
            <w:r>
              <w:rPr>
                <w:rFonts w:ascii="Times New Roman"/>
                <w:b w:val="false"/>
                <w:i w:val="false"/>
                <w:color w:val="000000"/>
                <w:sz w:val="20"/>
              </w:rPr>
              <w:t>
таллий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220"/>
          <w:p>
            <w:pPr>
              <w:spacing w:after="20"/>
              <w:ind w:left="20"/>
              <w:jc w:val="both"/>
            </w:pPr>
            <w:r>
              <w:rPr>
                <w:rFonts w:ascii="Times New Roman"/>
                <w:b w:val="false"/>
                <w:i w:val="false"/>
                <w:color w:val="000000"/>
                <w:sz w:val="20"/>
              </w:rPr>
              <w:t>
из 7802 00 000 0</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из 7902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8002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8101 97 000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8102 97 000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8103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8104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8105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8106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8108 30 000 0</w:t>
            </w:r>
          </w:p>
          <w:p>
            <w:pPr>
              <w:spacing w:after="20"/>
              <w:ind w:left="20"/>
              <w:jc w:val="both"/>
            </w:pPr>
            <w:r>
              <w:rPr>
                <w:rFonts w:ascii="Times New Roman"/>
                <w:b w:val="false"/>
                <w:i w:val="false"/>
                <w:color w:val="000000"/>
                <w:sz w:val="20"/>
              </w:rPr>
              <w:t>
из 8109 31 000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8109 39 000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8110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8111 00 190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13 000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22 000 0</w:t>
            </w:r>
          </w:p>
          <w:p>
            <w:pPr>
              <w:spacing w:after="20"/>
              <w:ind w:left="20"/>
              <w:jc w:val="both"/>
            </w:pPr>
            <w:r>
              <w:rPr>
                <w:rFonts w:ascii="Times New Roman"/>
                <w:b w:val="false"/>
                <w:i w:val="false"/>
                <w:color w:val="000000"/>
                <w:sz w:val="20"/>
              </w:rPr>
              <w:t>
из 8112 41 000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52 000 0</w:t>
            </w:r>
          </w:p>
          <w:p>
            <w:pPr>
              <w:spacing w:after="20"/>
              <w:ind w:left="20"/>
              <w:jc w:val="both"/>
            </w:pPr>
            <w:r>
              <w:rPr>
                <w:rFonts w:ascii="Times New Roman"/>
                <w:b w:val="false"/>
                <w:i w:val="false"/>
                <w:color w:val="000000"/>
                <w:sz w:val="20"/>
              </w:rPr>
              <w:t>
из 8112 61 000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92 210 8</w:t>
            </w:r>
          </w:p>
          <w:p>
            <w:pPr>
              <w:spacing w:after="20"/>
              <w:ind w:left="20"/>
              <w:jc w:val="both"/>
            </w:pPr>
            <w:r>
              <w:rPr>
                <w:rFonts w:ascii="Times New Roman"/>
                <w:b w:val="false"/>
                <w:i w:val="false"/>
                <w:color w:val="000000"/>
                <w:sz w:val="20"/>
              </w:rPr>
              <w:t>
из 8113 00 400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5" w:id="221"/>
          <w:p>
            <w:pPr>
              <w:spacing w:after="20"/>
              <w:ind w:left="20"/>
              <w:jc w:val="both"/>
            </w:pPr>
            <w:r>
              <w:rPr>
                <w:rFonts w:ascii="Times New Roman"/>
                <w:b w:val="false"/>
                <w:i w:val="false"/>
                <w:color w:val="000000"/>
                <w:sz w:val="20"/>
              </w:rPr>
              <w:t>
Y27</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Y26</w:t>
            </w:r>
          </w:p>
          <w:p>
            <w:pPr>
              <w:spacing w:after="20"/>
              <w:ind w:left="20"/>
              <w:jc w:val="both"/>
            </w:pPr>
            <w:r>
              <w:rPr>
                <w:rFonts w:ascii="Times New Roman"/>
                <w:b w:val="false"/>
                <w:i w:val="false"/>
                <w:color w:val="000000"/>
                <w:sz w:val="20"/>
              </w:rPr>
              <w:t>
</w:t>
            </w:r>
            <w:r>
              <w:rPr>
                <w:rFonts w:ascii="Times New Roman"/>
                <w:b w:val="false"/>
                <w:i w:val="false"/>
                <w:color w:val="000000"/>
                <w:sz w:val="20"/>
              </w:rPr>
              <w:t>Y25</w:t>
            </w:r>
          </w:p>
          <w:p>
            <w:pPr>
              <w:spacing w:after="20"/>
              <w:ind w:left="20"/>
              <w:jc w:val="both"/>
            </w:pPr>
            <w:r>
              <w:rPr>
                <w:rFonts w:ascii="Times New Roman"/>
                <w:b w:val="false"/>
                <w:i w:val="false"/>
                <w:color w:val="000000"/>
                <w:sz w:val="20"/>
              </w:rPr>
              <w:t>
</w:t>
            </w:r>
            <w:r>
              <w:rPr>
                <w:rFonts w:ascii="Times New Roman"/>
                <w:b w:val="false"/>
                <w:i w:val="false"/>
                <w:color w:val="000000"/>
                <w:sz w:val="20"/>
              </w:rPr>
              <w:t>Y28</w:t>
            </w:r>
          </w:p>
          <w:p>
            <w:pPr>
              <w:spacing w:after="20"/>
              <w:ind w:left="20"/>
              <w:jc w:val="both"/>
            </w:pPr>
            <w:r>
              <w:rPr>
                <w:rFonts w:ascii="Times New Roman"/>
                <w:b w:val="false"/>
                <w:i w:val="false"/>
                <w:color w:val="000000"/>
                <w:sz w:val="20"/>
              </w:rPr>
              <w:t>
Y30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Отходы, включающие в качестве компонента или загрязнителя любые из следующих веществ (за исключением металлических отходов в твердой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9" w:id="222"/>
          <w:p>
            <w:pPr>
              <w:spacing w:after="20"/>
              <w:ind w:left="20"/>
              <w:jc w:val="both"/>
            </w:pPr>
            <w:r>
              <w:rPr>
                <w:rFonts w:ascii="Times New Roman"/>
                <w:b w:val="false"/>
                <w:i w:val="false"/>
                <w:color w:val="000000"/>
                <w:sz w:val="20"/>
              </w:rPr>
              <w:t>
из 2620 29 000 0</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из 2620 60 000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2620 91 000 0</w:t>
            </w:r>
          </w:p>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2" w:id="223"/>
          <w:p>
            <w:pPr>
              <w:spacing w:after="20"/>
              <w:ind w:left="20"/>
              <w:jc w:val="both"/>
            </w:pPr>
            <w:r>
              <w:rPr>
                <w:rFonts w:ascii="Times New Roman"/>
                <w:b w:val="false"/>
                <w:i w:val="false"/>
                <w:color w:val="000000"/>
                <w:sz w:val="20"/>
              </w:rPr>
              <w:t>
сурьма, соединения сурьмы</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бериллий, соединения бериллия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кадмий, соединения кадмия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свинец, соединения свинца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селен, соединения селена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теллур, соединения теллура</w:t>
            </w:r>
          </w:p>
          <w:p>
            <w:pPr>
              <w:spacing w:after="20"/>
              <w:ind w:left="20"/>
              <w:jc w:val="both"/>
            </w:pPr>
            <w:r>
              <w:rPr>
                <w:rFonts w:ascii="Times New Roman"/>
                <w:b w:val="false"/>
                <w:i w:val="false"/>
                <w:color w:val="000000"/>
                <w:sz w:val="20"/>
              </w:rPr>
              <w:t>
таллий, соединения таллия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8" w:id="224"/>
          <w:p>
            <w:pPr>
              <w:spacing w:after="20"/>
              <w:ind w:left="20"/>
              <w:jc w:val="both"/>
            </w:pPr>
            <w:r>
              <w:rPr>
                <w:rFonts w:ascii="Times New Roman"/>
                <w:b w:val="false"/>
                <w:i w:val="false"/>
                <w:color w:val="000000"/>
                <w:sz w:val="20"/>
              </w:rPr>
              <w:t>
Y27</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Y20</w:t>
            </w:r>
          </w:p>
          <w:p>
            <w:pPr>
              <w:spacing w:after="20"/>
              <w:ind w:left="20"/>
              <w:jc w:val="both"/>
            </w:pPr>
            <w:r>
              <w:rPr>
                <w:rFonts w:ascii="Times New Roman"/>
                <w:b w:val="false"/>
                <w:i w:val="false"/>
                <w:color w:val="000000"/>
                <w:sz w:val="20"/>
              </w:rPr>
              <w:t>
</w:t>
            </w:r>
            <w:r>
              <w:rPr>
                <w:rFonts w:ascii="Times New Roman"/>
                <w:b w:val="false"/>
                <w:i w:val="false"/>
                <w:color w:val="000000"/>
                <w:sz w:val="20"/>
              </w:rPr>
              <w:t>Y26</w:t>
            </w:r>
          </w:p>
          <w:p>
            <w:pPr>
              <w:spacing w:after="20"/>
              <w:ind w:left="20"/>
              <w:jc w:val="both"/>
            </w:pPr>
            <w:r>
              <w:rPr>
                <w:rFonts w:ascii="Times New Roman"/>
                <w:b w:val="false"/>
                <w:i w:val="false"/>
                <w:color w:val="000000"/>
                <w:sz w:val="20"/>
              </w:rPr>
              <w:t>
</w:t>
            </w:r>
            <w:r>
              <w:rPr>
                <w:rFonts w:ascii="Times New Roman"/>
                <w:b w:val="false"/>
                <w:i w:val="false"/>
                <w:color w:val="000000"/>
                <w:sz w:val="20"/>
              </w:rPr>
              <w:t>Y31</w:t>
            </w:r>
          </w:p>
          <w:p>
            <w:pPr>
              <w:spacing w:after="20"/>
              <w:ind w:left="20"/>
              <w:jc w:val="both"/>
            </w:pPr>
            <w:r>
              <w:rPr>
                <w:rFonts w:ascii="Times New Roman"/>
                <w:b w:val="false"/>
                <w:i w:val="false"/>
                <w:color w:val="000000"/>
                <w:sz w:val="20"/>
              </w:rPr>
              <w:t>
</w:t>
            </w:r>
            <w:r>
              <w:rPr>
                <w:rFonts w:ascii="Times New Roman"/>
                <w:b w:val="false"/>
                <w:i w:val="false"/>
                <w:color w:val="000000"/>
                <w:sz w:val="20"/>
              </w:rPr>
              <w:t>Y25</w:t>
            </w:r>
          </w:p>
          <w:p>
            <w:pPr>
              <w:spacing w:after="20"/>
              <w:ind w:left="20"/>
              <w:jc w:val="both"/>
            </w:pPr>
            <w:r>
              <w:rPr>
                <w:rFonts w:ascii="Times New Roman"/>
                <w:b w:val="false"/>
                <w:i w:val="false"/>
                <w:color w:val="000000"/>
                <w:sz w:val="20"/>
              </w:rPr>
              <w:t>
</w:t>
            </w:r>
            <w:r>
              <w:rPr>
                <w:rFonts w:ascii="Times New Roman"/>
                <w:b w:val="false"/>
                <w:i w:val="false"/>
                <w:color w:val="000000"/>
                <w:sz w:val="20"/>
              </w:rPr>
              <w:t>Y28</w:t>
            </w:r>
          </w:p>
          <w:p>
            <w:pPr>
              <w:spacing w:after="20"/>
              <w:ind w:left="20"/>
              <w:jc w:val="both"/>
            </w:pPr>
            <w:r>
              <w:rPr>
                <w:rFonts w:ascii="Times New Roman"/>
                <w:b w:val="false"/>
                <w:i w:val="false"/>
                <w:color w:val="000000"/>
                <w:sz w:val="20"/>
              </w:rPr>
              <w:t>
Y30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Остатки выщелачивания после обработки цинка в виде пыли, шлама (ярозит, гематит и т.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4" w:id="225"/>
          <w:p>
            <w:pPr>
              <w:spacing w:after="20"/>
              <w:ind w:left="20"/>
              <w:jc w:val="both"/>
            </w:pPr>
            <w:r>
              <w:rPr>
                <w:rFonts w:ascii="Times New Roman"/>
                <w:b w:val="false"/>
                <w:i w:val="false"/>
                <w:color w:val="000000"/>
                <w:sz w:val="20"/>
              </w:rPr>
              <w:t>
из 2620 19 000 0</w:t>
            </w:r>
          </w:p>
          <w:bookmarkEnd w:id="225"/>
          <w:p>
            <w:pPr>
              <w:spacing w:after="20"/>
              <w:ind w:left="20"/>
              <w:jc w:val="both"/>
            </w:pPr>
            <w:r>
              <w:rPr>
                <w:rFonts w:ascii="Times New Roman"/>
                <w:b w:val="false"/>
                <w:i w:val="false"/>
                <w:color w:val="000000"/>
                <w:sz w:val="20"/>
              </w:rPr>
              <w:t>
из 2530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Отработанные свинцово-кислотные аккумуляторы в разобранном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5" w:id="226"/>
          <w:p>
            <w:pPr>
              <w:spacing w:after="20"/>
              <w:ind w:left="20"/>
              <w:jc w:val="both"/>
            </w:pPr>
            <w:r>
              <w:rPr>
                <w:rFonts w:ascii="Times New Roman"/>
                <w:b w:val="false"/>
                <w:i w:val="false"/>
                <w:color w:val="000000"/>
                <w:sz w:val="20"/>
              </w:rPr>
              <w:t>
из 7802 00 000 0</w:t>
            </w:r>
          </w:p>
          <w:bookmarkEnd w:id="226"/>
          <w:p>
            <w:pPr>
              <w:spacing w:after="20"/>
              <w:ind w:left="20"/>
              <w:jc w:val="both"/>
            </w:pPr>
            <w:r>
              <w:rPr>
                <w:rFonts w:ascii="Times New Roman"/>
                <w:b w:val="false"/>
                <w:i w:val="false"/>
                <w:color w:val="000000"/>
                <w:sz w:val="20"/>
              </w:rPr>
              <w:t>
из 8549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Несортированные использованные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6" w:id="227"/>
          <w:p>
            <w:pPr>
              <w:spacing w:after="20"/>
              <w:ind w:left="20"/>
              <w:jc w:val="both"/>
            </w:pPr>
            <w:r>
              <w:rPr>
                <w:rFonts w:ascii="Times New Roman"/>
                <w:b w:val="false"/>
                <w:i w:val="false"/>
                <w:color w:val="000000"/>
                <w:sz w:val="20"/>
              </w:rPr>
              <w:t>
из 8549 11 000 0</w:t>
            </w:r>
          </w:p>
          <w:bookmarkEnd w:id="227"/>
          <w:p>
            <w:pPr>
              <w:spacing w:after="20"/>
              <w:ind w:left="20"/>
              <w:jc w:val="both"/>
            </w:pPr>
            <w:r>
              <w:rPr>
                <w:rFonts w:ascii="Times New Roman"/>
                <w:b w:val="false"/>
                <w:i w:val="false"/>
                <w:color w:val="000000"/>
                <w:sz w:val="20"/>
              </w:rPr>
              <w:t>
из 8549 12 000 0</w:t>
            </w:r>
          </w:p>
          <w:p>
            <w:pPr>
              <w:spacing w:after="20"/>
              <w:ind w:left="20"/>
              <w:jc w:val="both"/>
            </w:pPr>
            <w:r>
              <w:rPr>
                <w:rFonts w:ascii="Times New Roman"/>
                <w:b w:val="false"/>
                <w:i w:val="false"/>
                <w:color w:val="000000"/>
                <w:sz w:val="20"/>
              </w:rPr>
              <w:t>
из 8549 14 000 0</w:t>
            </w:r>
          </w:p>
          <w:p>
            <w:pPr>
              <w:spacing w:after="20"/>
              <w:ind w:left="20"/>
              <w:jc w:val="both"/>
            </w:pPr>
            <w:r>
              <w:rPr>
                <w:rFonts w:ascii="Times New Roman"/>
                <w:b w:val="false"/>
                <w:i w:val="false"/>
                <w:color w:val="000000"/>
                <w:sz w:val="20"/>
              </w:rPr>
              <w:t>
из 8549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Лом электрооборудования или электротехнические узлы, включающие гальванические элементы, батареи, ртутные переключатели, стекло катодно-лучевых трубок и другое стекло, имеющее активное покрытие, или загрязненные кадмием, ртутью, свинцом, полихлорированными дифенилами при уровне концентрации от 50 мг/кг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8" w:id="228"/>
          <w:p>
            <w:pPr>
              <w:spacing w:after="20"/>
              <w:ind w:left="20"/>
              <w:jc w:val="both"/>
            </w:pPr>
            <w:r>
              <w:rPr>
                <w:rFonts w:ascii="Times New Roman"/>
                <w:b w:val="false"/>
                <w:i w:val="false"/>
                <w:color w:val="000000"/>
                <w:sz w:val="20"/>
              </w:rPr>
              <w:t>
Y29</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Y26</w:t>
            </w:r>
          </w:p>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Отработанные нефтепродукты,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А3020, А3040, А4060,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0" w:id="229"/>
          <w:p>
            <w:pPr>
              <w:spacing w:after="20"/>
              <w:ind w:left="20"/>
              <w:jc w:val="both"/>
            </w:pPr>
            <w:r>
              <w:rPr>
                <w:rFonts w:ascii="Times New Roman"/>
                <w:b w:val="false"/>
                <w:i w:val="false"/>
                <w:color w:val="000000"/>
                <w:sz w:val="20"/>
              </w:rPr>
              <w:t xml:space="preserve">
Y8, </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Y9, </w:t>
            </w:r>
          </w:p>
          <w:p>
            <w:pPr>
              <w:spacing w:after="20"/>
              <w:ind w:left="20"/>
              <w:jc w:val="both"/>
            </w:pPr>
            <w:r>
              <w:rPr>
                <w:rFonts w:ascii="Times New Roman"/>
                <w:b w:val="false"/>
                <w:i w:val="false"/>
                <w:color w:val="000000"/>
                <w:sz w:val="20"/>
              </w:rPr>
              <w:t>
Y10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в виде водных эмульсий или смесей с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в виде шлама из баков-хранилищ</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непригодные для дальнейшего использования в качестве первичных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А3020, А3040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нефтепродукты, содержащие полихлорбифенилы (ПХБ), полихлортерфенилы (ПХТ) или полибромбифенилы (ПББ)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Y10</w:t>
            </w:r>
          </w:p>
        </w:tc>
      </w:tr>
    </w:tbl>
    <w:p>
      <w:pPr>
        <w:spacing w:after="0"/>
        <w:ind w:left="0"/>
        <w:jc w:val="left"/>
      </w:pPr>
      <w:r>
        <w:br/>
      </w:r>
      <w:r>
        <w:rPr>
          <w:rFonts w:ascii="Times New Roman"/>
          <w:b w:val="false"/>
          <w:i w:val="false"/>
          <w:color w:val="000000"/>
          <w:sz w:val="28"/>
        </w:rPr>
        <w:t>
</w:t>
      </w:r>
    </w:p>
    <w:bookmarkStart w:name="z9952" w:id="230"/>
    <w:p>
      <w:pPr>
        <w:spacing w:after="0"/>
        <w:ind w:left="0"/>
        <w:jc w:val="both"/>
      </w:pPr>
      <w:r>
        <w:rPr>
          <w:rFonts w:ascii="Times New Roman"/>
          <w:b w:val="false"/>
          <w:i w:val="false"/>
          <w:color w:val="000000"/>
          <w:sz w:val="28"/>
        </w:rPr>
        <w:t>
      _____________________</w:t>
      </w:r>
    </w:p>
    <w:bookmarkEnd w:id="230"/>
    <w:bookmarkStart w:name="z9953" w:id="231"/>
    <w:p>
      <w:pPr>
        <w:spacing w:after="0"/>
        <w:ind w:left="0"/>
        <w:jc w:val="both"/>
      </w:pPr>
      <w:r>
        <w:rPr>
          <w:rFonts w:ascii="Times New Roman"/>
          <w:b w:val="false"/>
          <w:i w:val="false"/>
          <w:color w:val="000000"/>
          <w:sz w:val="28"/>
        </w:rPr>
        <w:t xml:space="preserve">
      *За исключением шин и покрышек пневматических, бывших в употреблении для гражданских воздушных судов, при вывозе. </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Исключена решением Коллегии Евразийской экономической комиссии от 14.11.2017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955" w:id="232"/>
    <w:p>
      <w:pPr>
        <w:spacing w:after="0"/>
        <w:ind w:left="0"/>
        <w:jc w:val="both"/>
      </w:pPr>
      <w:r>
        <w:rPr>
          <w:rFonts w:ascii="Times New Roman"/>
          <w:b w:val="false"/>
          <w:i w:val="false"/>
          <w:color w:val="000000"/>
          <w:sz w:val="28"/>
        </w:rPr>
        <w:t>
      Примечание к разделу.</w:t>
      </w:r>
    </w:p>
    <w:bookmarkEnd w:id="232"/>
    <w:bookmarkStart w:name="z9956" w:id="233"/>
    <w:p>
      <w:pPr>
        <w:spacing w:after="0"/>
        <w:ind w:left="0"/>
        <w:jc w:val="both"/>
      </w:pPr>
      <w:r>
        <w:rPr>
          <w:rFonts w:ascii="Times New Roman"/>
          <w:b w:val="false"/>
          <w:i w:val="false"/>
          <w:color w:val="000000"/>
          <w:sz w:val="28"/>
        </w:rPr>
        <w:t>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bookmarkEnd w:id="233"/>
    <w:bookmarkStart w:name="z587" w:id="234"/>
    <w:p>
      <w:pPr>
        <w:spacing w:after="0"/>
        <w:ind w:left="0"/>
        <w:jc w:val="left"/>
      </w:pPr>
      <w:r>
        <w:rPr>
          <w:rFonts w:ascii="Times New Roman"/>
          <w:b/>
          <w:i w:val="false"/>
          <w:color w:val="000000"/>
        </w:rPr>
        <w:t xml:space="preserve">  2.4. Коллекции и предметы коллекционирования по минералогии и палеонтологии, кости ископаемых животных</w:t>
      </w:r>
    </w:p>
    <w:bookmarkEnd w:id="234"/>
    <w:p>
      <w:pPr>
        <w:spacing w:after="0"/>
        <w:ind w:left="0"/>
        <w:jc w:val="both"/>
      </w:pPr>
      <w:r>
        <w:rPr>
          <w:rFonts w:ascii="Times New Roman"/>
          <w:b w:val="false"/>
          <w:i w:val="false"/>
          <w:color w:val="ff0000"/>
          <w:sz w:val="28"/>
        </w:rPr>
        <w:t xml:space="preserve">
      Сноска. Раздел 2.4 с изменением, внесенным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Ископаемые остатки любых организмов, независимо от формы</w:t>
            </w:r>
          </w:p>
          <w:p>
            <w:pPr>
              <w:spacing w:after="20"/>
              <w:ind w:left="20"/>
              <w:jc w:val="both"/>
            </w:pPr>
            <w:r>
              <w:rPr>
                <w:rFonts w:ascii="Times New Roman"/>
                <w:b w:val="false"/>
                <w:i w:val="false"/>
                <w:color w:val="000000"/>
                <w:sz w:val="20"/>
              </w:rPr>
              <w:t>
их сохранности, их отпечатки и следы их жизнедеятельности,</w:t>
            </w:r>
          </w:p>
          <w:p>
            <w:pPr>
              <w:spacing w:after="20"/>
              <w:ind w:left="20"/>
              <w:jc w:val="both"/>
            </w:pPr>
            <w:r>
              <w:rPr>
                <w:rFonts w:ascii="Times New Roman"/>
                <w:b w:val="false"/>
                <w:i w:val="false"/>
                <w:color w:val="000000"/>
                <w:sz w:val="20"/>
              </w:rPr>
              <w:t>
кости ископаемых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9601</w:t>
            </w:r>
          </w:p>
          <w:p>
            <w:pPr>
              <w:spacing w:after="20"/>
              <w:ind w:left="20"/>
              <w:jc w:val="both"/>
            </w:pPr>
            <w:r>
              <w:rPr>
                <w:rFonts w:ascii="Times New Roman"/>
                <w:b w:val="false"/>
                <w:i w:val="false"/>
                <w:color w:val="000000"/>
                <w:sz w:val="20"/>
              </w:rPr>
              <w:t>
из 9705 22 000 0</w:t>
            </w:r>
          </w:p>
          <w:p>
            <w:pPr>
              <w:spacing w:after="20"/>
              <w:ind w:left="20"/>
              <w:jc w:val="both"/>
            </w:pPr>
            <w:r>
              <w:rPr>
                <w:rFonts w:ascii="Times New Roman"/>
                <w:b w:val="false"/>
                <w:i w:val="false"/>
                <w:color w:val="000000"/>
                <w:sz w:val="20"/>
              </w:rPr>
              <w:t>
из 9705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минералогии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22 000 0</w:t>
            </w:r>
          </w:p>
          <w:p>
            <w:pPr>
              <w:spacing w:after="20"/>
              <w:ind w:left="20"/>
              <w:jc w:val="both"/>
            </w:pPr>
            <w:r>
              <w:rPr>
                <w:rFonts w:ascii="Times New Roman"/>
                <w:b w:val="false"/>
                <w:i w:val="false"/>
                <w:color w:val="000000"/>
                <w:sz w:val="20"/>
              </w:rPr>
              <w:t>
из 9705 29 000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p>
      <w:pPr>
        <w:spacing w:after="0"/>
        <w:ind w:left="0"/>
        <w:jc w:val="left"/>
      </w:pPr>
      <w:r>
        <w:rPr>
          <w:rFonts w:ascii="Times New Roman"/>
          <w:b/>
          <w:i w:val="false"/>
          <w:color w:val="000000"/>
        </w:rPr>
        <w:t xml:space="preserve"> 2.6. Дикие живые животные, водные биологические ресурсы*, отдельные дикорастущие растения и дикорастущее лекарственное сырье</w:t>
      </w:r>
    </w:p>
    <w:bookmarkStart w:name="z9958" w:id="235"/>
    <w:p>
      <w:pPr>
        <w:spacing w:after="0"/>
        <w:ind w:left="0"/>
        <w:jc w:val="both"/>
      </w:pPr>
      <w:r>
        <w:rPr>
          <w:rFonts w:ascii="Times New Roman"/>
          <w:b w:val="false"/>
          <w:i w:val="false"/>
          <w:color w:val="ff0000"/>
          <w:sz w:val="28"/>
        </w:rPr>
        <w:t xml:space="preserve">
      Сноска. Раздел 2.6 в редакции решения Коллегии Евразийской экономической комиссии от 28.06.2022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Дикие живые животные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Дикие животные (за исключением соболей живых, классифицируемых кодом 0106 19 009 3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Яйца диких птиц, в скорлупе,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Водные биологические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Живая рыба (кроме декоративной рыбы)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Ракообразные, в панцире или без панциря, живые (за исключением пресноводных раков, классифицируемых кодом 0306 39 100 0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Моллюски, в раковине или без раковины, живые (за исключением улиток, кроме морских, классифицируемых кодом 0307 60 900 0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Водные беспозвоночные, кроме ракообразных и моллюсков, живые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Яйца (цисты) артемий (Аrtemia salina)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0511 91 909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Отдельные дикорастущие растения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Кедровые орехи, в скорлупе и без скорлупы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0802 91 000</w:t>
            </w:r>
          </w:p>
          <w:p>
            <w:pPr>
              <w:spacing w:after="20"/>
              <w:ind w:left="20"/>
              <w:jc w:val="both"/>
            </w:pPr>
            <w:r>
              <w:rPr>
                <w:rFonts w:ascii="Times New Roman"/>
                <w:b w:val="false"/>
                <w:i w:val="false"/>
                <w:color w:val="000000"/>
                <w:sz w:val="20"/>
              </w:rPr>
              <w:t>
0802 92 000 0</w:t>
            </w:r>
          </w:p>
          <w:p>
            <w:pPr>
              <w:spacing w:after="20"/>
              <w:ind w:left="20"/>
              <w:jc w:val="both"/>
            </w:pPr>
            <w:r>
              <w:rPr>
                <w:rFonts w:ascii="Times New Roman"/>
                <w:b w:val="false"/>
                <w:i w:val="false"/>
                <w:color w:val="000000"/>
                <w:sz w:val="20"/>
              </w:rPr>
              <w:t>
из 0811 90 390 0</w:t>
            </w:r>
          </w:p>
          <w:p>
            <w:pPr>
              <w:spacing w:after="20"/>
              <w:ind w:left="20"/>
              <w:jc w:val="both"/>
            </w:pPr>
            <w:r>
              <w:rPr>
                <w:rFonts w:ascii="Times New Roman"/>
                <w:b w:val="false"/>
                <w:i w:val="false"/>
                <w:color w:val="000000"/>
                <w:sz w:val="20"/>
              </w:rPr>
              <w:t>
из 0811 90 950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Морские и прочие водоросли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1212 21 000 0</w:t>
            </w:r>
          </w:p>
          <w:p>
            <w:pPr>
              <w:spacing w:after="20"/>
              <w:ind w:left="20"/>
              <w:jc w:val="both"/>
            </w:pPr>
            <w:r>
              <w:rPr>
                <w:rFonts w:ascii="Times New Roman"/>
                <w:b w:val="false"/>
                <w:i w:val="false"/>
                <w:color w:val="000000"/>
                <w:sz w:val="20"/>
              </w:rPr>
              <w:t>
1212 29 000 0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Дикорастущее лекарственное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Соки и экстракты растительные, используемые в парфюмерных, фармацевтических, инсектицидных, фунгицидных и аналогичных целях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целей настоящего раздела под водными биологическими ресурсами понимаются гидробионты, добытые (выловленные) в дикой природе, а также произведенные в процессе осуществления аквакультуры (рыбоводства).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2.7. Виды дикой фауны и флоры, подпадающие под действие Конвенции о международной торговле видами дикой фауны и флоры, находящимися под угрозой исчезновения, от 3 марта 1973 года (СИТЕС)</w:t>
      </w:r>
    </w:p>
    <w:bookmarkStart w:name="z9963" w:id="236"/>
    <w:p>
      <w:pPr>
        <w:spacing w:after="0"/>
        <w:ind w:left="0"/>
        <w:jc w:val="both"/>
      </w:pPr>
      <w:r>
        <w:rPr>
          <w:rFonts w:ascii="Times New Roman"/>
          <w:b w:val="false"/>
          <w:i w:val="false"/>
          <w:color w:val="ff0000"/>
          <w:sz w:val="28"/>
        </w:rPr>
        <w:t xml:space="preserve">
      Сноска. Раздел 2.7 в редакции Решения Коллегии Евразийской экономической комиссии от 16.04.2020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9496" w:id="237"/>
    <w:p>
      <w:pPr>
        <w:spacing w:after="0"/>
        <w:ind w:left="0"/>
        <w:jc w:val="left"/>
      </w:pPr>
      <w:r>
        <w:rPr>
          <w:rFonts w:ascii="Times New Roman"/>
          <w:b/>
          <w:i w:val="false"/>
          <w:color w:val="000000"/>
        </w:rPr>
        <w:t xml:space="preserve"> Виды дикой фауны (FAUNA (ANIMALS))</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в СИТЕС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приложения к СИТЕС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на русском и (или) латинском языках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4" w:id="238"/>
          <w:p>
            <w:pPr>
              <w:spacing w:after="20"/>
              <w:ind w:left="20"/>
              <w:jc w:val="both"/>
            </w:pPr>
            <w:r>
              <w:rPr>
                <w:rFonts w:ascii="Times New Roman"/>
                <w:b w:val="false"/>
                <w:i w:val="false"/>
                <w:color w:val="000000"/>
                <w:sz w:val="20"/>
              </w:rPr>
              <w:t>
</w:t>
            </w:r>
            <w:r>
              <w:rPr>
                <w:rFonts w:ascii="Times New Roman"/>
                <w:b/>
                <w:i w:val="false"/>
                <w:color w:val="000000"/>
                <w:sz w:val="20"/>
              </w:rPr>
              <w:t>I. PHYLUM CHORDATA</w:t>
            </w:r>
          </w:p>
          <w:bookmarkEnd w:id="238"/>
          <w:p>
            <w:pPr>
              <w:spacing w:after="20"/>
              <w:ind w:left="20"/>
              <w:jc w:val="both"/>
            </w:pPr>
            <w:r>
              <w:rPr>
                <w:rFonts w:ascii="Times New Roman"/>
                <w:b w:val="false"/>
                <w:i w:val="false"/>
                <w:color w:val="000000"/>
                <w:sz w:val="20"/>
              </w:rPr>
              <w:t>
</w:t>
            </w:r>
            <w:r>
              <w:rPr>
                <w:rFonts w:ascii="Times New Roman"/>
                <w:b/>
                <w:i w:val="false"/>
                <w:color w:val="000000"/>
                <w:sz w:val="20"/>
              </w:rPr>
              <w:t>CLASS MAMMALIA</w:t>
            </w:r>
          </w:p>
          <w:p>
            <w:pPr>
              <w:spacing w:after="20"/>
              <w:ind w:left="20"/>
              <w:jc w:val="both"/>
            </w:pPr>
            <w:r>
              <w:rPr>
                <w:rFonts w:ascii="Times New Roman"/>
                <w:b w:val="false"/>
                <w:i w:val="false"/>
                <w:color w:val="000000"/>
                <w:sz w:val="20"/>
              </w:rPr>
              <w:t>
</w:t>
            </w:r>
            <w:r>
              <w:rPr>
                <w:rFonts w:ascii="Times New Roman"/>
                <w:b/>
                <w:i w:val="false"/>
                <w:color w:val="000000"/>
                <w:sz w:val="20"/>
              </w:rPr>
              <w:t>(MAMMALS)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6" w:id="239"/>
          <w:p>
            <w:pPr>
              <w:spacing w:after="20"/>
              <w:ind w:left="20"/>
              <w:jc w:val="both"/>
            </w:pPr>
            <w:r>
              <w:rPr>
                <w:rFonts w:ascii="Times New Roman"/>
                <w:b w:val="false"/>
                <w:i w:val="false"/>
                <w:color w:val="000000"/>
                <w:sz w:val="20"/>
              </w:rPr>
              <w:t>
</w:t>
            </w:r>
            <w:r>
              <w:rPr>
                <w:rFonts w:ascii="Times New Roman"/>
                <w:b/>
                <w:i w:val="false"/>
                <w:color w:val="000000"/>
                <w:sz w:val="20"/>
              </w:rPr>
              <w:t>ТИП ХОРДОВЫЕ</w:t>
            </w:r>
          </w:p>
          <w:bookmarkEnd w:id="239"/>
          <w:p>
            <w:pPr>
              <w:spacing w:after="20"/>
              <w:ind w:left="20"/>
              <w:jc w:val="both"/>
            </w:pPr>
            <w:r>
              <w:rPr>
                <w:rFonts w:ascii="Times New Roman"/>
                <w:b w:val="false"/>
                <w:i w:val="false"/>
                <w:color w:val="000000"/>
                <w:sz w:val="20"/>
              </w:rPr>
              <w:t>
</w:t>
            </w:r>
            <w:r>
              <w:rPr>
                <w:rFonts w:ascii="Times New Roman"/>
                <w:b/>
                <w:i w:val="false"/>
                <w:color w:val="000000"/>
                <w:sz w:val="20"/>
              </w:rPr>
              <w:t>КЛАСС МЛЕКОПИТАЮЩИЕ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ARTIODACTYLA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ПАРНОКОПЫТНЫЕ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7" w:id="240"/>
          <w:p>
            <w:pPr>
              <w:spacing w:after="20"/>
              <w:ind w:left="20"/>
              <w:jc w:val="both"/>
            </w:pPr>
            <w:r>
              <w:rPr>
                <w:rFonts w:ascii="Times New Roman"/>
                <w:b w:val="false"/>
                <w:i w:val="false"/>
                <w:color w:val="000000"/>
                <w:sz w:val="20"/>
              </w:rPr>
              <w:t>
</w:t>
            </w:r>
            <w:r>
              <w:rPr>
                <w:rFonts w:ascii="Times New Roman"/>
                <w:b/>
                <w:i w:val="false"/>
                <w:color w:val="000000"/>
                <w:sz w:val="20"/>
              </w:rPr>
              <w:t xml:space="preserve">1) Antilocapridae </w:t>
            </w:r>
          </w:p>
          <w:bookmarkEnd w:id="240"/>
          <w:p>
            <w:pPr>
              <w:spacing w:after="20"/>
              <w:ind w:left="20"/>
              <w:jc w:val="both"/>
            </w:pPr>
            <w:r>
              <w:rPr>
                <w:rFonts w:ascii="Times New Roman"/>
                <w:b w:val="false"/>
                <w:i w:val="false"/>
                <w:color w:val="000000"/>
                <w:sz w:val="20"/>
              </w:rPr>
              <w:t>
</w:t>
            </w:r>
            <w:r>
              <w:rPr>
                <w:rFonts w:ascii="Times New Roman"/>
                <w:b w:val="false"/>
                <w:i/>
                <w:color w:val="000000"/>
                <w:sz w:val="20"/>
              </w:rPr>
              <w:t xml:space="preserve"> Pronghorns: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8" w:id="241"/>
          <w:p>
            <w:pPr>
              <w:spacing w:after="20"/>
              <w:ind w:left="20"/>
              <w:jc w:val="both"/>
            </w:pPr>
            <w:r>
              <w:rPr>
                <w:rFonts w:ascii="Times New Roman"/>
                <w:b w:val="false"/>
                <w:i w:val="false"/>
                <w:color w:val="000000"/>
                <w:sz w:val="20"/>
              </w:rPr>
              <w:t>
</w:t>
            </w:r>
            <w:r>
              <w:rPr>
                <w:rFonts w:ascii="Times New Roman"/>
                <w:b/>
                <w:i w:val="false"/>
                <w:color w:val="000000"/>
                <w:sz w:val="20"/>
              </w:rPr>
              <w:t>Вилороговые</w:t>
            </w:r>
          </w:p>
          <w:bookmarkEnd w:id="241"/>
          <w:p>
            <w:pPr>
              <w:spacing w:after="20"/>
              <w:ind w:left="20"/>
              <w:jc w:val="both"/>
            </w:pPr>
            <w:r>
              <w:rPr>
                <w:rFonts w:ascii="Times New Roman"/>
                <w:b w:val="false"/>
                <w:i w:val="false"/>
                <w:color w:val="000000"/>
                <w:sz w:val="20"/>
              </w:rPr>
              <w:t>
</w:t>
            </w:r>
            <w:r>
              <w:rPr>
                <w:rFonts w:ascii="Times New Roman"/>
                <w:b w:val="false"/>
                <w:i/>
                <w:color w:val="000000"/>
                <w:sz w:val="20"/>
              </w:rPr>
              <w:t>Вилорогие антилопы: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Antilocapra americana (Only the population of Mexico;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Вилорог (только популяция Мексики, другие популяции в приложения к СИТЕС не включены)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9" w:id="242"/>
          <w:p>
            <w:pPr>
              <w:spacing w:after="20"/>
              <w:ind w:left="20"/>
              <w:jc w:val="both"/>
            </w:pPr>
            <w:r>
              <w:rPr>
                <w:rFonts w:ascii="Times New Roman"/>
                <w:b w:val="false"/>
                <w:i w:val="false"/>
                <w:color w:val="000000"/>
                <w:sz w:val="20"/>
              </w:rPr>
              <w:t>
</w:t>
            </w:r>
            <w:r>
              <w:rPr>
                <w:rFonts w:ascii="Times New Roman"/>
                <w:b/>
                <w:i w:val="false"/>
                <w:color w:val="000000"/>
                <w:sz w:val="20"/>
              </w:rPr>
              <w:t>2) Bovidae</w:t>
            </w:r>
          </w:p>
          <w:bookmarkEnd w:id="242"/>
          <w:p>
            <w:pPr>
              <w:spacing w:after="20"/>
              <w:ind w:left="20"/>
              <w:jc w:val="both"/>
            </w:pPr>
            <w:r>
              <w:rPr>
                <w:rFonts w:ascii="Times New Roman"/>
                <w:b w:val="false"/>
                <w:i w:val="false"/>
                <w:color w:val="000000"/>
                <w:sz w:val="20"/>
              </w:rPr>
              <w:t>
</w:t>
            </w:r>
            <w:r>
              <w:rPr>
                <w:rFonts w:ascii="Times New Roman"/>
                <w:b w:val="false"/>
                <w:i/>
                <w:color w:val="000000"/>
                <w:sz w:val="20"/>
              </w:rPr>
              <w:t xml:space="preserve"> Antelopes, cattle, duikers, gazelles, goats, sheep, etc.: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0" w:id="243"/>
          <w:p>
            <w:pPr>
              <w:spacing w:after="20"/>
              <w:ind w:left="20"/>
              <w:jc w:val="both"/>
            </w:pPr>
            <w:r>
              <w:rPr>
                <w:rFonts w:ascii="Times New Roman"/>
                <w:b w:val="false"/>
                <w:i w:val="false"/>
                <w:color w:val="000000"/>
                <w:sz w:val="20"/>
              </w:rPr>
              <w:t>
</w:t>
            </w:r>
            <w:r>
              <w:rPr>
                <w:rFonts w:ascii="Times New Roman"/>
                <w:b/>
                <w:i w:val="false"/>
                <w:color w:val="000000"/>
                <w:sz w:val="20"/>
              </w:rPr>
              <w:t>Полорогие</w:t>
            </w:r>
            <w:r>
              <w:rPr>
                <w:rFonts w:ascii="Times New Roman"/>
                <w:b w:val="false"/>
                <w:i w:val="false"/>
                <w:color w:val="000000"/>
                <w:sz w:val="20"/>
              </w:rPr>
              <w:t xml:space="preserve"> </w:t>
            </w:r>
          </w:p>
          <w:bookmarkEnd w:id="243"/>
          <w:p>
            <w:pPr>
              <w:spacing w:after="20"/>
              <w:ind w:left="20"/>
              <w:jc w:val="both"/>
            </w:pPr>
            <w:r>
              <w:rPr>
                <w:rFonts w:ascii="Times New Roman"/>
                <w:b w:val="false"/>
                <w:i w:val="false"/>
                <w:color w:val="000000"/>
                <w:sz w:val="20"/>
              </w:rPr>
              <w:t>
</w:t>
            </w:r>
            <w:r>
              <w:rPr>
                <w:rFonts w:ascii="Times New Roman"/>
                <w:b w:val="false"/>
                <w:i/>
                <w:color w:val="000000"/>
                <w:sz w:val="20"/>
              </w:rPr>
              <w:t>Антилопы, крупные рогатые копытные, дукеры, газели, козлы, бараны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Addax nasomaculatus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Ammotragus lervia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гривистый североафриканский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Antilope cervicapra (Nepal,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Гарна или винторогая антилопа (Непал,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 gaurus (Excludes the domesticated form, which is referenced as </w:t>
            </w:r>
            <w:r>
              <w:rPr>
                <w:rFonts w:ascii="Times New Roman"/>
                <w:b w:val="false"/>
                <w:i/>
                <w:color w:val="000000"/>
                <w:sz w:val="20"/>
              </w:rPr>
              <w:t>Bos frontalis</w:t>
            </w:r>
            <w:r>
              <w:rPr>
                <w:rFonts w:ascii="Times New Roman"/>
                <w:b w:val="false"/>
                <w:i w:val="false"/>
                <w:color w:val="000000"/>
                <w:sz w:val="20"/>
              </w:rPr>
              <w:t xml:space="preserve">, and is not subject to the provisions of the Convention)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Гаур (за исключением одомашненной формы, которая именуется </w:t>
            </w:r>
            <w:r>
              <w:rPr>
                <w:rFonts w:ascii="Times New Roman"/>
                <w:b w:val="false"/>
                <w:i/>
                <w:color w:val="000000"/>
                <w:sz w:val="20"/>
              </w:rPr>
              <w:t>Bos frontalis</w:t>
            </w:r>
            <w:r>
              <w:rPr>
                <w:rFonts w:ascii="Times New Roman"/>
                <w:b w:val="false"/>
                <w:i w:val="false"/>
                <w:color w:val="000000"/>
                <w:sz w:val="20"/>
              </w:rPr>
              <w:t xml:space="preserve"> и не подпадает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 mutus (Excludes the domesticated form, which is referenced as </w:t>
            </w:r>
            <w:r>
              <w:rPr>
                <w:rFonts w:ascii="Times New Roman"/>
                <w:b w:val="false"/>
                <w:i/>
                <w:color w:val="000000"/>
                <w:sz w:val="20"/>
              </w:rPr>
              <w:t>Bos grunniens</w:t>
            </w:r>
            <w:r>
              <w:rPr>
                <w:rFonts w:ascii="Times New Roman"/>
                <w:b w:val="false"/>
                <w:i w:val="false"/>
                <w:color w:val="000000"/>
                <w:sz w:val="20"/>
              </w:rPr>
              <w:t xml:space="preserve">, and is not subject to the provisions of the Convention)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Як дикий (за исключением одомашненной формы, которая именуется </w:t>
            </w:r>
            <w:r>
              <w:rPr>
                <w:rFonts w:ascii="Times New Roman"/>
                <w:b w:val="false"/>
                <w:i/>
                <w:color w:val="000000"/>
                <w:sz w:val="20"/>
              </w:rPr>
              <w:t xml:space="preserve">Bos grunniens </w:t>
            </w:r>
            <w:r>
              <w:rPr>
                <w:rFonts w:ascii="Times New Roman"/>
                <w:b w:val="false"/>
                <w:i w:val="false"/>
                <w:color w:val="000000"/>
                <w:sz w:val="20"/>
              </w:rPr>
              <w:t>и не подпадает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 sauveli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Boselaphus tragocamelus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Нильгау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Bubalus arnee (Excludes the domesticated form, which is referenced as </w:t>
            </w:r>
            <w:r>
              <w:rPr>
                <w:rFonts w:ascii="Times New Roman"/>
                <w:b w:val="false"/>
                <w:i/>
                <w:color w:val="000000"/>
                <w:sz w:val="20"/>
              </w:rPr>
              <w:t xml:space="preserve">Bubalus bubalis </w:t>
            </w:r>
            <w:r>
              <w:rPr>
                <w:rFonts w:ascii="Times New Roman"/>
                <w:b w:val="false"/>
                <w:i w:val="false"/>
                <w:color w:val="000000"/>
                <w:sz w:val="20"/>
              </w:rPr>
              <w:t xml:space="preserve">and is not subject to the provisions of the Convention) (Nepal)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Буйвол азиатский (за исключением одомашненной формы, которая именуется </w:t>
            </w:r>
            <w:r>
              <w:rPr>
                <w:rFonts w:ascii="Times New Roman"/>
                <w:b w:val="false"/>
                <w:i/>
                <w:color w:val="000000"/>
                <w:sz w:val="20"/>
              </w:rPr>
              <w:t>Bubalus bubalis</w:t>
            </w:r>
            <w:r>
              <w:rPr>
                <w:rFonts w:ascii="Times New Roman"/>
                <w:b w:val="false"/>
                <w:i w:val="false"/>
                <w:color w:val="000000"/>
                <w:sz w:val="20"/>
              </w:rPr>
              <w:t xml:space="preserve"> и не подпадает под действие СИТЕС)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depressicornis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Аноа равнинный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Буйвол миндоранский, или тамарау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quarlesi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Аноа горный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Budorcas taxicolor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caucasica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кавказский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falconeri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винторогий (мархур)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Capra hircus aegagrus (Specimens of the domesticated form are not subject to the provisions of the Convention)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Козел безоаровый (образцы одомашненной формы не подпадают под действие СИТЕС)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Capra sibirica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Козел сибирский горный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milneedwardsii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Мильи-Эдвардса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rubidus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sumatraensis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суматранский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thar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гималайский или 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brookei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Брука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dorsalis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черноспинный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jentinki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чепрачный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ogilbyi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Оджильби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silvicultor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желтоспинный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zebra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зебровый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Damaliscus pygargus pygargus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Беломордый бубал или Бонтбок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bennettii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Беннетта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cuvieri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Кювьера или горная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dorcas (Algeria, Tunisia)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Газель-доркас (Алжир, Тунис)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leptoceros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песчаная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Hippotragus niger variani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черная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Kobus leche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водяной, личи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baileyi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тибетский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caudatus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обыкновенный или амурский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goral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гималайский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Nanger dama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Газель-дама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dammah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сахарский или Антилопа саблерогая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leucoryx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белый или аравийский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ammon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arabica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аравийский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bochariensis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Бухарский уриал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canadensis (Only the population of Mexico;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Толсторог (только популяция Мексики; другие популяци в приложения к СИТЕС не включены)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collium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Казахстанский архар, или казахстанский горный баран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cycloceros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туркменский или устюртский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darwini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Дарвина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gmelini (Only the population of Cyprus;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Арменийский муфлон (только популяция Кипра; другие популяции в приложения к СИТЕС не включены)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hodgsonii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тибетский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jubata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северокитайский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karelini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тяньшаньский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nigrimontana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каратауский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polii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 Марко Поло или памирский архар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punjabiensis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Уриал пенджабский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severtzovi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кызылкумский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vignei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Уриал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Pantholops hodgsonii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Оронго или чиру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Philantomba monticola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голубой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Pseudois nayaur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голубой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Pseudoryx nghetinhensis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Псевдоорикс, или саола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Rupicapra pyrenaica ornata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 абруцкая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borealis (A zero export quota for wild specimens traded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Сайгак монгольский (в отношении диких образцов установлена нулевая квота на экспорт в коммерческих целях)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tatarica (A zero export quota for wild specimens traded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 обыкновенный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Tetracerus quadricornis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четырехрогая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Camelidae</w:t>
            </w:r>
            <w:r>
              <w:rPr>
                <w:rFonts w:ascii="Times New Roman"/>
                <w:b w:val="false"/>
                <w:i w:val="false"/>
                <w:color w:val="000000"/>
                <w:sz w:val="20"/>
              </w:rPr>
              <w:t xml:space="preserve"> </w:t>
            </w:r>
          </w:p>
          <w:p>
            <w:pPr>
              <w:spacing w:after="20"/>
              <w:ind w:left="20"/>
              <w:jc w:val="both"/>
            </w:pPr>
            <w:r>
              <w:rPr>
                <w:rFonts w:ascii="Times New Roman"/>
                <w:b w:val="false"/>
                <w:i/>
                <w:color w:val="000000"/>
                <w:sz w:val="20"/>
              </w:rPr>
              <w:t>Camels, guanacos, vicunas: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Верблюдовые</w:t>
            </w:r>
          </w:p>
          <w:p>
            <w:pPr>
              <w:spacing w:after="20"/>
              <w:ind w:left="20"/>
              <w:jc w:val="both"/>
            </w:pPr>
            <w:r>
              <w:rPr>
                <w:rFonts w:ascii="Times New Roman"/>
                <w:b w:val="false"/>
                <w:i/>
                <w:color w:val="000000"/>
                <w:sz w:val="20"/>
              </w:rPr>
              <w:t>Верблюды, гуанако, викуньи: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Lama guanicoe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1" w:id="244"/>
          <w:p>
            <w:pPr>
              <w:spacing w:after="20"/>
              <w:ind w:left="20"/>
              <w:jc w:val="both"/>
            </w:pPr>
            <w:r>
              <w:rPr>
                <w:rFonts w:ascii="Times New Roman"/>
                <w:b w:val="false"/>
                <w:i w:val="false"/>
                <w:color w:val="000000"/>
                <w:sz w:val="20"/>
              </w:rPr>
              <w:t>
Vicugna vicugna (Except the populations of: Argentina (the populations of the Provinces of Jujuy,</w:t>
            </w:r>
          </w:p>
          <w:bookmarkEnd w:id="244"/>
          <w:p>
            <w:pPr>
              <w:spacing w:after="20"/>
              <w:ind w:left="20"/>
              <w:jc w:val="both"/>
            </w:pPr>
            <w:r>
              <w:rPr>
                <w:rFonts w:ascii="Times New Roman"/>
                <w:b w:val="false"/>
                <w:i w:val="false"/>
                <w:color w:val="000000"/>
                <w:sz w:val="20"/>
              </w:rPr>
              <w:t>
Catamarca and Salta,and the semi-captive populations of the Provinces of Jujuy, Salta, Catamarca, La Rioja and San Juan), Chile (populations of the region of Tarapacá and of the region of Arica and Parinacota), Ecuador (the whole population), Peru (the whole population) and the Plurinational State of Bolivia (the whole population),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(за исключением популяций: Аргентины (популяций провинций Жужуй, Катамарка и Сальта и полупривольных популяций провинций Жужуй, Сальта, Катамарка, Ля-Риоха и Сан-Хуан), Чили (полуляций региона Тарапака и региона Арика и Паринакота), Эквадора (всей популяции), Перу (всей популяции) и Многонационального Государства Боливия (всей популяции), которые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Vicugna vicugna (Only the populations of Argentina (the populations of the Provinces of Jujuy, Catamarca and Salta, and the semi-captive populations of the Provinces of Jujuy, Salta, Catamarca, La Rioja and San Juan), Chile (populations of the region of Tarapacá and of the region of Arica and Parinacota), Ecuador (the whole population), Peru (the whole population) and the Plurinational State of Bolivia (the whole population); all other populations are included in Appendix I)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(только популяции Аргентины (популяции провинций Жужуй, Катамарка и Сальта, а также полупривольные популяции провинций Жужуй, Сальта, Катамарка, Ля-Риоха и Сан-Хуан), Чили (полуляции региона Тарапака и региона Арика и Паринакота), Эквадора (вся популяция), Перу (вся популяция) и Многонационального Государства Боливия (вся популяция); все остальные популяции включены в приложение I к СИТЕС)</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Cervidae</w:t>
            </w:r>
          </w:p>
          <w:p>
            <w:pPr>
              <w:spacing w:after="20"/>
              <w:ind w:left="20"/>
              <w:jc w:val="both"/>
            </w:pPr>
            <w:r>
              <w:rPr>
                <w:rFonts w:ascii="Times New Roman"/>
                <w:b w:val="false"/>
                <w:i/>
                <w:color w:val="000000"/>
                <w:sz w:val="20"/>
              </w:rPr>
              <w:t>Deer, huemuls, muntjacs, pudus: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Оленьи</w:t>
            </w:r>
          </w:p>
          <w:p>
            <w:pPr>
              <w:spacing w:after="20"/>
              <w:ind w:left="20"/>
              <w:jc w:val="both"/>
            </w:pPr>
            <w:r>
              <w:rPr>
                <w:rFonts w:ascii="Times New Roman"/>
                <w:b w:val="false"/>
                <w:i/>
                <w:color w:val="000000"/>
                <w:sz w:val="20"/>
              </w:rPr>
              <w:t>Олени, гуэмалы, мунтжаки, пуду: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calamianensis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каламианский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kuhlii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Куля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(Except the subspecies included in Appendix I)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Свиной олень (за исключением подвидов, включенных в приложение I к СИТЕС)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annamiticus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олень индокитайский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Blastocerus dichotomus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Болотный олень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bactrianus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бухарский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barbarus (Algeria, Tunisia)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берберийский (Алжир, Тунис)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hanglu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персидский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 dama mesopotamica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Лань иранская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Hippocamelus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Андские олени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Mazama temama cerasina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Мазама большой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crinifrons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Мунтжак черный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vuquangensis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Мунтжак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Odocoileus virginianus mayensis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белохвостый гватемальский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Ozotoceros bezoarticus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пампасный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mephistophiles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Пуду северный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puda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Пуду южный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Rucervus duvaucelii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Rucervus eldii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Олень-лира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2" w:id="245"/>
          <w:p>
            <w:pPr>
              <w:spacing w:after="20"/>
              <w:ind w:left="20"/>
              <w:jc w:val="both"/>
            </w:pPr>
            <w:r>
              <w:rPr>
                <w:rFonts w:ascii="Times New Roman"/>
                <w:b w:val="false"/>
                <w:i w:val="false"/>
                <w:color w:val="000000"/>
                <w:sz w:val="20"/>
              </w:rPr>
              <w:t>
</w:t>
            </w:r>
            <w:r>
              <w:rPr>
                <w:rFonts w:ascii="Times New Roman"/>
                <w:b/>
                <w:i w:val="false"/>
                <w:color w:val="000000"/>
                <w:sz w:val="20"/>
              </w:rPr>
              <w:t>Giraffidae</w:t>
            </w:r>
          </w:p>
          <w:bookmarkEnd w:id="245"/>
          <w:p>
            <w:pPr>
              <w:spacing w:after="20"/>
              <w:ind w:left="20"/>
              <w:jc w:val="both"/>
            </w:pPr>
            <w:r>
              <w:rPr>
                <w:rFonts w:ascii="Times New Roman"/>
                <w:b w:val="false"/>
                <w:i w:val="false"/>
                <w:color w:val="000000"/>
                <w:sz w:val="20"/>
              </w:rPr>
              <w:t>
</w:t>
            </w:r>
            <w:r>
              <w:rPr>
                <w:rFonts w:ascii="Times New Roman"/>
                <w:b w:val="false"/>
                <w:i/>
                <w:color w:val="000000"/>
                <w:sz w:val="20"/>
              </w:rPr>
              <w:t>Giraffies: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3" w:id="246"/>
          <w:p>
            <w:pPr>
              <w:spacing w:after="20"/>
              <w:ind w:left="20"/>
              <w:jc w:val="both"/>
            </w:pPr>
            <w:r>
              <w:rPr>
                <w:rFonts w:ascii="Times New Roman"/>
                <w:b w:val="false"/>
                <w:i w:val="false"/>
                <w:color w:val="000000"/>
                <w:sz w:val="20"/>
              </w:rPr>
              <w:t>
</w:t>
            </w:r>
            <w:r>
              <w:rPr>
                <w:rFonts w:ascii="Times New Roman"/>
                <w:b/>
                <w:i w:val="false"/>
                <w:color w:val="000000"/>
                <w:sz w:val="20"/>
              </w:rPr>
              <w:t>Жирафовые</w:t>
            </w:r>
          </w:p>
          <w:bookmarkEnd w:id="246"/>
          <w:p>
            <w:pPr>
              <w:spacing w:after="20"/>
              <w:ind w:left="20"/>
              <w:jc w:val="both"/>
            </w:pPr>
            <w:r>
              <w:rPr>
                <w:rFonts w:ascii="Times New Roman"/>
                <w:b w:val="false"/>
                <w:i w:val="false"/>
                <w:color w:val="000000"/>
                <w:sz w:val="20"/>
              </w:rPr>
              <w:t>
</w:t>
            </w:r>
            <w:r>
              <w:rPr>
                <w:rFonts w:ascii="Times New Roman"/>
                <w:b w:val="false"/>
                <w:i/>
                <w:color w:val="000000"/>
                <w:sz w:val="20"/>
              </w:rPr>
              <w:t>Жирафы: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Giraffa camelopardalis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Жираф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4" w:id="247"/>
          <w:p>
            <w:pPr>
              <w:spacing w:after="20"/>
              <w:ind w:left="20"/>
              <w:jc w:val="both"/>
            </w:pPr>
            <w:r>
              <w:rPr>
                <w:rFonts w:ascii="Times New Roman"/>
                <w:b w:val="false"/>
                <w:i w:val="false"/>
                <w:color w:val="000000"/>
                <w:sz w:val="20"/>
              </w:rPr>
              <w:t>
</w:t>
            </w:r>
            <w:r>
              <w:rPr>
                <w:rFonts w:ascii="Times New Roman"/>
                <w:b/>
                <w:i w:val="false"/>
                <w:color w:val="000000"/>
                <w:sz w:val="20"/>
              </w:rPr>
              <w:t xml:space="preserve">Hippopotamidae </w:t>
            </w:r>
          </w:p>
          <w:bookmarkEnd w:id="247"/>
          <w:p>
            <w:pPr>
              <w:spacing w:after="20"/>
              <w:ind w:left="20"/>
              <w:jc w:val="both"/>
            </w:pPr>
            <w:r>
              <w:rPr>
                <w:rFonts w:ascii="Times New Roman"/>
                <w:b w:val="false"/>
                <w:i w:val="false"/>
                <w:color w:val="000000"/>
                <w:sz w:val="20"/>
              </w:rPr>
              <w:t>
</w:t>
            </w:r>
            <w:r>
              <w:rPr>
                <w:rFonts w:ascii="Times New Roman"/>
                <w:b w:val="false"/>
                <w:i/>
                <w:color w:val="000000"/>
                <w:sz w:val="20"/>
              </w:rPr>
              <w:t>Hippopotamuses: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5" w:id="248"/>
          <w:p>
            <w:pPr>
              <w:spacing w:after="20"/>
              <w:ind w:left="20"/>
              <w:jc w:val="both"/>
            </w:pPr>
            <w:r>
              <w:rPr>
                <w:rFonts w:ascii="Times New Roman"/>
                <w:b w:val="false"/>
                <w:i w:val="false"/>
                <w:color w:val="000000"/>
                <w:sz w:val="20"/>
              </w:rPr>
              <w:t>
</w:t>
            </w:r>
            <w:r>
              <w:rPr>
                <w:rFonts w:ascii="Times New Roman"/>
                <w:b/>
                <w:i w:val="false"/>
                <w:color w:val="000000"/>
                <w:sz w:val="20"/>
              </w:rPr>
              <w:t>Бегемотовые</w:t>
            </w:r>
          </w:p>
          <w:bookmarkEnd w:id="248"/>
          <w:p>
            <w:pPr>
              <w:spacing w:after="20"/>
              <w:ind w:left="20"/>
              <w:jc w:val="both"/>
            </w:pPr>
            <w:r>
              <w:rPr>
                <w:rFonts w:ascii="Times New Roman"/>
                <w:b w:val="false"/>
                <w:i w:val="false"/>
                <w:color w:val="000000"/>
                <w:sz w:val="20"/>
              </w:rPr>
              <w:t>
</w:t>
            </w:r>
            <w:r>
              <w:rPr>
                <w:rFonts w:ascii="Times New Roman"/>
                <w:b w:val="false"/>
                <w:i/>
                <w:color w:val="000000"/>
                <w:sz w:val="20"/>
              </w:rPr>
              <w:t>Гиппопотамы: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Hexaprotodon liberiensis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Бегемот карликовый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Hippopotamus amphibius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Бегемот обыкновенный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6" w:id="249"/>
          <w:p>
            <w:pPr>
              <w:spacing w:after="20"/>
              <w:ind w:left="20"/>
              <w:jc w:val="both"/>
            </w:pPr>
            <w:r>
              <w:rPr>
                <w:rFonts w:ascii="Times New Roman"/>
                <w:b w:val="false"/>
                <w:i w:val="false"/>
                <w:color w:val="000000"/>
                <w:sz w:val="20"/>
              </w:rPr>
              <w:t>
</w:t>
            </w:r>
            <w:r>
              <w:rPr>
                <w:rFonts w:ascii="Times New Roman"/>
                <w:b/>
                <w:i w:val="false"/>
                <w:color w:val="000000"/>
                <w:sz w:val="20"/>
              </w:rPr>
              <w:t xml:space="preserve">Moschidae </w:t>
            </w:r>
          </w:p>
          <w:bookmarkEnd w:id="249"/>
          <w:p>
            <w:pPr>
              <w:spacing w:after="20"/>
              <w:ind w:left="20"/>
              <w:jc w:val="both"/>
            </w:pPr>
            <w:r>
              <w:rPr>
                <w:rFonts w:ascii="Times New Roman"/>
                <w:b w:val="false"/>
                <w:i w:val="false"/>
                <w:color w:val="000000"/>
                <w:sz w:val="20"/>
              </w:rPr>
              <w:t>
</w:t>
            </w:r>
            <w:r>
              <w:rPr>
                <w:rFonts w:ascii="Times New Roman"/>
                <w:b w:val="false"/>
                <w:i/>
                <w:color w:val="000000"/>
                <w:sz w:val="20"/>
              </w:rPr>
              <w:t>Musk deer: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7" w:id="250"/>
          <w:p>
            <w:pPr>
              <w:spacing w:after="20"/>
              <w:ind w:left="20"/>
              <w:jc w:val="both"/>
            </w:pPr>
            <w:r>
              <w:rPr>
                <w:rFonts w:ascii="Times New Roman"/>
                <w:b w:val="false"/>
                <w:i w:val="false"/>
                <w:color w:val="000000"/>
                <w:sz w:val="20"/>
              </w:rPr>
              <w:t>
</w:t>
            </w:r>
            <w:r>
              <w:rPr>
                <w:rFonts w:ascii="Times New Roman"/>
                <w:b/>
                <w:i w:val="false"/>
                <w:color w:val="000000"/>
                <w:sz w:val="20"/>
              </w:rPr>
              <w:t>Кабарожьи</w:t>
            </w:r>
          </w:p>
          <w:bookmarkEnd w:id="250"/>
          <w:p>
            <w:pPr>
              <w:spacing w:after="20"/>
              <w:ind w:left="20"/>
              <w:jc w:val="both"/>
            </w:pPr>
            <w:r>
              <w:rPr>
                <w:rFonts w:ascii="Times New Roman"/>
                <w:b w:val="false"/>
                <w:i w:val="false"/>
                <w:color w:val="000000"/>
                <w:sz w:val="20"/>
              </w:rPr>
              <w:t>
</w:t>
            </w:r>
            <w:r>
              <w:rPr>
                <w:rFonts w:ascii="Times New Roman"/>
                <w:b w:val="false"/>
                <w:i/>
                <w:color w:val="000000"/>
                <w:sz w:val="20"/>
              </w:rPr>
              <w:t>Кабарги: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 (Only the populations of Afghanistan, Bhutan, India, Myanmar, Nepal and Pakistan;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Кабарга (все виды) (только популяции Афганистана, Бутана, Индии, Мьянмы, Непала и Пакистана; все другие популяции включены в приложение II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 (Except the populations of Afghanistan, Bhutan, India, Myanmar, Nepal and Pakistan, which are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 (все виды) (за исключением популяций Афганистана, Бутана, Индии, Мьянмы, Непала и Пакистана, которые включены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8" w:id="251"/>
          <w:p>
            <w:pPr>
              <w:spacing w:after="20"/>
              <w:ind w:left="20"/>
              <w:jc w:val="both"/>
            </w:pPr>
            <w:r>
              <w:rPr>
                <w:rFonts w:ascii="Times New Roman"/>
                <w:b w:val="false"/>
                <w:i w:val="false"/>
                <w:color w:val="000000"/>
                <w:sz w:val="20"/>
              </w:rPr>
              <w:t>
</w:t>
            </w:r>
            <w:r>
              <w:rPr>
                <w:rFonts w:ascii="Times New Roman"/>
                <w:b/>
                <w:i w:val="false"/>
                <w:color w:val="000000"/>
                <w:sz w:val="20"/>
              </w:rPr>
              <w:t xml:space="preserve">Suidae </w:t>
            </w:r>
          </w:p>
          <w:bookmarkEnd w:id="251"/>
          <w:p>
            <w:pPr>
              <w:spacing w:after="20"/>
              <w:ind w:left="20"/>
              <w:jc w:val="both"/>
            </w:pPr>
            <w:r>
              <w:rPr>
                <w:rFonts w:ascii="Times New Roman"/>
                <w:b w:val="false"/>
                <w:i w:val="false"/>
                <w:color w:val="000000"/>
                <w:sz w:val="20"/>
              </w:rPr>
              <w:t>
</w:t>
            </w:r>
            <w:r>
              <w:rPr>
                <w:rFonts w:ascii="Times New Roman"/>
                <w:b w:val="false"/>
                <w:i/>
                <w:color w:val="000000"/>
                <w:sz w:val="20"/>
              </w:rPr>
              <w:t>Babirusa, hogs, pigs: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9" w:id="252"/>
          <w:p>
            <w:pPr>
              <w:spacing w:after="20"/>
              <w:ind w:left="20"/>
              <w:jc w:val="both"/>
            </w:pPr>
            <w:r>
              <w:rPr>
                <w:rFonts w:ascii="Times New Roman"/>
                <w:b w:val="false"/>
                <w:i w:val="false"/>
                <w:color w:val="000000"/>
                <w:sz w:val="20"/>
              </w:rPr>
              <w:t>
</w:t>
            </w:r>
            <w:r>
              <w:rPr>
                <w:rFonts w:ascii="Times New Roman"/>
                <w:b/>
                <w:i w:val="false"/>
                <w:color w:val="000000"/>
                <w:sz w:val="20"/>
              </w:rPr>
              <w:t>Свиньи</w:t>
            </w:r>
          </w:p>
          <w:bookmarkEnd w:id="252"/>
          <w:p>
            <w:pPr>
              <w:spacing w:after="20"/>
              <w:ind w:left="20"/>
              <w:jc w:val="both"/>
            </w:pPr>
            <w:r>
              <w:rPr>
                <w:rFonts w:ascii="Times New Roman"/>
                <w:b w:val="false"/>
                <w:i w:val="false"/>
                <w:color w:val="000000"/>
                <w:sz w:val="20"/>
              </w:rPr>
              <w:t>
</w:t>
            </w:r>
            <w:r>
              <w:rPr>
                <w:rFonts w:ascii="Times New Roman"/>
                <w:b w:val="false"/>
                <w:i/>
                <w:color w:val="000000"/>
                <w:sz w:val="20"/>
              </w:rPr>
              <w:t>Бабирусса, кабаны</w:t>
            </w:r>
            <w:r>
              <w:rPr>
                <w:rFonts w:ascii="Times New Roman"/>
                <w:b w:val="false"/>
                <w:i w:val="false"/>
                <w:color w:val="000000"/>
                <w:sz w:val="20"/>
              </w:rPr>
              <w:t xml:space="preserve">, </w:t>
            </w:r>
            <w:r>
              <w:rPr>
                <w:rFonts w:ascii="Times New Roman"/>
                <w:b w:val="false"/>
                <w:i/>
                <w:color w:val="000000"/>
                <w:sz w:val="20"/>
              </w:rPr>
              <w:t>свиньи: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babyrussa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bolabatuensis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Бабирусса болабатская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celebensis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 сулавесийская или целебесская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togeanensis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Бабирусса тогеанская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 salvanius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Свинья карликовая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0" w:id="253"/>
          <w:p>
            <w:pPr>
              <w:spacing w:after="20"/>
              <w:ind w:left="20"/>
              <w:jc w:val="both"/>
            </w:pPr>
            <w:r>
              <w:rPr>
                <w:rFonts w:ascii="Times New Roman"/>
                <w:b w:val="false"/>
                <w:i w:val="false"/>
                <w:color w:val="000000"/>
                <w:sz w:val="20"/>
              </w:rPr>
              <w:t>
</w:t>
            </w:r>
            <w:r>
              <w:rPr>
                <w:rFonts w:ascii="Times New Roman"/>
                <w:b/>
                <w:i w:val="false"/>
                <w:color w:val="000000"/>
                <w:sz w:val="20"/>
              </w:rPr>
              <w:t xml:space="preserve">Tayassuidae </w:t>
            </w:r>
          </w:p>
          <w:bookmarkEnd w:id="253"/>
          <w:p>
            <w:pPr>
              <w:spacing w:after="20"/>
              <w:ind w:left="20"/>
              <w:jc w:val="both"/>
            </w:pPr>
            <w:r>
              <w:rPr>
                <w:rFonts w:ascii="Times New Roman"/>
                <w:b w:val="false"/>
                <w:i w:val="false"/>
                <w:color w:val="000000"/>
                <w:sz w:val="20"/>
              </w:rPr>
              <w:t>
</w:t>
            </w:r>
            <w:r>
              <w:rPr>
                <w:rFonts w:ascii="Times New Roman"/>
                <w:b w:val="false"/>
                <w:i/>
                <w:color w:val="000000"/>
                <w:sz w:val="20"/>
              </w:rPr>
              <w:t>Peccaries: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1" w:id="254"/>
          <w:p>
            <w:pPr>
              <w:spacing w:after="20"/>
              <w:ind w:left="20"/>
              <w:jc w:val="both"/>
            </w:pPr>
            <w:r>
              <w:rPr>
                <w:rFonts w:ascii="Times New Roman"/>
                <w:b w:val="false"/>
                <w:i w:val="false"/>
                <w:color w:val="000000"/>
                <w:sz w:val="20"/>
              </w:rPr>
              <w:t>
</w:t>
            </w:r>
            <w:r>
              <w:rPr>
                <w:rFonts w:ascii="Times New Roman"/>
                <w:b/>
                <w:i w:val="false"/>
                <w:color w:val="000000"/>
                <w:sz w:val="20"/>
              </w:rPr>
              <w:t>Пекариевые</w:t>
            </w:r>
          </w:p>
          <w:bookmarkEnd w:id="254"/>
          <w:p>
            <w:pPr>
              <w:spacing w:after="20"/>
              <w:ind w:left="20"/>
              <w:jc w:val="both"/>
            </w:pPr>
            <w:r>
              <w:rPr>
                <w:rFonts w:ascii="Times New Roman"/>
                <w:b w:val="false"/>
                <w:i w:val="false"/>
                <w:color w:val="000000"/>
                <w:sz w:val="20"/>
              </w:rPr>
              <w:t>
</w:t>
            </w:r>
            <w:r>
              <w:rPr>
                <w:rFonts w:ascii="Times New Roman"/>
                <w:b w:val="false"/>
                <w:i/>
                <w:color w:val="000000"/>
                <w:sz w:val="20"/>
              </w:rPr>
              <w:t>Пекари: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Tayassuidae spp. (Except the species included in Appendix I and the populations of </w:t>
            </w:r>
            <w:r>
              <w:rPr>
                <w:rFonts w:ascii="Times New Roman"/>
                <w:b w:val="false"/>
                <w:i/>
                <w:color w:val="000000"/>
                <w:sz w:val="20"/>
              </w:rPr>
              <w:t>Pecari tajacu</w:t>
            </w:r>
            <w:r>
              <w:rPr>
                <w:rFonts w:ascii="Times New Roman"/>
                <w:b w:val="false"/>
                <w:i w:val="false"/>
                <w:color w:val="000000"/>
                <w:sz w:val="20"/>
              </w:rPr>
              <w:t xml:space="preserve"> of Mexico and the United States of America,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Пекари (все виды, за исключением видов, включенных в приложение I к СИТЕС, и популяций </w:t>
            </w:r>
            <w:r>
              <w:rPr>
                <w:rFonts w:ascii="Times New Roman"/>
                <w:b w:val="false"/>
                <w:i/>
                <w:color w:val="000000"/>
                <w:sz w:val="20"/>
              </w:rPr>
              <w:t xml:space="preserve">Pecari tajacu </w:t>
            </w:r>
            <w:r>
              <w:rPr>
                <w:rFonts w:ascii="Times New Roman"/>
                <w:b w:val="false"/>
                <w:i w:val="false"/>
                <w:color w:val="000000"/>
                <w:sz w:val="20"/>
              </w:rPr>
              <w:t>Мексики и Соединенных Штатов Америки, которые не включены в приложения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Catagonus wagneri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Пекари Вагнера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CARNIVORA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ХИЩНЫЕ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2" w:id="255"/>
          <w:p>
            <w:pPr>
              <w:spacing w:after="20"/>
              <w:ind w:left="20"/>
              <w:jc w:val="both"/>
            </w:pPr>
            <w:r>
              <w:rPr>
                <w:rFonts w:ascii="Times New Roman"/>
                <w:b w:val="false"/>
                <w:i w:val="false"/>
                <w:color w:val="000000"/>
                <w:sz w:val="20"/>
              </w:rPr>
              <w:t>
</w:t>
            </w:r>
            <w:r>
              <w:rPr>
                <w:rFonts w:ascii="Times New Roman"/>
                <w:b/>
                <w:i w:val="false"/>
                <w:color w:val="000000"/>
                <w:sz w:val="20"/>
              </w:rPr>
              <w:t xml:space="preserve">Ailuridae </w:t>
            </w:r>
          </w:p>
          <w:bookmarkEnd w:id="255"/>
          <w:p>
            <w:pPr>
              <w:spacing w:after="20"/>
              <w:ind w:left="20"/>
              <w:jc w:val="both"/>
            </w:pPr>
            <w:r>
              <w:rPr>
                <w:rFonts w:ascii="Times New Roman"/>
                <w:b w:val="false"/>
                <w:i w:val="false"/>
                <w:color w:val="000000"/>
                <w:sz w:val="20"/>
              </w:rPr>
              <w:t>
</w:t>
            </w:r>
            <w:r>
              <w:rPr>
                <w:rFonts w:ascii="Times New Roman"/>
                <w:b w:val="false"/>
                <w:i/>
                <w:color w:val="000000"/>
                <w:sz w:val="20"/>
              </w:rPr>
              <w:t>Red pandas: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3" w:id="256"/>
          <w:p>
            <w:pPr>
              <w:spacing w:after="20"/>
              <w:ind w:left="20"/>
              <w:jc w:val="both"/>
            </w:pPr>
            <w:r>
              <w:rPr>
                <w:rFonts w:ascii="Times New Roman"/>
                <w:b w:val="false"/>
                <w:i w:val="false"/>
                <w:color w:val="000000"/>
                <w:sz w:val="20"/>
              </w:rPr>
              <w:t>
</w:t>
            </w:r>
            <w:r>
              <w:rPr>
                <w:rFonts w:ascii="Times New Roman"/>
                <w:b/>
                <w:i w:val="false"/>
                <w:color w:val="000000"/>
                <w:sz w:val="20"/>
              </w:rPr>
              <w:t>Пандовые</w:t>
            </w:r>
          </w:p>
          <w:bookmarkEnd w:id="256"/>
          <w:p>
            <w:pPr>
              <w:spacing w:after="20"/>
              <w:ind w:left="20"/>
              <w:jc w:val="both"/>
            </w:pPr>
            <w:r>
              <w:rPr>
                <w:rFonts w:ascii="Times New Roman"/>
                <w:b w:val="false"/>
                <w:i w:val="false"/>
                <w:color w:val="000000"/>
                <w:sz w:val="20"/>
              </w:rPr>
              <w:t>
</w:t>
            </w:r>
            <w:r>
              <w:rPr>
                <w:rFonts w:ascii="Times New Roman"/>
                <w:b w:val="false"/>
                <w:i/>
                <w:color w:val="000000"/>
                <w:sz w:val="20"/>
              </w:rPr>
              <w:t>Малые панды: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Ailurus fulgens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Панда малая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4" w:id="257"/>
          <w:p>
            <w:pPr>
              <w:spacing w:after="20"/>
              <w:ind w:left="20"/>
              <w:jc w:val="both"/>
            </w:pPr>
            <w:r>
              <w:rPr>
                <w:rFonts w:ascii="Times New Roman"/>
                <w:b w:val="false"/>
                <w:i w:val="false"/>
                <w:color w:val="000000"/>
                <w:sz w:val="20"/>
              </w:rPr>
              <w:t>
</w:t>
            </w:r>
            <w:r>
              <w:rPr>
                <w:rFonts w:ascii="Times New Roman"/>
                <w:b/>
                <w:i w:val="false"/>
                <w:color w:val="000000"/>
                <w:sz w:val="20"/>
              </w:rPr>
              <w:t xml:space="preserve">Canidae </w:t>
            </w:r>
          </w:p>
          <w:bookmarkEnd w:id="257"/>
          <w:p>
            <w:pPr>
              <w:spacing w:after="20"/>
              <w:ind w:left="20"/>
              <w:jc w:val="both"/>
            </w:pPr>
            <w:r>
              <w:rPr>
                <w:rFonts w:ascii="Times New Roman"/>
                <w:b w:val="false"/>
                <w:i w:val="false"/>
                <w:color w:val="000000"/>
                <w:sz w:val="20"/>
              </w:rPr>
              <w:t>
</w:t>
            </w:r>
            <w:r>
              <w:rPr>
                <w:rFonts w:ascii="Times New Roman"/>
                <w:b w:val="false"/>
                <w:i/>
                <w:color w:val="000000"/>
                <w:sz w:val="20"/>
              </w:rPr>
              <w:t>Dogs, foxes, wolves: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5" w:id="258"/>
          <w:p>
            <w:pPr>
              <w:spacing w:after="20"/>
              <w:ind w:left="20"/>
              <w:jc w:val="both"/>
            </w:pPr>
            <w:r>
              <w:rPr>
                <w:rFonts w:ascii="Times New Roman"/>
                <w:b w:val="false"/>
                <w:i w:val="false"/>
                <w:color w:val="000000"/>
                <w:sz w:val="20"/>
              </w:rPr>
              <w:t>
</w:t>
            </w:r>
            <w:r>
              <w:rPr>
                <w:rFonts w:ascii="Times New Roman"/>
                <w:b/>
                <w:i w:val="false"/>
                <w:color w:val="000000"/>
                <w:sz w:val="20"/>
              </w:rPr>
              <w:t>Псовые</w:t>
            </w:r>
          </w:p>
          <w:bookmarkEnd w:id="258"/>
          <w:p>
            <w:pPr>
              <w:spacing w:after="20"/>
              <w:ind w:left="20"/>
              <w:jc w:val="both"/>
            </w:pPr>
            <w:r>
              <w:rPr>
                <w:rFonts w:ascii="Times New Roman"/>
                <w:b w:val="false"/>
                <w:i w:val="false"/>
                <w:color w:val="000000"/>
                <w:sz w:val="20"/>
              </w:rPr>
              <w:t>
</w:t>
            </w:r>
            <w:r>
              <w:rPr>
                <w:rFonts w:ascii="Times New Roman"/>
                <w:b w:val="false"/>
                <w:i/>
                <w:color w:val="000000"/>
                <w:sz w:val="20"/>
              </w:rPr>
              <w:t>Собаки, лисы, волки: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 aureus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Шакал азиатский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Canis lupus (Only the populations of Bhutan, India, Nepal and Pakistan; all other populations are included in Appendix II. Excludes the domesticated form and the dingo which are referenced as </w:t>
            </w:r>
            <w:r>
              <w:rPr>
                <w:rFonts w:ascii="Times New Roman"/>
                <w:b w:val="false"/>
                <w:i/>
                <w:color w:val="000000"/>
                <w:sz w:val="20"/>
              </w:rPr>
              <w:t>Canis lupus familiaris</w:t>
            </w:r>
            <w:r>
              <w:rPr>
                <w:rFonts w:ascii="Times New Roman"/>
                <w:b w:val="false"/>
                <w:i w:val="false"/>
                <w:color w:val="000000"/>
                <w:sz w:val="20"/>
              </w:rPr>
              <w:t xml:space="preserve"> and </w:t>
            </w:r>
            <w:r>
              <w:rPr>
                <w:rFonts w:ascii="Times New Roman"/>
                <w:b w:val="false"/>
                <w:i/>
                <w:color w:val="000000"/>
                <w:sz w:val="20"/>
              </w:rPr>
              <w:t>Canis lupus dingo</w:t>
            </w:r>
            <w:r>
              <w:rPr>
                <w:rFonts w:ascii="Times New Roman"/>
                <w:b w:val="false"/>
                <w:i w:val="false"/>
                <w:color w:val="000000"/>
                <w:sz w:val="20"/>
              </w:rPr>
              <w:t>, respectively, which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(только популяции Бутана, Индии, Непала и Пакистана; все другие популяции включены в приложение II к СИТЕС. За исключением одомашненных форм и динго, которые именуются </w:t>
            </w:r>
            <w:r>
              <w:rPr>
                <w:rFonts w:ascii="Times New Roman"/>
                <w:b w:val="false"/>
                <w:i/>
                <w:color w:val="000000"/>
                <w:sz w:val="20"/>
              </w:rPr>
              <w:t xml:space="preserve">Canis lupus familiaris </w:t>
            </w:r>
            <w:r>
              <w:rPr>
                <w:rFonts w:ascii="Times New Roman"/>
                <w:b w:val="false"/>
                <w:i w:val="false"/>
                <w:color w:val="000000"/>
                <w:sz w:val="20"/>
              </w:rPr>
              <w:t xml:space="preserve">и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 dingo</w:t>
            </w:r>
            <w:r>
              <w:rPr>
                <w:rFonts w:ascii="Times New Roman"/>
                <w:b w:val="false"/>
                <w:i w:val="false"/>
                <w:color w:val="000000"/>
                <w:sz w:val="20"/>
              </w:rPr>
              <w:t xml:space="preserve"> соответственно 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Canis lupus (Except the populations of Bhutan, India, Nepal and Pakistan, which are included in Appendix I. Excludes the domesticated form and the dingo which are referenced as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 familiaris</w:t>
            </w:r>
            <w:r>
              <w:rPr>
                <w:rFonts w:ascii="Times New Roman"/>
                <w:b w:val="false"/>
                <w:i w:val="false"/>
                <w:color w:val="000000"/>
                <w:sz w:val="20"/>
              </w:rPr>
              <w:t xml:space="preserve"> and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 xml:space="preserve">lupus dingo, </w:t>
            </w:r>
            <w:r>
              <w:rPr>
                <w:rFonts w:ascii="Times New Roman"/>
                <w:b w:val="false"/>
                <w:i w:val="false"/>
                <w:color w:val="000000"/>
                <w:sz w:val="20"/>
              </w:rPr>
              <w:t>respectively, which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(за исключением популяций Бутана, Индии, Непала и Пакистана, которые включены в приложение I к СИТЕС. </w:t>
            </w:r>
          </w:p>
          <w:p>
            <w:pPr>
              <w:spacing w:after="20"/>
              <w:ind w:left="20"/>
              <w:jc w:val="both"/>
            </w:pPr>
            <w:r>
              <w:rPr>
                <w:rFonts w:ascii="Times New Roman"/>
                <w:b w:val="false"/>
                <w:i w:val="false"/>
                <w:color w:val="000000"/>
                <w:sz w:val="20"/>
              </w:rPr>
              <w:t xml:space="preserve">За исключением одомашненных форм и динго, которые именуются </w:t>
            </w:r>
            <w:r>
              <w:rPr>
                <w:rFonts w:ascii="Times New Roman"/>
                <w:b w:val="false"/>
                <w:i/>
                <w:color w:val="000000"/>
                <w:sz w:val="20"/>
              </w:rPr>
              <w:t>Canis lupus familiaris</w:t>
            </w:r>
            <w:r>
              <w:rPr>
                <w:rFonts w:ascii="Times New Roman"/>
                <w:b w:val="false"/>
                <w:i w:val="false"/>
                <w:color w:val="000000"/>
                <w:sz w:val="20"/>
              </w:rPr>
              <w:t xml:space="preserve"> и </w:t>
            </w:r>
            <w:r>
              <w:rPr>
                <w:rFonts w:ascii="Times New Roman"/>
                <w:b w:val="false"/>
                <w:i/>
                <w:color w:val="000000"/>
                <w:sz w:val="20"/>
              </w:rPr>
              <w:t xml:space="preserve">Canis lupus dingo </w:t>
            </w:r>
            <w:r>
              <w:rPr>
                <w:rFonts w:ascii="Times New Roman"/>
                <w:b w:val="false"/>
                <w:i w:val="false"/>
                <w:color w:val="000000"/>
                <w:sz w:val="20"/>
              </w:rPr>
              <w:t>соответственно 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Cerdocyon thous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Майконг или саванновая лисица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Chrysocyon brachyurus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гривистый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Cuon alpinus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culpaeus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андская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fulvipes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Лисица Дарвиновская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южноамериканская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gymnocercus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парагвайская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Speothos venaticus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 кустарниковая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bengalensis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бенгальская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афганская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griffithi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Гриффита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montana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горная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pusilla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малая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zerda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6" w:id="259"/>
          <w:p>
            <w:pPr>
              <w:spacing w:after="20"/>
              <w:ind w:left="20"/>
              <w:jc w:val="both"/>
            </w:pPr>
            <w:r>
              <w:rPr>
                <w:rFonts w:ascii="Times New Roman"/>
                <w:b w:val="false"/>
                <w:i w:val="false"/>
                <w:color w:val="000000"/>
                <w:sz w:val="20"/>
              </w:rPr>
              <w:t>
</w:t>
            </w:r>
            <w:r>
              <w:rPr>
                <w:rFonts w:ascii="Times New Roman"/>
                <w:b/>
                <w:i w:val="false"/>
                <w:color w:val="000000"/>
                <w:sz w:val="20"/>
              </w:rPr>
              <w:t xml:space="preserve">Eupleridae </w:t>
            </w:r>
          </w:p>
          <w:bookmarkEnd w:id="259"/>
          <w:p>
            <w:pPr>
              <w:spacing w:after="20"/>
              <w:ind w:left="20"/>
              <w:jc w:val="both"/>
            </w:pPr>
            <w:r>
              <w:rPr>
                <w:rFonts w:ascii="Times New Roman"/>
                <w:b w:val="false"/>
                <w:i w:val="false"/>
                <w:color w:val="000000"/>
                <w:sz w:val="20"/>
              </w:rPr>
              <w:t>
</w:t>
            </w:r>
            <w:r>
              <w:rPr>
                <w:rFonts w:ascii="Times New Roman"/>
                <w:b w:val="false"/>
                <w:i/>
                <w:color w:val="000000"/>
                <w:sz w:val="20"/>
              </w:rPr>
              <w:t>Fossa, falanouc, Malagasy civets: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7" w:id="260"/>
          <w:p>
            <w:pPr>
              <w:spacing w:after="20"/>
              <w:ind w:left="20"/>
              <w:jc w:val="both"/>
            </w:pPr>
            <w:r>
              <w:rPr>
                <w:rFonts w:ascii="Times New Roman"/>
                <w:b w:val="false"/>
                <w:i w:val="false"/>
                <w:color w:val="000000"/>
                <w:sz w:val="20"/>
              </w:rPr>
              <w:t>
</w:t>
            </w:r>
            <w:r>
              <w:rPr>
                <w:rFonts w:ascii="Times New Roman"/>
                <w:b/>
                <w:i w:val="false"/>
                <w:color w:val="000000"/>
                <w:sz w:val="20"/>
              </w:rPr>
              <w:t>Мадагаскарские виверры</w:t>
            </w:r>
          </w:p>
          <w:bookmarkEnd w:id="260"/>
          <w:p>
            <w:pPr>
              <w:spacing w:after="20"/>
              <w:ind w:left="20"/>
              <w:jc w:val="both"/>
            </w:pPr>
            <w:r>
              <w:rPr>
                <w:rFonts w:ascii="Times New Roman"/>
                <w:b w:val="false"/>
                <w:i w:val="false"/>
                <w:color w:val="000000"/>
                <w:sz w:val="20"/>
              </w:rPr>
              <w:t>
</w:t>
            </w:r>
            <w:r>
              <w:rPr>
                <w:rFonts w:ascii="Times New Roman"/>
                <w:b w:val="false"/>
                <w:i/>
                <w:color w:val="000000"/>
                <w:sz w:val="20"/>
              </w:rPr>
              <w:t>Фосса, фаланока, мадагаскарская цивета: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Cryptoprocta ferox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Eupleres goudotii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Мунго мелкозубый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Fossa fossana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Фаналока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8" w:id="261"/>
          <w:p>
            <w:pPr>
              <w:spacing w:after="20"/>
              <w:ind w:left="20"/>
              <w:jc w:val="both"/>
            </w:pPr>
            <w:r>
              <w:rPr>
                <w:rFonts w:ascii="Times New Roman"/>
                <w:b w:val="false"/>
                <w:i w:val="false"/>
                <w:color w:val="000000"/>
                <w:sz w:val="20"/>
              </w:rPr>
              <w:t>
</w:t>
            </w:r>
            <w:r>
              <w:rPr>
                <w:rFonts w:ascii="Times New Roman"/>
                <w:b/>
                <w:i w:val="false"/>
                <w:color w:val="000000"/>
                <w:sz w:val="20"/>
              </w:rPr>
              <w:t xml:space="preserve">Felidae </w:t>
            </w:r>
          </w:p>
          <w:bookmarkEnd w:id="261"/>
          <w:p>
            <w:pPr>
              <w:spacing w:after="20"/>
              <w:ind w:left="20"/>
              <w:jc w:val="both"/>
            </w:pPr>
            <w:r>
              <w:rPr>
                <w:rFonts w:ascii="Times New Roman"/>
                <w:b w:val="false"/>
                <w:i w:val="false"/>
                <w:color w:val="000000"/>
                <w:sz w:val="20"/>
              </w:rPr>
              <w:t>
</w:t>
            </w:r>
            <w:r>
              <w:rPr>
                <w:rFonts w:ascii="Times New Roman"/>
                <w:b w:val="false"/>
                <w:i/>
                <w:color w:val="000000"/>
                <w:sz w:val="20"/>
              </w:rPr>
              <w:t>Cats: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9" w:id="262"/>
          <w:p>
            <w:pPr>
              <w:spacing w:after="20"/>
              <w:ind w:left="20"/>
              <w:jc w:val="both"/>
            </w:pPr>
            <w:r>
              <w:rPr>
                <w:rFonts w:ascii="Times New Roman"/>
                <w:b w:val="false"/>
                <w:i w:val="false"/>
                <w:color w:val="000000"/>
                <w:sz w:val="20"/>
              </w:rPr>
              <w:t>
</w:t>
            </w:r>
            <w:r>
              <w:rPr>
                <w:rFonts w:ascii="Times New Roman"/>
                <w:b/>
                <w:i w:val="false"/>
                <w:color w:val="000000"/>
                <w:sz w:val="20"/>
              </w:rPr>
              <w:t>Кошачьи</w:t>
            </w:r>
          </w:p>
          <w:bookmarkEnd w:id="262"/>
          <w:p>
            <w:pPr>
              <w:spacing w:after="20"/>
              <w:ind w:left="20"/>
              <w:jc w:val="both"/>
            </w:pPr>
            <w:r>
              <w:rPr>
                <w:rFonts w:ascii="Times New Roman"/>
                <w:b w:val="false"/>
                <w:i w:val="false"/>
                <w:color w:val="000000"/>
                <w:sz w:val="20"/>
              </w:rPr>
              <w:t>
</w:t>
            </w:r>
            <w:r>
              <w:rPr>
                <w:rFonts w:ascii="Times New Roman"/>
                <w:b w:val="false"/>
                <w:i/>
                <w:color w:val="000000"/>
                <w:sz w:val="20"/>
              </w:rPr>
              <w:t>Коты: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Felidae spp. (Except the species included in Appendix I. Excludes specimens of the domesticated form, which are not subject to the provisions of the Convention. For</w:t>
            </w:r>
            <w:r>
              <w:rPr>
                <w:rFonts w:ascii="Times New Roman"/>
                <w:b w:val="false"/>
                <w:i/>
                <w:color w:val="000000"/>
                <w:sz w:val="20"/>
              </w:rPr>
              <w:t xml:space="preserve"> Panthera leo</w:t>
            </w:r>
            <w:r>
              <w:rPr>
                <w:rFonts w:ascii="Times New Roman"/>
                <w:b w:val="false"/>
                <w:i w:val="false"/>
                <w:color w:val="000000"/>
                <w:sz w:val="20"/>
              </w:rPr>
              <w:t xml:space="preserve">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Кошачьи (все виды, за исключением видов, включенных в приложение I к СИТЕС. За исключением образцов одомашненной формы, которые не подпадают под действие СИТЕС. Для </w:t>
            </w:r>
            <w:r>
              <w:rPr>
                <w:rFonts w:ascii="Times New Roman"/>
                <w:b w:val="false"/>
                <w:i/>
                <w:color w:val="000000"/>
                <w:sz w:val="20"/>
              </w:rPr>
              <w:t>Panthera leo</w:t>
            </w:r>
            <w:r>
              <w:rPr>
                <w:rFonts w:ascii="Times New Roman"/>
                <w:b w:val="false"/>
                <w:i w:val="false"/>
                <w:color w:val="000000"/>
                <w:sz w:val="20"/>
              </w:rPr>
              <w:t xml:space="preserve"> (африканские популяции): для костей, частей костей, продукции из костей, когтей, скелетов, черепов и зубов диких животных, перемещаемых в коммерческих целях, установлена нулевая годовая квота на экспорт. Годовые квоты на экспорт костей, частей костей, 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Acinonyx jubatus (Annual export quotas for live specimens and hunting trophies are granted as follows: Botswana: 5; Namibia: 150; Zimbabwe: 50. The trade in such specimens is subject to the provisions of Article III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 (годовые квоты на экспорт живых образцов и охотничьих трофеев устанавлены следующим образом: Ботсвана: 5; Намибия: 150; Зимбабве: 50. Торговля этими образцами регулируется положениями статьи III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Caracal caracal (Only the population of Asia;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 (только популяция Азии;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Catopuma temminckii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Темминка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nigripes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черноногая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Herpailurus yagouaroundi (Only the populations of Central and Nord America;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Ягуарунди (только популяции Центральной и Северной Америки; все остальные популяции включены в приложение II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geoffroyi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Жоффруа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guttulus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тигровая кошка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jacobita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андская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pardalis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tigrinus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Онцилла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wiedii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длиннохвостая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 pardinus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пиренейская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Neofelis diardi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Калимантанский дымчатый леопард, или борнейский дымчатый леопард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Neofelis nebulosa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дымчатый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leo (Only the population of India;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 (только популяция Индии; все остальные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onca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pardus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tigris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uncia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или снежный барс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Pardofelis marmorata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мраморная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bengalensis bengalensis (Only the populations of Bangladesh, India and Thailand;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бенгальская (только популяции Бангладеш, Индии и Таиланда;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planiceps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суматранская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rubiginosus (Only the population of India;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пятнисторыжая (только популяция Индии;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Puma concolor (Only the populations of Costa Rica and Panama; all other populations are included in </w:t>
            </w:r>
          </w:p>
          <w:p>
            <w:pPr>
              <w:spacing w:after="20"/>
              <w:ind w:left="20"/>
              <w:jc w:val="both"/>
            </w:pPr>
            <w:r>
              <w:rPr>
                <w:rFonts w:ascii="Times New Roman"/>
                <w:b w:val="false"/>
                <w:i w:val="false"/>
                <w:color w:val="000000"/>
                <w:sz w:val="20"/>
              </w:rPr>
              <w:t>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Пума (только популяции Коста Рики и Панамы; все остальные популяции включены в приложение II </w:t>
            </w:r>
          </w:p>
          <w:p>
            <w:pPr>
              <w:spacing w:after="20"/>
              <w:ind w:left="20"/>
              <w:jc w:val="both"/>
            </w:pPr>
            <w:r>
              <w:rPr>
                <w:rFonts w:ascii="Times New Roman"/>
                <w:b w:val="false"/>
                <w:i w:val="false"/>
                <w:color w:val="000000"/>
                <w:sz w:val="20"/>
              </w:rPr>
              <w:t>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0" w:id="263"/>
          <w:p>
            <w:pPr>
              <w:spacing w:after="20"/>
              <w:ind w:left="20"/>
              <w:jc w:val="both"/>
            </w:pPr>
            <w:r>
              <w:rPr>
                <w:rFonts w:ascii="Times New Roman"/>
                <w:b w:val="false"/>
                <w:i w:val="false"/>
                <w:color w:val="000000"/>
                <w:sz w:val="20"/>
              </w:rPr>
              <w:t>
</w:t>
            </w:r>
            <w:r>
              <w:rPr>
                <w:rFonts w:ascii="Times New Roman"/>
                <w:b/>
                <w:i w:val="false"/>
                <w:color w:val="000000"/>
                <w:sz w:val="20"/>
              </w:rPr>
              <w:t>Herpestidae</w:t>
            </w:r>
          </w:p>
          <w:bookmarkEnd w:id="263"/>
          <w:p>
            <w:pPr>
              <w:spacing w:after="20"/>
              <w:ind w:left="20"/>
              <w:jc w:val="both"/>
            </w:pPr>
            <w:r>
              <w:rPr>
                <w:rFonts w:ascii="Times New Roman"/>
                <w:b w:val="false"/>
                <w:i w:val="false"/>
                <w:color w:val="000000"/>
                <w:sz w:val="20"/>
              </w:rPr>
              <w:t>
</w:t>
            </w:r>
            <w:r>
              <w:rPr>
                <w:rFonts w:ascii="Times New Roman"/>
                <w:b w:val="false"/>
                <w:i/>
                <w:color w:val="000000"/>
                <w:sz w:val="20"/>
              </w:rPr>
              <w:t>Mongooses: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1" w:id="264"/>
          <w:p>
            <w:pPr>
              <w:spacing w:after="20"/>
              <w:ind w:left="20"/>
              <w:jc w:val="both"/>
            </w:pPr>
            <w:r>
              <w:rPr>
                <w:rFonts w:ascii="Times New Roman"/>
                <w:b w:val="false"/>
                <w:i w:val="false"/>
                <w:color w:val="000000"/>
                <w:sz w:val="20"/>
              </w:rPr>
              <w:t>
</w:t>
            </w:r>
            <w:r>
              <w:rPr>
                <w:rFonts w:ascii="Times New Roman"/>
                <w:b/>
                <w:i w:val="false"/>
                <w:color w:val="000000"/>
                <w:sz w:val="20"/>
              </w:rPr>
              <w:t>Мангустовые</w:t>
            </w:r>
          </w:p>
          <w:bookmarkEnd w:id="264"/>
          <w:p>
            <w:pPr>
              <w:spacing w:after="20"/>
              <w:ind w:left="20"/>
              <w:jc w:val="both"/>
            </w:pPr>
            <w:r>
              <w:rPr>
                <w:rFonts w:ascii="Times New Roman"/>
                <w:b w:val="false"/>
                <w:i w:val="false"/>
                <w:color w:val="000000"/>
                <w:sz w:val="20"/>
              </w:rPr>
              <w:t>
</w:t>
            </w:r>
            <w:r>
              <w:rPr>
                <w:rFonts w:ascii="Times New Roman"/>
                <w:b w:val="false"/>
                <w:i/>
                <w:color w:val="000000"/>
                <w:sz w:val="20"/>
              </w:rPr>
              <w:t>Мангусты: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edwardsi (India,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индийский серый (Индия,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fuscus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бурый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javanicus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малый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Herpestes javanicus auropunctatus (India)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малый золотистый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smithii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Смита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urva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крабоед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vitticollis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полосатошейный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2" w:id="265"/>
          <w:p>
            <w:pPr>
              <w:spacing w:after="20"/>
              <w:ind w:left="20"/>
              <w:jc w:val="both"/>
            </w:pPr>
            <w:r>
              <w:rPr>
                <w:rFonts w:ascii="Times New Roman"/>
                <w:b w:val="false"/>
                <w:i w:val="false"/>
                <w:color w:val="000000"/>
                <w:sz w:val="20"/>
              </w:rPr>
              <w:t>
</w:t>
            </w:r>
            <w:r>
              <w:rPr>
                <w:rFonts w:ascii="Times New Roman"/>
                <w:b/>
                <w:i w:val="false"/>
                <w:color w:val="000000"/>
                <w:sz w:val="20"/>
              </w:rPr>
              <w:t xml:space="preserve">Hyaenidae </w:t>
            </w:r>
          </w:p>
          <w:bookmarkEnd w:id="265"/>
          <w:p>
            <w:pPr>
              <w:spacing w:after="20"/>
              <w:ind w:left="20"/>
              <w:jc w:val="both"/>
            </w:pPr>
            <w:r>
              <w:rPr>
                <w:rFonts w:ascii="Times New Roman"/>
                <w:b w:val="false"/>
                <w:i w:val="false"/>
                <w:color w:val="000000"/>
                <w:sz w:val="20"/>
              </w:rPr>
              <w:t>
</w:t>
            </w:r>
            <w:r>
              <w:rPr>
                <w:rFonts w:ascii="Times New Roman"/>
                <w:b w:val="false"/>
                <w:i/>
                <w:color w:val="000000"/>
                <w:sz w:val="20"/>
              </w:rPr>
              <w:t>Aardwolf, hyenas: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3" w:id="266"/>
          <w:p>
            <w:pPr>
              <w:spacing w:after="20"/>
              <w:ind w:left="20"/>
              <w:jc w:val="both"/>
            </w:pPr>
            <w:r>
              <w:rPr>
                <w:rFonts w:ascii="Times New Roman"/>
                <w:b w:val="false"/>
                <w:i w:val="false"/>
                <w:color w:val="000000"/>
                <w:sz w:val="20"/>
              </w:rPr>
              <w:t>
</w:t>
            </w:r>
            <w:r>
              <w:rPr>
                <w:rFonts w:ascii="Times New Roman"/>
                <w:b/>
                <w:i w:val="false"/>
                <w:color w:val="000000"/>
                <w:sz w:val="20"/>
              </w:rPr>
              <w:t>Гиеновые</w:t>
            </w:r>
          </w:p>
          <w:bookmarkEnd w:id="266"/>
          <w:p>
            <w:pPr>
              <w:spacing w:after="20"/>
              <w:ind w:left="20"/>
              <w:jc w:val="both"/>
            </w:pPr>
            <w:r>
              <w:rPr>
                <w:rFonts w:ascii="Times New Roman"/>
                <w:b w:val="false"/>
                <w:i w:val="false"/>
                <w:color w:val="000000"/>
                <w:sz w:val="20"/>
              </w:rPr>
              <w:t>
</w:t>
            </w:r>
            <w:r>
              <w:rPr>
                <w:rFonts w:ascii="Times New Roman"/>
                <w:b w:val="false"/>
                <w:i/>
                <w:color w:val="000000"/>
                <w:sz w:val="20"/>
              </w:rPr>
              <w:t>Земляные волки, гиены: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Hyaena hyaena (Pakistan</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Полосатая гиена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Proteles cristata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земляной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4" w:id="267"/>
          <w:p>
            <w:pPr>
              <w:spacing w:after="20"/>
              <w:ind w:left="20"/>
              <w:jc w:val="both"/>
            </w:pPr>
            <w:r>
              <w:rPr>
                <w:rFonts w:ascii="Times New Roman"/>
                <w:b w:val="false"/>
                <w:i w:val="false"/>
                <w:color w:val="000000"/>
                <w:sz w:val="20"/>
              </w:rPr>
              <w:t>
</w:t>
            </w:r>
            <w:r>
              <w:rPr>
                <w:rFonts w:ascii="Times New Roman"/>
                <w:b/>
                <w:i w:val="false"/>
                <w:color w:val="000000"/>
                <w:sz w:val="20"/>
              </w:rPr>
              <w:t xml:space="preserve">Mephitidae </w:t>
            </w:r>
          </w:p>
          <w:bookmarkEnd w:id="267"/>
          <w:p>
            <w:pPr>
              <w:spacing w:after="20"/>
              <w:ind w:left="20"/>
              <w:jc w:val="both"/>
            </w:pPr>
            <w:r>
              <w:rPr>
                <w:rFonts w:ascii="Times New Roman"/>
                <w:b w:val="false"/>
                <w:i w:val="false"/>
                <w:color w:val="000000"/>
                <w:sz w:val="20"/>
              </w:rPr>
              <w:t>
</w:t>
            </w:r>
            <w:r>
              <w:rPr>
                <w:rFonts w:ascii="Times New Roman"/>
                <w:b w:val="false"/>
                <w:i/>
                <w:color w:val="000000"/>
                <w:sz w:val="20"/>
              </w:rPr>
              <w:t>Skunks: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5" w:id="268"/>
          <w:p>
            <w:pPr>
              <w:spacing w:after="20"/>
              <w:ind w:left="20"/>
              <w:jc w:val="both"/>
            </w:pPr>
            <w:r>
              <w:rPr>
                <w:rFonts w:ascii="Times New Roman"/>
                <w:b w:val="false"/>
                <w:i w:val="false"/>
                <w:color w:val="000000"/>
                <w:sz w:val="20"/>
              </w:rPr>
              <w:t>
</w:t>
            </w:r>
            <w:r>
              <w:rPr>
                <w:rFonts w:ascii="Times New Roman"/>
                <w:b/>
                <w:i w:val="false"/>
                <w:color w:val="000000"/>
                <w:sz w:val="20"/>
              </w:rPr>
              <w:t>Скунсовые</w:t>
            </w:r>
          </w:p>
          <w:bookmarkEnd w:id="268"/>
          <w:p>
            <w:pPr>
              <w:spacing w:after="20"/>
              <w:ind w:left="20"/>
              <w:jc w:val="both"/>
            </w:pPr>
            <w:r>
              <w:rPr>
                <w:rFonts w:ascii="Times New Roman"/>
                <w:b w:val="false"/>
                <w:i w:val="false"/>
                <w:color w:val="000000"/>
                <w:sz w:val="20"/>
              </w:rPr>
              <w:t>
</w:t>
            </w:r>
            <w:r>
              <w:rPr>
                <w:rFonts w:ascii="Times New Roman"/>
                <w:b w:val="false"/>
                <w:i/>
                <w:color w:val="000000"/>
                <w:sz w:val="20"/>
              </w:rPr>
              <w:t>Скунсы: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Conepatus humboldtii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Скунс Гумбольдта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6" w:id="269"/>
          <w:p>
            <w:pPr>
              <w:spacing w:after="20"/>
              <w:ind w:left="20"/>
              <w:jc w:val="both"/>
            </w:pPr>
            <w:r>
              <w:rPr>
                <w:rFonts w:ascii="Times New Roman"/>
                <w:b w:val="false"/>
                <w:i w:val="false"/>
                <w:color w:val="000000"/>
                <w:sz w:val="20"/>
              </w:rPr>
              <w:t>
</w:t>
            </w:r>
            <w:r>
              <w:rPr>
                <w:rFonts w:ascii="Times New Roman"/>
                <w:b/>
                <w:i w:val="false"/>
                <w:color w:val="000000"/>
                <w:sz w:val="20"/>
              </w:rPr>
              <w:t xml:space="preserve">Mustelidae </w:t>
            </w:r>
          </w:p>
          <w:bookmarkEnd w:id="269"/>
          <w:p>
            <w:pPr>
              <w:spacing w:after="20"/>
              <w:ind w:left="20"/>
              <w:jc w:val="both"/>
            </w:pPr>
            <w:r>
              <w:rPr>
                <w:rFonts w:ascii="Times New Roman"/>
                <w:b w:val="false"/>
                <w:i w:val="false"/>
                <w:color w:val="000000"/>
                <w:sz w:val="20"/>
              </w:rPr>
              <w:t>
</w:t>
            </w:r>
            <w:r>
              <w:rPr>
                <w:rFonts w:ascii="Times New Roman"/>
                <w:b w:val="false"/>
                <w:i/>
                <w:color w:val="000000"/>
                <w:sz w:val="20"/>
              </w:rPr>
              <w:t>Badgers, martens, otters, weasels,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7" w:id="270"/>
          <w:p>
            <w:pPr>
              <w:spacing w:after="20"/>
              <w:ind w:left="20"/>
              <w:jc w:val="both"/>
            </w:pPr>
            <w:r>
              <w:rPr>
                <w:rFonts w:ascii="Times New Roman"/>
                <w:b w:val="false"/>
                <w:i w:val="false"/>
                <w:color w:val="000000"/>
                <w:sz w:val="20"/>
              </w:rPr>
              <w:t>
</w:t>
            </w:r>
            <w:r>
              <w:rPr>
                <w:rFonts w:ascii="Times New Roman"/>
                <w:b/>
                <w:i w:val="false"/>
                <w:color w:val="000000"/>
                <w:sz w:val="20"/>
              </w:rPr>
              <w:t xml:space="preserve">Куньи или куницевые </w:t>
            </w:r>
          </w:p>
          <w:bookmarkEnd w:id="270"/>
          <w:p>
            <w:pPr>
              <w:spacing w:after="20"/>
              <w:ind w:left="20"/>
              <w:jc w:val="both"/>
            </w:pPr>
            <w:r>
              <w:rPr>
                <w:rFonts w:ascii="Times New Roman"/>
                <w:b w:val="false"/>
                <w:i w:val="false"/>
                <w:color w:val="000000"/>
                <w:sz w:val="20"/>
              </w:rPr>
              <w:t>
</w:t>
            </w:r>
            <w:r>
              <w:rPr>
                <w:rFonts w:ascii="Times New Roman"/>
                <w:b w:val="false"/>
                <w:i/>
                <w:color w:val="000000"/>
                <w:sz w:val="20"/>
              </w:rPr>
              <w:t>Барсуки, куницы, выдры, ласки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8" w:id="271"/>
          <w:p>
            <w:pPr>
              <w:spacing w:after="20"/>
              <w:ind w:left="20"/>
              <w:jc w:val="both"/>
            </w:pPr>
            <w:r>
              <w:rPr>
                <w:rFonts w:ascii="Times New Roman"/>
                <w:b w:val="false"/>
                <w:i w:val="false"/>
                <w:color w:val="000000"/>
                <w:sz w:val="20"/>
              </w:rPr>
              <w:t>
</w:t>
            </w:r>
            <w:r>
              <w:rPr>
                <w:rFonts w:ascii="Times New Roman"/>
                <w:b/>
                <w:i w:val="false"/>
                <w:color w:val="000000"/>
                <w:sz w:val="20"/>
              </w:rPr>
              <w:t xml:space="preserve">Lutrinae </w:t>
            </w:r>
          </w:p>
          <w:bookmarkEnd w:id="271"/>
          <w:p>
            <w:pPr>
              <w:spacing w:after="20"/>
              <w:ind w:left="20"/>
              <w:jc w:val="both"/>
            </w:pPr>
            <w:r>
              <w:rPr>
                <w:rFonts w:ascii="Times New Roman"/>
                <w:b w:val="false"/>
                <w:i w:val="false"/>
                <w:color w:val="000000"/>
                <w:sz w:val="20"/>
              </w:rPr>
              <w:t>
</w:t>
            </w:r>
            <w:r>
              <w:rPr>
                <w:rFonts w:ascii="Times New Roman"/>
                <w:b w:val="false"/>
                <w:i/>
                <w:color w:val="000000"/>
                <w:sz w:val="20"/>
              </w:rPr>
              <w:t>Otters: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9" w:id="272"/>
          <w:p>
            <w:pPr>
              <w:spacing w:after="20"/>
              <w:ind w:left="20"/>
              <w:jc w:val="both"/>
            </w:pPr>
            <w:r>
              <w:rPr>
                <w:rFonts w:ascii="Times New Roman"/>
                <w:b w:val="false"/>
                <w:i w:val="false"/>
                <w:color w:val="000000"/>
                <w:sz w:val="20"/>
              </w:rPr>
              <w:t>
</w:t>
            </w:r>
            <w:r>
              <w:rPr>
                <w:rFonts w:ascii="Times New Roman"/>
                <w:b/>
                <w:i w:val="false"/>
                <w:color w:val="000000"/>
                <w:sz w:val="20"/>
              </w:rPr>
              <w:t>Выдровые</w:t>
            </w:r>
          </w:p>
          <w:bookmarkEnd w:id="272"/>
          <w:p>
            <w:pPr>
              <w:spacing w:after="20"/>
              <w:ind w:left="20"/>
              <w:jc w:val="both"/>
            </w:pPr>
            <w:r>
              <w:rPr>
                <w:rFonts w:ascii="Times New Roman"/>
                <w:b w:val="false"/>
                <w:i w:val="false"/>
                <w:color w:val="000000"/>
                <w:sz w:val="20"/>
              </w:rPr>
              <w:t>
</w:t>
            </w:r>
            <w:r>
              <w:rPr>
                <w:rFonts w:ascii="Times New Roman"/>
                <w:b w:val="false"/>
                <w:i/>
                <w:color w:val="000000"/>
                <w:sz w:val="20"/>
              </w:rPr>
              <w:t>Выдры: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Lutrinae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Выдровые (все виды, за исключением видов, включенных в приложение 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Aonyx capensis microdon (Only the populations of Cameroon and Nigeria;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камерунская (только популяции Камеруна и Нигерии;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Aonyx cinerea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бескоготная выдра, или азиатская бескоготная выдра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Enhydra lutris nereis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 калифорнийский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felina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кошачья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longicaudis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длиннохвостая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provocax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южная речная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lutra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речная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nippon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японская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Lutrogale perspicillata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ГладкошҰрстная выдра, или индийская выдра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Pteronura brasiliensis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гигантская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0" w:id="273"/>
          <w:p>
            <w:pPr>
              <w:spacing w:after="20"/>
              <w:ind w:left="20"/>
              <w:jc w:val="both"/>
            </w:pPr>
            <w:r>
              <w:rPr>
                <w:rFonts w:ascii="Times New Roman"/>
                <w:b w:val="false"/>
                <w:i w:val="false"/>
                <w:color w:val="000000"/>
                <w:sz w:val="20"/>
              </w:rPr>
              <w:t>
</w:t>
            </w:r>
            <w:r>
              <w:rPr>
                <w:rFonts w:ascii="Times New Roman"/>
                <w:b/>
                <w:i w:val="false"/>
                <w:color w:val="000000"/>
                <w:sz w:val="20"/>
              </w:rPr>
              <w:t xml:space="preserve">Mustelinae </w:t>
            </w:r>
          </w:p>
          <w:bookmarkEnd w:id="273"/>
          <w:p>
            <w:pPr>
              <w:spacing w:after="20"/>
              <w:ind w:left="20"/>
              <w:jc w:val="both"/>
            </w:pPr>
            <w:r>
              <w:rPr>
                <w:rFonts w:ascii="Times New Roman"/>
                <w:b w:val="false"/>
                <w:i w:val="false"/>
                <w:color w:val="000000"/>
                <w:sz w:val="20"/>
              </w:rPr>
              <w:t>
</w:t>
            </w:r>
            <w:r>
              <w:rPr>
                <w:rFonts w:ascii="Times New Roman"/>
                <w:b w:val="false"/>
                <w:i/>
                <w:color w:val="000000"/>
                <w:sz w:val="20"/>
              </w:rPr>
              <w:t>Grisons, honey badgers, martens, tayra, weasels: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1" w:id="274"/>
          <w:p>
            <w:pPr>
              <w:spacing w:after="20"/>
              <w:ind w:left="20"/>
              <w:jc w:val="both"/>
            </w:pPr>
            <w:r>
              <w:rPr>
                <w:rFonts w:ascii="Times New Roman"/>
                <w:b w:val="false"/>
                <w:i w:val="false"/>
                <w:color w:val="000000"/>
                <w:sz w:val="20"/>
              </w:rPr>
              <w:t>
</w:t>
            </w:r>
            <w:r>
              <w:rPr>
                <w:rFonts w:ascii="Times New Roman"/>
                <w:b/>
                <w:i w:val="false"/>
                <w:color w:val="000000"/>
                <w:sz w:val="20"/>
              </w:rPr>
              <w:t>Куньи</w:t>
            </w:r>
          </w:p>
          <w:bookmarkEnd w:id="274"/>
          <w:p>
            <w:pPr>
              <w:spacing w:after="20"/>
              <w:ind w:left="20"/>
              <w:jc w:val="both"/>
            </w:pPr>
            <w:r>
              <w:rPr>
                <w:rFonts w:ascii="Times New Roman"/>
                <w:b w:val="false"/>
                <w:i w:val="false"/>
                <w:color w:val="000000"/>
                <w:sz w:val="20"/>
              </w:rPr>
              <w:t>
</w:t>
            </w:r>
            <w:r>
              <w:rPr>
                <w:rFonts w:ascii="Times New Roman"/>
                <w:b w:val="false"/>
                <w:i/>
                <w:color w:val="000000"/>
                <w:sz w:val="20"/>
              </w:rPr>
              <w:t>Гризон, медоеды, куницы, тайры, горностаи: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Eira barbara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flavigula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Харза обыкновенная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foina intermedia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каменная индийская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gwatkinsii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Харза южноиндийская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Mellivora capensis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Медоед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altaica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erminea ferghanae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kathiah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желтобрюхий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nigripes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Хорь черноногий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sibirica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Колонок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2" w:id="275"/>
          <w:p>
            <w:pPr>
              <w:spacing w:after="20"/>
              <w:ind w:left="20"/>
              <w:jc w:val="both"/>
            </w:pPr>
            <w:r>
              <w:rPr>
                <w:rFonts w:ascii="Times New Roman"/>
                <w:b w:val="false"/>
                <w:i w:val="false"/>
                <w:color w:val="000000"/>
                <w:sz w:val="20"/>
              </w:rPr>
              <w:t>
</w:t>
            </w:r>
            <w:r>
              <w:rPr>
                <w:rFonts w:ascii="Times New Roman"/>
                <w:b/>
                <w:i w:val="false"/>
                <w:color w:val="000000"/>
                <w:sz w:val="20"/>
              </w:rPr>
              <w:t>Odobenidae</w:t>
            </w:r>
          </w:p>
          <w:bookmarkEnd w:id="275"/>
          <w:p>
            <w:pPr>
              <w:spacing w:after="20"/>
              <w:ind w:left="20"/>
              <w:jc w:val="both"/>
            </w:pPr>
            <w:r>
              <w:rPr>
                <w:rFonts w:ascii="Times New Roman"/>
                <w:b w:val="false"/>
                <w:i w:val="false"/>
                <w:color w:val="000000"/>
                <w:sz w:val="20"/>
              </w:rPr>
              <w:t>
</w:t>
            </w:r>
            <w:r>
              <w:rPr>
                <w:rFonts w:ascii="Times New Roman"/>
                <w:b w:val="false"/>
                <w:i/>
                <w:color w:val="000000"/>
                <w:sz w:val="20"/>
              </w:rPr>
              <w:t>Walruses: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3" w:id="276"/>
          <w:p>
            <w:pPr>
              <w:spacing w:after="20"/>
              <w:ind w:left="20"/>
              <w:jc w:val="both"/>
            </w:pPr>
            <w:r>
              <w:rPr>
                <w:rFonts w:ascii="Times New Roman"/>
                <w:b w:val="false"/>
                <w:i w:val="false"/>
                <w:color w:val="000000"/>
                <w:sz w:val="20"/>
              </w:rPr>
              <w:t>
</w:t>
            </w:r>
            <w:r>
              <w:rPr>
                <w:rFonts w:ascii="Times New Roman"/>
                <w:b/>
                <w:i w:val="false"/>
                <w:color w:val="000000"/>
                <w:sz w:val="20"/>
              </w:rPr>
              <w:t>Моржовые</w:t>
            </w:r>
          </w:p>
          <w:bookmarkEnd w:id="276"/>
          <w:p>
            <w:pPr>
              <w:spacing w:after="20"/>
              <w:ind w:left="20"/>
              <w:jc w:val="both"/>
            </w:pPr>
            <w:r>
              <w:rPr>
                <w:rFonts w:ascii="Times New Roman"/>
                <w:b w:val="false"/>
                <w:i w:val="false"/>
                <w:color w:val="000000"/>
                <w:sz w:val="20"/>
              </w:rPr>
              <w:t>
</w:t>
            </w:r>
            <w:r>
              <w:rPr>
                <w:rFonts w:ascii="Times New Roman"/>
                <w:b w:val="false"/>
                <w:i/>
                <w:color w:val="000000"/>
                <w:sz w:val="20"/>
              </w:rPr>
              <w:t>Моржи: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Odobenus rosmarus (Canada)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Морж (Канада)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4" w:id="277"/>
          <w:p>
            <w:pPr>
              <w:spacing w:after="20"/>
              <w:ind w:left="20"/>
              <w:jc w:val="both"/>
            </w:pPr>
            <w:r>
              <w:rPr>
                <w:rFonts w:ascii="Times New Roman"/>
                <w:b w:val="false"/>
                <w:i w:val="false"/>
                <w:color w:val="000000"/>
                <w:sz w:val="20"/>
              </w:rPr>
              <w:t>
</w:t>
            </w:r>
            <w:r>
              <w:rPr>
                <w:rFonts w:ascii="Times New Roman"/>
                <w:b/>
                <w:i w:val="false"/>
                <w:color w:val="000000"/>
                <w:sz w:val="20"/>
              </w:rPr>
              <w:t xml:space="preserve">Otariidae </w:t>
            </w:r>
          </w:p>
          <w:bookmarkEnd w:id="277"/>
          <w:p>
            <w:pPr>
              <w:spacing w:after="20"/>
              <w:ind w:left="20"/>
              <w:jc w:val="both"/>
            </w:pPr>
            <w:r>
              <w:rPr>
                <w:rFonts w:ascii="Times New Roman"/>
                <w:b w:val="false"/>
                <w:i w:val="false"/>
                <w:color w:val="000000"/>
                <w:sz w:val="20"/>
              </w:rPr>
              <w:t>
</w:t>
            </w:r>
            <w:r>
              <w:rPr>
                <w:rFonts w:ascii="Times New Roman"/>
                <w:b w:val="false"/>
                <w:i/>
                <w:color w:val="000000"/>
                <w:sz w:val="20"/>
              </w:rPr>
              <w:t>Fur seals, sealions: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5" w:id="278"/>
          <w:p>
            <w:pPr>
              <w:spacing w:after="20"/>
              <w:ind w:left="20"/>
              <w:jc w:val="both"/>
            </w:pPr>
            <w:r>
              <w:rPr>
                <w:rFonts w:ascii="Times New Roman"/>
                <w:b w:val="false"/>
                <w:i w:val="false"/>
                <w:color w:val="000000"/>
                <w:sz w:val="20"/>
              </w:rPr>
              <w:t>
</w:t>
            </w:r>
            <w:r>
              <w:rPr>
                <w:rFonts w:ascii="Times New Roman"/>
                <w:b/>
                <w:i w:val="false"/>
                <w:color w:val="000000"/>
                <w:sz w:val="20"/>
              </w:rPr>
              <w:t>Ушастые тюлени</w:t>
            </w:r>
          </w:p>
          <w:bookmarkEnd w:id="278"/>
          <w:p>
            <w:pPr>
              <w:spacing w:after="20"/>
              <w:ind w:left="20"/>
              <w:jc w:val="both"/>
            </w:pPr>
            <w:r>
              <w:rPr>
                <w:rFonts w:ascii="Times New Roman"/>
                <w:b w:val="false"/>
                <w:i w:val="false"/>
                <w:color w:val="000000"/>
                <w:sz w:val="20"/>
              </w:rPr>
              <w:t>
</w:t>
            </w:r>
            <w:r>
              <w:rPr>
                <w:rFonts w:ascii="Times New Roman"/>
                <w:b w:val="false"/>
                <w:i/>
                <w:color w:val="000000"/>
                <w:sz w:val="20"/>
              </w:rPr>
              <w:t>Морские котики, морские львы: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котик южный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townsendi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котик гваделупский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6" w:id="279"/>
          <w:p>
            <w:pPr>
              <w:spacing w:after="20"/>
              <w:ind w:left="20"/>
              <w:jc w:val="both"/>
            </w:pPr>
            <w:r>
              <w:rPr>
                <w:rFonts w:ascii="Times New Roman"/>
                <w:b w:val="false"/>
                <w:i w:val="false"/>
                <w:color w:val="000000"/>
                <w:sz w:val="20"/>
              </w:rPr>
              <w:t>
</w:t>
            </w:r>
            <w:r>
              <w:rPr>
                <w:rFonts w:ascii="Times New Roman"/>
                <w:b/>
                <w:i w:val="false"/>
                <w:color w:val="000000"/>
                <w:sz w:val="20"/>
              </w:rPr>
              <w:t xml:space="preserve">Phocidae </w:t>
            </w:r>
          </w:p>
          <w:bookmarkEnd w:id="279"/>
          <w:p>
            <w:pPr>
              <w:spacing w:after="20"/>
              <w:ind w:left="20"/>
              <w:jc w:val="both"/>
            </w:pPr>
            <w:r>
              <w:rPr>
                <w:rFonts w:ascii="Times New Roman"/>
                <w:b w:val="false"/>
                <w:i w:val="false"/>
                <w:color w:val="000000"/>
                <w:sz w:val="20"/>
              </w:rPr>
              <w:t>
</w:t>
            </w:r>
            <w:r>
              <w:rPr>
                <w:rFonts w:ascii="Times New Roman"/>
                <w:b w:val="false"/>
                <w:i/>
                <w:color w:val="000000"/>
                <w:sz w:val="20"/>
              </w:rPr>
              <w:t>Seals: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7" w:id="280"/>
          <w:p>
            <w:pPr>
              <w:spacing w:after="20"/>
              <w:ind w:left="20"/>
              <w:jc w:val="both"/>
            </w:pPr>
            <w:r>
              <w:rPr>
                <w:rFonts w:ascii="Times New Roman"/>
                <w:b w:val="false"/>
                <w:i w:val="false"/>
                <w:color w:val="000000"/>
                <w:sz w:val="20"/>
              </w:rPr>
              <w:t>
</w:t>
            </w:r>
            <w:r>
              <w:rPr>
                <w:rFonts w:ascii="Times New Roman"/>
                <w:b/>
                <w:i w:val="false"/>
                <w:color w:val="000000"/>
                <w:sz w:val="20"/>
              </w:rPr>
              <w:t>Настоящие тюлени</w:t>
            </w:r>
          </w:p>
          <w:bookmarkEnd w:id="280"/>
          <w:p>
            <w:pPr>
              <w:spacing w:after="20"/>
              <w:ind w:left="20"/>
              <w:jc w:val="both"/>
            </w:pPr>
            <w:r>
              <w:rPr>
                <w:rFonts w:ascii="Times New Roman"/>
                <w:b w:val="false"/>
                <w:i w:val="false"/>
                <w:color w:val="000000"/>
                <w:sz w:val="20"/>
              </w:rPr>
              <w:t>
</w:t>
            </w:r>
            <w:r>
              <w:rPr>
                <w:rFonts w:ascii="Times New Roman"/>
                <w:b w:val="false"/>
                <w:i/>
                <w:color w:val="000000"/>
                <w:sz w:val="20"/>
              </w:rPr>
              <w:t>Тюлень: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Mirounga leonina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слон южный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Тюлень-монах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8" w:id="281"/>
          <w:p>
            <w:pPr>
              <w:spacing w:after="20"/>
              <w:ind w:left="20"/>
              <w:jc w:val="both"/>
            </w:pPr>
            <w:r>
              <w:rPr>
                <w:rFonts w:ascii="Times New Roman"/>
                <w:b w:val="false"/>
                <w:i w:val="false"/>
                <w:color w:val="000000"/>
                <w:sz w:val="20"/>
              </w:rPr>
              <w:t>
</w:t>
            </w:r>
            <w:r>
              <w:rPr>
                <w:rFonts w:ascii="Times New Roman"/>
                <w:b/>
                <w:i w:val="false"/>
                <w:color w:val="000000"/>
                <w:sz w:val="20"/>
              </w:rPr>
              <w:t xml:space="preserve">Procyonidae </w:t>
            </w:r>
          </w:p>
          <w:bookmarkEnd w:id="281"/>
          <w:p>
            <w:pPr>
              <w:spacing w:after="20"/>
              <w:ind w:left="20"/>
              <w:jc w:val="both"/>
            </w:pPr>
            <w:r>
              <w:rPr>
                <w:rFonts w:ascii="Times New Roman"/>
                <w:b w:val="false"/>
                <w:i w:val="false"/>
                <w:color w:val="000000"/>
                <w:sz w:val="20"/>
              </w:rPr>
              <w:t>
</w:t>
            </w:r>
            <w:r>
              <w:rPr>
                <w:rFonts w:ascii="Times New Roman"/>
                <w:b w:val="false"/>
                <w:i/>
                <w:color w:val="000000"/>
                <w:sz w:val="20"/>
              </w:rPr>
              <w:t>Coatis, kinkajous, olingos: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9" w:id="282"/>
          <w:p>
            <w:pPr>
              <w:spacing w:after="20"/>
              <w:ind w:left="20"/>
              <w:jc w:val="both"/>
            </w:pPr>
            <w:r>
              <w:rPr>
                <w:rFonts w:ascii="Times New Roman"/>
                <w:b w:val="false"/>
                <w:i w:val="false"/>
                <w:color w:val="000000"/>
                <w:sz w:val="20"/>
              </w:rPr>
              <w:t>
</w:t>
            </w:r>
            <w:r>
              <w:rPr>
                <w:rFonts w:ascii="Times New Roman"/>
                <w:b/>
                <w:i w:val="false"/>
                <w:color w:val="000000"/>
                <w:sz w:val="20"/>
              </w:rPr>
              <w:t>Енотовые</w:t>
            </w:r>
          </w:p>
          <w:bookmarkEnd w:id="282"/>
          <w:p>
            <w:pPr>
              <w:spacing w:after="20"/>
              <w:ind w:left="20"/>
              <w:jc w:val="both"/>
            </w:pPr>
            <w:r>
              <w:rPr>
                <w:rFonts w:ascii="Times New Roman"/>
                <w:b w:val="false"/>
                <w:i w:val="false"/>
                <w:color w:val="000000"/>
                <w:sz w:val="20"/>
              </w:rPr>
              <w:t>
</w:t>
            </w:r>
            <w:r>
              <w:rPr>
                <w:rFonts w:ascii="Times New Roman"/>
                <w:b w:val="false"/>
                <w:i/>
                <w:color w:val="000000"/>
                <w:sz w:val="20"/>
              </w:rPr>
              <w:t>Носухи, кинкажу, олинго: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narica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Коати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nasua solitaria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Носуха обыкновенная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Potos flavus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Кинкажу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0" w:id="283"/>
          <w:p>
            <w:pPr>
              <w:spacing w:after="20"/>
              <w:ind w:left="20"/>
              <w:jc w:val="both"/>
            </w:pPr>
            <w:r>
              <w:rPr>
                <w:rFonts w:ascii="Times New Roman"/>
                <w:b w:val="false"/>
                <w:i w:val="false"/>
                <w:color w:val="000000"/>
                <w:sz w:val="20"/>
              </w:rPr>
              <w:t>
</w:t>
            </w:r>
            <w:r>
              <w:rPr>
                <w:rFonts w:ascii="Times New Roman"/>
                <w:b/>
                <w:i w:val="false"/>
                <w:color w:val="000000"/>
                <w:sz w:val="20"/>
              </w:rPr>
              <w:t xml:space="preserve">Ursidae </w:t>
            </w:r>
          </w:p>
          <w:bookmarkEnd w:id="283"/>
          <w:p>
            <w:pPr>
              <w:spacing w:after="20"/>
              <w:ind w:left="20"/>
              <w:jc w:val="both"/>
            </w:pPr>
            <w:r>
              <w:rPr>
                <w:rFonts w:ascii="Times New Roman"/>
                <w:b w:val="false"/>
                <w:i w:val="false"/>
                <w:color w:val="000000"/>
                <w:sz w:val="20"/>
              </w:rPr>
              <w:t>
</w:t>
            </w:r>
            <w:r>
              <w:rPr>
                <w:rFonts w:ascii="Times New Roman"/>
                <w:b w:val="false"/>
                <w:i/>
                <w:color w:val="000000"/>
                <w:sz w:val="20"/>
              </w:rPr>
              <w:t>Bears, giant pandas: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1" w:id="284"/>
          <w:p>
            <w:pPr>
              <w:spacing w:after="20"/>
              <w:ind w:left="20"/>
              <w:jc w:val="both"/>
            </w:pPr>
            <w:r>
              <w:rPr>
                <w:rFonts w:ascii="Times New Roman"/>
                <w:b w:val="false"/>
                <w:i w:val="false"/>
                <w:color w:val="000000"/>
                <w:sz w:val="20"/>
              </w:rPr>
              <w:t>
</w:t>
            </w:r>
            <w:r>
              <w:rPr>
                <w:rFonts w:ascii="Times New Roman"/>
                <w:b/>
                <w:i w:val="false"/>
                <w:color w:val="000000"/>
                <w:sz w:val="20"/>
              </w:rPr>
              <w:t>Медвежьи</w:t>
            </w:r>
          </w:p>
          <w:bookmarkEnd w:id="284"/>
          <w:p>
            <w:pPr>
              <w:spacing w:after="20"/>
              <w:ind w:left="20"/>
              <w:jc w:val="both"/>
            </w:pPr>
            <w:r>
              <w:rPr>
                <w:rFonts w:ascii="Times New Roman"/>
                <w:b w:val="false"/>
                <w:i w:val="false"/>
                <w:color w:val="000000"/>
                <w:sz w:val="20"/>
              </w:rPr>
              <w:t>
</w:t>
            </w:r>
            <w:r>
              <w:rPr>
                <w:rFonts w:ascii="Times New Roman"/>
                <w:b w:val="false"/>
                <w:i/>
                <w:color w:val="000000"/>
                <w:sz w:val="20"/>
              </w:rPr>
              <w:t>Медведи, гигантские панды: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Медвежьи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Ailuropoda melanoleuсa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Панда гигантская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Helarctos malayanus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малайский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Melursus ursinus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Медведь-губач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Tremarctos 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очковый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(Only the populations of Bhutan, China, Mexico and Mongolia;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 (только популяции Бутана, Китая, Мексики и Монголии;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isabellinus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 тяньшанский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Ursus thibetanus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гималайский, или белогрудый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2" w:id="285"/>
          <w:p>
            <w:pPr>
              <w:spacing w:after="20"/>
              <w:ind w:left="20"/>
              <w:jc w:val="both"/>
            </w:pPr>
            <w:r>
              <w:rPr>
                <w:rFonts w:ascii="Times New Roman"/>
                <w:b w:val="false"/>
                <w:i w:val="false"/>
                <w:color w:val="000000"/>
                <w:sz w:val="20"/>
              </w:rPr>
              <w:t>
</w:t>
            </w:r>
            <w:r>
              <w:rPr>
                <w:rFonts w:ascii="Times New Roman"/>
                <w:b/>
                <w:i w:val="false"/>
                <w:color w:val="000000"/>
                <w:sz w:val="20"/>
              </w:rPr>
              <w:t xml:space="preserve">Viverridae </w:t>
            </w:r>
          </w:p>
          <w:bookmarkEnd w:id="285"/>
          <w:p>
            <w:pPr>
              <w:spacing w:after="20"/>
              <w:ind w:left="20"/>
              <w:jc w:val="both"/>
            </w:pPr>
            <w:r>
              <w:rPr>
                <w:rFonts w:ascii="Times New Roman"/>
                <w:b w:val="false"/>
                <w:i w:val="false"/>
                <w:color w:val="000000"/>
                <w:sz w:val="20"/>
              </w:rPr>
              <w:t>
</w:t>
            </w:r>
            <w:r>
              <w:rPr>
                <w:rFonts w:ascii="Times New Roman"/>
                <w:b w:val="false"/>
                <w:i/>
                <w:color w:val="000000"/>
                <w:sz w:val="20"/>
              </w:rPr>
              <w:t>Binturong, civets, linsangs, otter-civet, palm civets: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3" w:id="286"/>
          <w:p>
            <w:pPr>
              <w:spacing w:after="20"/>
              <w:ind w:left="20"/>
              <w:jc w:val="both"/>
            </w:pPr>
            <w:r>
              <w:rPr>
                <w:rFonts w:ascii="Times New Roman"/>
                <w:b w:val="false"/>
                <w:i w:val="false"/>
                <w:color w:val="000000"/>
                <w:sz w:val="20"/>
              </w:rPr>
              <w:t>
</w:t>
            </w:r>
            <w:r>
              <w:rPr>
                <w:rFonts w:ascii="Times New Roman"/>
                <w:b/>
                <w:i w:val="false"/>
                <w:color w:val="000000"/>
                <w:sz w:val="20"/>
              </w:rPr>
              <w:t>Виверровые</w:t>
            </w:r>
          </w:p>
          <w:bookmarkEnd w:id="286"/>
          <w:p>
            <w:pPr>
              <w:spacing w:after="20"/>
              <w:ind w:left="20"/>
              <w:jc w:val="both"/>
            </w:pPr>
            <w:r>
              <w:rPr>
                <w:rFonts w:ascii="Times New Roman"/>
                <w:b w:val="false"/>
                <w:i w:val="false"/>
                <w:color w:val="000000"/>
                <w:sz w:val="20"/>
              </w:rPr>
              <w:t>
</w:t>
            </w:r>
            <w:r>
              <w:rPr>
                <w:rFonts w:ascii="Times New Roman"/>
                <w:b w:val="false"/>
                <w:i/>
                <w:color w:val="000000"/>
                <w:sz w:val="20"/>
              </w:rPr>
              <w:t>Бинтуронги, виверры, линзанги, выдровые циветы, пальмовые куницы: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Arctictis binturong (India)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Бинтуронг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Civettictis civetta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африканская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Cуnogale bennettii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выдровая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Hemigalus derbyanus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полосатая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Paguma larvata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гималайская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hermaphroditus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Мусанг обыкновенный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jerdoni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Мусанг южноиндийский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linsang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Прионодон, или линзанг полосатый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pardicolor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Прионодон пятнистый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civettina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крупнопятнистая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zibetha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азиатская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Viverricula indica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малая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4" w:id="287"/>
          <w:p>
            <w:pPr>
              <w:spacing w:after="20"/>
              <w:ind w:left="20"/>
              <w:jc w:val="both"/>
            </w:pPr>
            <w:r>
              <w:rPr>
                <w:rFonts w:ascii="Times New Roman"/>
                <w:b w:val="false"/>
                <w:i w:val="false"/>
                <w:color w:val="000000"/>
                <w:sz w:val="20"/>
              </w:rPr>
              <w:t xml:space="preserve">
CETACEA* </w:t>
            </w:r>
          </w:p>
          <w:bookmarkEnd w:id="287"/>
          <w:p>
            <w:pPr>
              <w:spacing w:after="20"/>
              <w:ind w:left="20"/>
              <w:jc w:val="both"/>
            </w:pPr>
            <w:r>
              <w:rPr>
                <w:rFonts w:ascii="Times New Roman"/>
                <w:b w:val="false"/>
                <w:i w:val="false"/>
                <w:color w:val="000000"/>
                <w:sz w:val="20"/>
              </w:rPr>
              <w:t>
</w:t>
            </w:r>
            <w:r>
              <w:rPr>
                <w:rFonts w:ascii="Times New Roman"/>
                <w:b w:val="false"/>
                <w:i/>
                <w:color w:val="000000"/>
                <w:sz w:val="20"/>
              </w:rPr>
              <w:t>Dolphins, porpoises,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5" w:id="288"/>
          <w:p>
            <w:pPr>
              <w:spacing w:after="20"/>
              <w:ind w:left="20"/>
              <w:jc w:val="both"/>
            </w:pPr>
            <w:r>
              <w:rPr>
                <w:rFonts w:ascii="Times New Roman"/>
                <w:b w:val="false"/>
                <w:i w:val="false"/>
                <w:color w:val="000000"/>
                <w:sz w:val="20"/>
              </w:rPr>
              <w:t>
КИТООБРАЗНЫЕ*</w:t>
            </w:r>
          </w:p>
          <w:bookmarkEnd w:id="288"/>
          <w:p>
            <w:pPr>
              <w:spacing w:after="20"/>
              <w:ind w:left="20"/>
              <w:jc w:val="both"/>
            </w:pPr>
            <w:r>
              <w:rPr>
                <w:rFonts w:ascii="Times New Roman"/>
                <w:b w:val="false"/>
                <w:i w:val="false"/>
                <w:color w:val="000000"/>
                <w:sz w:val="20"/>
              </w:rPr>
              <w:t>
</w:t>
            </w:r>
            <w:r>
              <w:rPr>
                <w:rFonts w:ascii="Times New Roman"/>
                <w:b w:val="false"/>
                <w:i/>
                <w:color w:val="000000"/>
                <w:sz w:val="20"/>
              </w:rPr>
              <w:t>Дельфины, морские свиньи, киты: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CETACEA spp. (Except the species included in Appendix I. A zero annual export quota has been established for live specimens from the Black Sea population of </w:t>
            </w:r>
            <w:r>
              <w:rPr>
                <w:rFonts w:ascii="Times New Roman"/>
                <w:b w:val="false"/>
                <w:i/>
                <w:color w:val="000000"/>
                <w:sz w:val="20"/>
              </w:rPr>
              <w:t>Tursiops truncatus</w:t>
            </w:r>
            <w:r>
              <w:rPr>
                <w:rFonts w:ascii="Times New Roman"/>
                <w:b w:val="false"/>
                <w:i w:val="false"/>
                <w:color w:val="000000"/>
                <w:sz w:val="20"/>
              </w:rPr>
              <w:t xml:space="preserve"> removed from the wild and traded for primarily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КИТООБРАЗНЫЕ (все виды, за исключением видов, включенных в приложение I к СИТЕС. В отношении живых образцов популяции афалины </w:t>
            </w:r>
            <w:r>
              <w:rPr>
                <w:rFonts w:ascii="Times New Roman"/>
                <w:b w:val="false"/>
                <w:i/>
                <w:color w:val="000000"/>
                <w:sz w:val="20"/>
              </w:rPr>
              <w:t xml:space="preserve">Tursiops truncatus </w:t>
            </w:r>
            <w:r>
              <w:rPr>
                <w:rFonts w:ascii="Times New Roman"/>
                <w:b w:val="false"/>
                <w:i w:val="false"/>
                <w:color w:val="000000"/>
                <w:sz w:val="20"/>
              </w:rPr>
              <w:t>из Черного моря, изъятых из дикой природы и перемещаемых в основном в коммерческих целях, установлена нулевая годовая квота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6" w:id="289"/>
          <w:p>
            <w:pPr>
              <w:spacing w:after="20"/>
              <w:ind w:left="20"/>
              <w:jc w:val="both"/>
            </w:pPr>
            <w:r>
              <w:rPr>
                <w:rFonts w:ascii="Times New Roman"/>
                <w:b w:val="false"/>
                <w:i w:val="false"/>
                <w:color w:val="000000"/>
                <w:sz w:val="20"/>
              </w:rPr>
              <w:t>
</w:t>
            </w:r>
            <w:r>
              <w:rPr>
                <w:rFonts w:ascii="Times New Roman"/>
                <w:b/>
                <w:i w:val="false"/>
                <w:color w:val="000000"/>
                <w:sz w:val="20"/>
              </w:rPr>
              <w:t xml:space="preserve">Balaenidae </w:t>
            </w:r>
          </w:p>
          <w:bookmarkEnd w:id="289"/>
          <w:p>
            <w:pPr>
              <w:spacing w:after="20"/>
              <w:ind w:left="20"/>
              <w:jc w:val="both"/>
            </w:pPr>
            <w:r>
              <w:rPr>
                <w:rFonts w:ascii="Times New Roman"/>
                <w:b w:val="false"/>
                <w:i w:val="false"/>
                <w:color w:val="000000"/>
                <w:sz w:val="20"/>
              </w:rPr>
              <w:t>
</w:t>
            </w:r>
            <w:r>
              <w:rPr>
                <w:rFonts w:ascii="Times New Roman"/>
                <w:b w:val="false"/>
                <w:i/>
                <w:color w:val="000000"/>
                <w:sz w:val="20"/>
              </w:rPr>
              <w:t>Bowhead whale, right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7" w:id="290"/>
          <w:p>
            <w:pPr>
              <w:spacing w:after="20"/>
              <w:ind w:left="20"/>
              <w:jc w:val="both"/>
            </w:pPr>
            <w:r>
              <w:rPr>
                <w:rFonts w:ascii="Times New Roman"/>
                <w:b w:val="false"/>
                <w:i w:val="false"/>
                <w:color w:val="000000"/>
                <w:sz w:val="20"/>
              </w:rPr>
              <w:t>
</w:t>
            </w:r>
            <w:r>
              <w:rPr>
                <w:rFonts w:ascii="Times New Roman"/>
                <w:b/>
                <w:i w:val="false"/>
                <w:color w:val="000000"/>
                <w:sz w:val="20"/>
              </w:rPr>
              <w:t>Гладкие киты</w:t>
            </w:r>
          </w:p>
          <w:bookmarkEnd w:id="290"/>
          <w:p>
            <w:pPr>
              <w:spacing w:after="20"/>
              <w:ind w:left="20"/>
              <w:jc w:val="both"/>
            </w:pPr>
            <w:r>
              <w:rPr>
                <w:rFonts w:ascii="Times New Roman"/>
                <w:b w:val="false"/>
                <w:i w:val="false"/>
                <w:color w:val="000000"/>
                <w:sz w:val="20"/>
              </w:rPr>
              <w:t>
</w:t>
            </w:r>
            <w:r>
              <w:rPr>
                <w:rFonts w:ascii="Times New Roman"/>
                <w:b w:val="false"/>
                <w:i/>
                <w:color w:val="000000"/>
                <w:sz w:val="20"/>
              </w:rPr>
              <w:t>Гренландские киты, южные киты: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Balaena mysticetus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гренландский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Eubalaena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Киты южные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8" w:id="291"/>
          <w:p>
            <w:pPr>
              <w:spacing w:after="20"/>
              <w:ind w:left="20"/>
              <w:jc w:val="both"/>
            </w:pPr>
            <w:r>
              <w:rPr>
                <w:rFonts w:ascii="Times New Roman"/>
                <w:b w:val="false"/>
                <w:i w:val="false"/>
                <w:color w:val="000000"/>
                <w:sz w:val="20"/>
              </w:rPr>
              <w:t>
</w:t>
            </w:r>
            <w:r>
              <w:rPr>
                <w:rFonts w:ascii="Times New Roman"/>
                <w:b/>
                <w:i w:val="false"/>
                <w:color w:val="000000"/>
                <w:sz w:val="20"/>
              </w:rPr>
              <w:t xml:space="preserve">Balaenopteridae </w:t>
            </w:r>
          </w:p>
          <w:bookmarkEnd w:id="291"/>
          <w:p>
            <w:pPr>
              <w:spacing w:after="20"/>
              <w:ind w:left="20"/>
              <w:jc w:val="both"/>
            </w:pPr>
            <w:r>
              <w:rPr>
                <w:rFonts w:ascii="Times New Roman"/>
                <w:b w:val="false"/>
                <w:i w:val="false"/>
                <w:color w:val="000000"/>
                <w:sz w:val="20"/>
              </w:rPr>
              <w:t>
</w:t>
            </w:r>
            <w:r>
              <w:rPr>
                <w:rFonts w:ascii="Times New Roman"/>
                <w:b w:val="false"/>
                <w:i/>
                <w:color w:val="000000"/>
                <w:sz w:val="20"/>
              </w:rPr>
              <w:t>Fin whales, humpback whales, rorquals: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9" w:id="292"/>
          <w:p>
            <w:pPr>
              <w:spacing w:after="20"/>
              <w:ind w:left="20"/>
              <w:jc w:val="both"/>
            </w:pPr>
            <w:r>
              <w:rPr>
                <w:rFonts w:ascii="Times New Roman"/>
                <w:b w:val="false"/>
                <w:i w:val="false"/>
                <w:color w:val="000000"/>
                <w:sz w:val="20"/>
              </w:rPr>
              <w:t>
</w:t>
            </w:r>
            <w:r>
              <w:rPr>
                <w:rFonts w:ascii="Times New Roman"/>
                <w:b/>
                <w:i w:val="false"/>
                <w:color w:val="000000"/>
                <w:sz w:val="20"/>
              </w:rPr>
              <w:t>Полосатиковые</w:t>
            </w:r>
          </w:p>
          <w:bookmarkEnd w:id="292"/>
          <w:p>
            <w:pPr>
              <w:spacing w:after="20"/>
              <w:ind w:left="20"/>
              <w:jc w:val="both"/>
            </w:pPr>
            <w:r>
              <w:rPr>
                <w:rFonts w:ascii="Times New Roman"/>
                <w:b w:val="false"/>
                <w:i w:val="false"/>
                <w:color w:val="000000"/>
                <w:sz w:val="20"/>
              </w:rPr>
              <w:t>
</w:t>
            </w:r>
            <w:r>
              <w:rPr>
                <w:rFonts w:ascii="Times New Roman"/>
                <w:b w:val="false"/>
                <w:i/>
                <w:color w:val="000000"/>
                <w:sz w:val="20"/>
              </w:rPr>
              <w:t>Финвалы, горбатые киты, киты-полосатики: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acutorostrata (Except the population of West Greenland,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малый полосатик (за исключением популяции Западной Гренландии, которая включена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bonaerensis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малый полосатик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borealis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Сейвал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edeni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Полосатик Брайда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musculus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omurai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Полосатик омураи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physalus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Финвал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Megaptera novaeangliae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Горбатый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0" w:id="293"/>
          <w:p>
            <w:pPr>
              <w:spacing w:after="20"/>
              <w:ind w:left="20"/>
              <w:jc w:val="both"/>
            </w:pPr>
            <w:r>
              <w:rPr>
                <w:rFonts w:ascii="Times New Roman"/>
                <w:b w:val="false"/>
                <w:i w:val="false"/>
                <w:color w:val="000000"/>
                <w:sz w:val="20"/>
              </w:rPr>
              <w:t>
</w:t>
            </w:r>
            <w:r>
              <w:rPr>
                <w:rFonts w:ascii="Times New Roman"/>
                <w:b/>
                <w:i w:val="false"/>
                <w:color w:val="000000"/>
                <w:sz w:val="20"/>
              </w:rPr>
              <w:t>Delphinidae</w:t>
            </w:r>
          </w:p>
          <w:bookmarkEnd w:id="293"/>
          <w:p>
            <w:pPr>
              <w:spacing w:after="20"/>
              <w:ind w:left="20"/>
              <w:jc w:val="both"/>
            </w:pPr>
            <w:r>
              <w:rPr>
                <w:rFonts w:ascii="Times New Roman"/>
                <w:b w:val="false"/>
                <w:i w:val="false"/>
                <w:color w:val="000000"/>
                <w:sz w:val="20"/>
              </w:rPr>
              <w:t>
</w:t>
            </w:r>
            <w:r>
              <w:rPr>
                <w:rFonts w:ascii="Times New Roman"/>
                <w:b w:val="false"/>
                <w:i/>
                <w:color w:val="000000"/>
                <w:sz w:val="20"/>
              </w:rPr>
              <w:t>Dolphins: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1" w:id="294"/>
          <w:p>
            <w:pPr>
              <w:spacing w:after="20"/>
              <w:ind w:left="20"/>
              <w:jc w:val="both"/>
            </w:pPr>
            <w:r>
              <w:rPr>
                <w:rFonts w:ascii="Times New Roman"/>
                <w:b w:val="false"/>
                <w:i w:val="false"/>
                <w:color w:val="000000"/>
                <w:sz w:val="20"/>
              </w:rPr>
              <w:t>
</w:t>
            </w:r>
            <w:r>
              <w:rPr>
                <w:rFonts w:ascii="Times New Roman"/>
                <w:b/>
                <w:i w:val="false"/>
                <w:color w:val="000000"/>
                <w:sz w:val="20"/>
              </w:rPr>
              <w:t>Дельфиновые</w:t>
            </w:r>
          </w:p>
          <w:bookmarkEnd w:id="294"/>
          <w:p>
            <w:pPr>
              <w:spacing w:after="20"/>
              <w:ind w:left="20"/>
              <w:jc w:val="both"/>
            </w:pPr>
            <w:r>
              <w:rPr>
                <w:rFonts w:ascii="Times New Roman"/>
                <w:b w:val="false"/>
                <w:i w:val="false"/>
                <w:color w:val="000000"/>
                <w:sz w:val="20"/>
              </w:rPr>
              <w:t>
</w:t>
            </w:r>
            <w:r>
              <w:rPr>
                <w:rFonts w:ascii="Times New Roman"/>
                <w:b w:val="false"/>
                <w:i/>
                <w:color w:val="000000"/>
                <w:sz w:val="20"/>
              </w:rPr>
              <w:t>Дельфины: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brevirostris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Иравадийский дельфин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heinsohni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бесклювый дельфин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Sotalia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Длинноклювые дельфины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Горбатые дельфины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2" w:id="295"/>
          <w:p>
            <w:pPr>
              <w:spacing w:after="20"/>
              <w:ind w:left="20"/>
              <w:jc w:val="both"/>
            </w:pPr>
            <w:r>
              <w:rPr>
                <w:rFonts w:ascii="Times New Roman"/>
                <w:b w:val="false"/>
                <w:i w:val="false"/>
                <w:color w:val="000000"/>
                <w:sz w:val="20"/>
              </w:rPr>
              <w:t>
</w:t>
            </w:r>
            <w:r>
              <w:rPr>
                <w:rFonts w:ascii="Times New Roman"/>
                <w:b/>
                <w:i w:val="false"/>
                <w:color w:val="000000"/>
                <w:sz w:val="20"/>
              </w:rPr>
              <w:t xml:space="preserve">Eschrichtiidae </w:t>
            </w:r>
          </w:p>
          <w:bookmarkEnd w:id="295"/>
          <w:p>
            <w:pPr>
              <w:spacing w:after="20"/>
              <w:ind w:left="20"/>
              <w:jc w:val="both"/>
            </w:pPr>
            <w:r>
              <w:rPr>
                <w:rFonts w:ascii="Times New Roman"/>
                <w:b w:val="false"/>
                <w:i w:val="false"/>
                <w:color w:val="000000"/>
                <w:sz w:val="20"/>
              </w:rPr>
              <w:t>
</w:t>
            </w:r>
            <w:r>
              <w:rPr>
                <w:rFonts w:ascii="Times New Roman"/>
                <w:b w:val="false"/>
                <w:i/>
                <w:color w:val="000000"/>
                <w:sz w:val="20"/>
              </w:rPr>
              <w:t>Grey whale: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3" w:id="296"/>
          <w:p>
            <w:pPr>
              <w:spacing w:after="20"/>
              <w:ind w:left="20"/>
              <w:jc w:val="both"/>
            </w:pPr>
            <w:r>
              <w:rPr>
                <w:rFonts w:ascii="Times New Roman"/>
                <w:b w:val="false"/>
                <w:i w:val="false"/>
                <w:color w:val="000000"/>
                <w:sz w:val="20"/>
              </w:rPr>
              <w:t>
</w:t>
            </w:r>
            <w:r>
              <w:rPr>
                <w:rFonts w:ascii="Times New Roman"/>
                <w:b/>
                <w:i w:val="false"/>
                <w:color w:val="000000"/>
                <w:sz w:val="20"/>
              </w:rPr>
              <w:t>Серые киты</w:t>
            </w:r>
          </w:p>
          <w:bookmarkEnd w:id="296"/>
          <w:p>
            <w:pPr>
              <w:spacing w:after="20"/>
              <w:ind w:left="20"/>
              <w:jc w:val="both"/>
            </w:pPr>
            <w:r>
              <w:rPr>
                <w:rFonts w:ascii="Times New Roman"/>
                <w:b w:val="false"/>
                <w:i w:val="false"/>
                <w:color w:val="000000"/>
                <w:sz w:val="20"/>
              </w:rPr>
              <w:t>
</w:t>
            </w:r>
            <w:r>
              <w:rPr>
                <w:rFonts w:ascii="Times New Roman"/>
                <w:b w:val="false"/>
                <w:i/>
                <w:color w:val="000000"/>
                <w:sz w:val="20"/>
              </w:rPr>
              <w:t>Серый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Eschrichtius robustus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4" w:id="297"/>
          <w:p>
            <w:pPr>
              <w:spacing w:after="20"/>
              <w:ind w:left="20"/>
              <w:jc w:val="both"/>
            </w:pPr>
            <w:r>
              <w:rPr>
                <w:rFonts w:ascii="Times New Roman"/>
                <w:b w:val="false"/>
                <w:i w:val="false"/>
                <w:color w:val="000000"/>
                <w:sz w:val="20"/>
              </w:rPr>
              <w:t>
</w:t>
            </w:r>
            <w:r>
              <w:rPr>
                <w:rFonts w:ascii="Times New Roman"/>
                <w:b/>
                <w:i w:val="false"/>
                <w:color w:val="000000"/>
                <w:sz w:val="20"/>
              </w:rPr>
              <w:t xml:space="preserve">Iniidae </w:t>
            </w:r>
          </w:p>
          <w:bookmarkEnd w:id="297"/>
          <w:p>
            <w:pPr>
              <w:spacing w:after="20"/>
              <w:ind w:left="20"/>
              <w:jc w:val="both"/>
            </w:pPr>
            <w:r>
              <w:rPr>
                <w:rFonts w:ascii="Times New Roman"/>
                <w:b w:val="false"/>
                <w:i w:val="false"/>
                <w:color w:val="000000"/>
                <w:sz w:val="20"/>
              </w:rPr>
              <w:t>
</w:t>
            </w:r>
            <w:r>
              <w:rPr>
                <w:rFonts w:ascii="Times New Roman"/>
                <w:b w:val="false"/>
                <w:i/>
                <w:color w:val="000000"/>
                <w:sz w:val="20"/>
              </w:rPr>
              <w:t>River dolphins: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5" w:id="298"/>
          <w:p>
            <w:pPr>
              <w:spacing w:after="20"/>
              <w:ind w:left="20"/>
              <w:jc w:val="both"/>
            </w:pPr>
            <w:r>
              <w:rPr>
                <w:rFonts w:ascii="Times New Roman"/>
                <w:b w:val="false"/>
                <w:i w:val="false"/>
                <w:color w:val="000000"/>
                <w:sz w:val="20"/>
              </w:rPr>
              <w:t>
</w:t>
            </w:r>
            <w:r>
              <w:rPr>
                <w:rFonts w:ascii="Times New Roman"/>
                <w:b/>
                <w:i w:val="false"/>
                <w:color w:val="000000"/>
                <w:sz w:val="20"/>
              </w:rPr>
              <w:t>Речные дельфины</w:t>
            </w:r>
          </w:p>
          <w:bookmarkEnd w:id="298"/>
          <w:p>
            <w:pPr>
              <w:spacing w:after="20"/>
              <w:ind w:left="20"/>
              <w:jc w:val="both"/>
            </w:pPr>
            <w:r>
              <w:rPr>
                <w:rFonts w:ascii="Times New Roman"/>
                <w:b w:val="false"/>
                <w:i w:val="false"/>
                <w:color w:val="000000"/>
                <w:sz w:val="20"/>
              </w:rPr>
              <w:t>
</w:t>
            </w:r>
            <w:r>
              <w:rPr>
                <w:rFonts w:ascii="Times New Roman"/>
                <w:b w:val="false"/>
                <w:i/>
                <w:color w:val="000000"/>
                <w:sz w:val="20"/>
              </w:rPr>
              <w:t>Речные дельфины: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Lipotes vexillifer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озерный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6" w:id="299"/>
          <w:p>
            <w:pPr>
              <w:spacing w:after="20"/>
              <w:ind w:left="20"/>
              <w:jc w:val="both"/>
            </w:pPr>
            <w:r>
              <w:rPr>
                <w:rFonts w:ascii="Times New Roman"/>
                <w:b w:val="false"/>
                <w:i w:val="false"/>
                <w:color w:val="000000"/>
                <w:sz w:val="20"/>
              </w:rPr>
              <w:t>
</w:t>
            </w:r>
            <w:r>
              <w:rPr>
                <w:rFonts w:ascii="Times New Roman"/>
                <w:b/>
                <w:i w:val="false"/>
                <w:color w:val="000000"/>
                <w:sz w:val="20"/>
              </w:rPr>
              <w:t xml:space="preserve">Neobalaenidae </w:t>
            </w:r>
          </w:p>
          <w:bookmarkEnd w:id="299"/>
          <w:p>
            <w:pPr>
              <w:spacing w:after="20"/>
              <w:ind w:left="20"/>
              <w:jc w:val="both"/>
            </w:pPr>
            <w:r>
              <w:rPr>
                <w:rFonts w:ascii="Times New Roman"/>
                <w:b w:val="false"/>
                <w:i w:val="false"/>
                <w:color w:val="000000"/>
                <w:sz w:val="20"/>
              </w:rPr>
              <w:t>
</w:t>
            </w:r>
            <w:r>
              <w:rPr>
                <w:rFonts w:ascii="Times New Roman"/>
                <w:b w:val="false"/>
                <w:i/>
                <w:color w:val="000000"/>
                <w:sz w:val="20"/>
              </w:rPr>
              <w:t>Pygmy right whale: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7" w:id="300"/>
          <w:p>
            <w:pPr>
              <w:spacing w:after="20"/>
              <w:ind w:left="20"/>
              <w:jc w:val="both"/>
            </w:pPr>
            <w:r>
              <w:rPr>
                <w:rFonts w:ascii="Times New Roman"/>
                <w:b w:val="false"/>
                <w:i w:val="false"/>
                <w:color w:val="000000"/>
                <w:sz w:val="20"/>
              </w:rPr>
              <w:t>
</w:t>
            </w:r>
            <w:r>
              <w:rPr>
                <w:rFonts w:ascii="Times New Roman"/>
                <w:b/>
                <w:i w:val="false"/>
                <w:color w:val="000000"/>
                <w:sz w:val="20"/>
              </w:rPr>
              <w:t>Гладкие киты</w:t>
            </w:r>
          </w:p>
          <w:bookmarkEnd w:id="300"/>
          <w:p>
            <w:pPr>
              <w:spacing w:after="20"/>
              <w:ind w:left="20"/>
              <w:jc w:val="both"/>
            </w:pPr>
            <w:r>
              <w:rPr>
                <w:rFonts w:ascii="Times New Roman"/>
                <w:b w:val="false"/>
                <w:i w:val="false"/>
                <w:color w:val="000000"/>
                <w:sz w:val="20"/>
              </w:rPr>
              <w:t>
</w:t>
            </w:r>
            <w:r>
              <w:rPr>
                <w:rFonts w:ascii="Times New Roman"/>
                <w:b w:val="false"/>
                <w:i/>
                <w:color w:val="000000"/>
                <w:sz w:val="20"/>
              </w:rPr>
              <w:t>Карликовый гладкий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Caperea marginata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короткоголовый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8" w:id="301"/>
          <w:p>
            <w:pPr>
              <w:spacing w:after="20"/>
              <w:ind w:left="20"/>
              <w:jc w:val="both"/>
            </w:pPr>
            <w:r>
              <w:rPr>
                <w:rFonts w:ascii="Times New Roman"/>
                <w:b w:val="false"/>
                <w:i w:val="false"/>
                <w:color w:val="000000"/>
                <w:sz w:val="20"/>
              </w:rPr>
              <w:t>
</w:t>
            </w:r>
            <w:r>
              <w:rPr>
                <w:rFonts w:ascii="Times New Roman"/>
                <w:b/>
                <w:i w:val="false"/>
                <w:color w:val="000000"/>
                <w:sz w:val="20"/>
              </w:rPr>
              <w:t xml:space="preserve">Phocoenidae </w:t>
            </w:r>
          </w:p>
          <w:bookmarkEnd w:id="301"/>
          <w:p>
            <w:pPr>
              <w:spacing w:after="20"/>
              <w:ind w:left="20"/>
              <w:jc w:val="both"/>
            </w:pPr>
            <w:r>
              <w:rPr>
                <w:rFonts w:ascii="Times New Roman"/>
                <w:b w:val="false"/>
                <w:i w:val="false"/>
                <w:color w:val="000000"/>
                <w:sz w:val="20"/>
              </w:rPr>
              <w:t>
</w:t>
            </w:r>
            <w:r>
              <w:rPr>
                <w:rFonts w:ascii="Times New Roman"/>
                <w:b w:val="false"/>
                <w:i/>
                <w:color w:val="000000"/>
                <w:sz w:val="20"/>
              </w:rPr>
              <w:t>Porpoises: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9" w:id="302"/>
          <w:p>
            <w:pPr>
              <w:spacing w:after="20"/>
              <w:ind w:left="20"/>
              <w:jc w:val="both"/>
            </w:pPr>
            <w:r>
              <w:rPr>
                <w:rFonts w:ascii="Times New Roman"/>
                <w:b w:val="false"/>
                <w:i w:val="false"/>
                <w:color w:val="000000"/>
                <w:sz w:val="20"/>
              </w:rPr>
              <w:t>
</w:t>
            </w:r>
            <w:r>
              <w:rPr>
                <w:rFonts w:ascii="Times New Roman"/>
                <w:b/>
                <w:i w:val="false"/>
                <w:color w:val="000000"/>
                <w:sz w:val="20"/>
              </w:rPr>
              <w:t>Морские свиньи</w:t>
            </w:r>
          </w:p>
          <w:bookmarkEnd w:id="302"/>
          <w:p>
            <w:pPr>
              <w:spacing w:after="20"/>
              <w:ind w:left="20"/>
              <w:jc w:val="both"/>
            </w:pPr>
            <w:r>
              <w:rPr>
                <w:rFonts w:ascii="Times New Roman"/>
                <w:b w:val="false"/>
                <w:i w:val="false"/>
                <w:color w:val="000000"/>
                <w:sz w:val="20"/>
              </w:rPr>
              <w:t>
</w:t>
            </w:r>
            <w:r>
              <w:rPr>
                <w:rFonts w:ascii="Times New Roman"/>
                <w:b w:val="false"/>
                <w:i/>
                <w:color w:val="000000"/>
                <w:sz w:val="20"/>
              </w:rPr>
              <w:t>Морские свиньи: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asiaeorientalis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восточноазиатская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phocaenoides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бесперая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Phocoena 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калифорнийская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0" w:id="303"/>
          <w:p>
            <w:pPr>
              <w:spacing w:after="20"/>
              <w:ind w:left="20"/>
              <w:jc w:val="both"/>
            </w:pPr>
            <w:r>
              <w:rPr>
                <w:rFonts w:ascii="Times New Roman"/>
                <w:b w:val="false"/>
                <w:i w:val="false"/>
                <w:color w:val="000000"/>
                <w:sz w:val="20"/>
              </w:rPr>
              <w:t>
</w:t>
            </w:r>
            <w:r>
              <w:rPr>
                <w:rFonts w:ascii="Times New Roman"/>
                <w:b/>
                <w:i w:val="false"/>
                <w:color w:val="000000"/>
                <w:sz w:val="20"/>
              </w:rPr>
              <w:t xml:space="preserve">Physeteridae </w:t>
            </w:r>
          </w:p>
          <w:bookmarkEnd w:id="303"/>
          <w:p>
            <w:pPr>
              <w:spacing w:after="20"/>
              <w:ind w:left="20"/>
              <w:jc w:val="both"/>
            </w:pPr>
            <w:r>
              <w:rPr>
                <w:rFonts w:ascii="Times New Roman"/>
                <w:b w:val="false"/>
                <w:i w:val="false"/>
                <w:color w:val="000000"/>
                <w:sz w:val="20"/>
              </w:rPr>
              <w:t>
</w:t>
            </w:r>
            <w:r>
              <w:rPr>
                <w:rFonts w:ascii="Times New Roman"/>
                <w:b w:val="false"/>
                <w:i/>
                <w:color w:val="000000"/>
                <w:sz w:val="20"/>
              </w:rPr>
              <w:t>Sperm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1" w:id="304"/>
          <w:p>
            <w:pPr>
              <w:spacing w:after="20"/>
              <w:ind w:left="20"/>
              <w:jc w:val="both"/>
            </w:pPr>
            <w:r>
              <w:rPr>
                <w:rFonts w:ascii="Times New Roman"/>
                <w:b w:val="false"/>
                <w:i w:val="false"/>
                <w:color w:val="000000"/>
                <w:sz w:val="20"/>
              </w:rPr>
              <w:t>
</w:t>
            </w:r>
            <w:r>
              <w:rPr>
                <w:rFonts w:ascii="Times New Roman"/>
                <w:b/>
                <w:i w:val="false"/>
                <w:color w:val="000000"/>
                <w:sz w:val="20"/>
              </w:rPr>
              <w:t>Кашалотовые</w:t>
            </w:r>
          </w:p>
          <w:bookmarkEnd w:id="304"/>
          <w:p>
            <w:pPr>
              <w:spacing w:after="20"/>
              <w:ind w:left="20"/>
              <w:jc w:val="both"/>
            </w:pPr>
            <w:r>
              <w:rPr>
                <w:rFonts w:ascii="Times New Roman"/>
                <w:b w:val="false"/>
                <w:i w:val="false"/>
                <w:color w:val="000000"/>
                <w:sz w:val="20"/>
              </w:rPr>
              <w:t>
</w:t>
            </w:r>
            <w:r>
              <w:rPr>
                <w:rFonts w:ascii="Times New Roman"/>
                <w:b w:val="false"/>
                <w:i/>
                <w:color w:val="000000"/>
                <w:sz w:val="20"/>
              </w:rPr>
              <w:t>Кашалоты: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Physeter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2" w:id="305"/>
          <w:p>
            <w:pPr>
              <w:spacing w:after="20"/>
              <w:ind w:left="20"/>
              <w:jc w:val="both"/>
            </w:pPr>
            <w:r>
              <w:rPr>
                <w:rFonts w:ascii="Times New Roman"/>
                <w:b w:val="false"/>
                <w:i w:val="false"/>
                <w:color w:val="000000"/>
                <w:sz w:val="20"/>
              </w:rPr>
              <w:t>
</w:t>
            </w:r>
            <w:r>
              <w:rPr>
                <w:rFonts w:ascii="Times New Roman"/>
                <w:b/>
                <w:i w:val="false"/>
                <w:color w:val="000000"/>
                <w:sz w:val="20"/>
              </w:rPr>
              <w:t>Platanistidae</w:t>
            </w:r>
          </w:p>
          <w:bookmarkEnd w:id="305"/>
          <w:p>
            <w:pPr>
              <w:spacing w:after="20"/>
              <w:ind w:left="20"/>
              <w:jc w:val="both"/>
            </w:pPr>
            <w:r>
              <w:rPr>
                <w:rFonts w:ascii="Times New Roman"/>
                <w:b w:val="false"/>
                <w:i w:val="false"/>
                <w:color w:val="000000"/>
                <w:sz w:val="20"/>
              </w:rPr>
              <w:t>
</w:t>
            </w:r>
            <w:r>
              <w:rPr>
                <w:rFonts w:ascii="Times New Roman"/>
                <w:b w:val="false"/>
                <w:i/>
                <w:color w:val="000000"/>
                <w:sz w:val="20"/>
              </w:rPr>
              <w:t>River dolphins: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3" w:id="306"/>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дельфины</w:t>
            </w:r>
          </w:p>
          <w:bookmarkEnd w:id="306"/>
          <w:p>
            <w:pPr>
              <w:spacing w:after="20"/>
              <w:ind w:left="20"/>
              <w:jc w:val="both"/>
            </w:pPr>
            <w:r>
              <w:rPr>
                <w:rFonts w:ascii="Times New Roman"/>
                <w:b w:val="false"/>
                <w:i w:val="false"/>
                <w:color w:val="000000"/>
                <w:sz w:val="20"/>
              </w:rPr>
              <w:t>
</w:t>
            </w:r>
            <w:r>
              <w:rPr>
                <w:rFonts w:ascii="Times New Roman"/>
                <w:b w:val="false"/>
                <w:i/>
                <w:color w:val="000000"/>
                <w:sz w:val="20"/>
              </w:rPr>
              <w:t>Речные дельфины: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Platanista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гангский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4" w:id="307"/>
          <w:p>
            <w:pPr>
              <w:spacing w:after="20"/>
              <w:ind w:left="20"/>
              <w:jc w:val="both"/>
            </w:pPr>
            <w:r>
              <w:rPr>
                <w:rFonts w:ascii="Times New Roman"/>
                <w:b w:val="false"/>
                <w:i w:val="false"/>
                <w:color w:val="000000"/>
                <w:sz w:val="20"/>
              </w:rPr>
              <w:t>
</w:t>
            </w:r>
            <w:r>
              <w:rPr>
                <w:rFonts w:ascii="Times New Roman"/>
                <w:b/>
                <w:i w:val="false"/>
                <w:color w:val="000000"/>
                <w:sz w:val="20"/>
              </w:rPr>
              <w:t xml:space="preserve">Ziphiidae </w:t>
            </w:r>
          </w:p>
          <w:bookmarkEnd w:id="307"/>
          <w:p>
            <w:pPr>
              <w:spacing w:after="20"/>
              <w:ind w:left="20"/>
              <w:jc w:val="both"/>
            </w:pPr>
            <w:r>
              <w:rPr>
                <w:rFonts w:ascii="Times New Roman"/>
                <w:b w:val="false"/>
                <w:i w:val="false"/>
                <w:color w:val="000000"/>
                <w:sz w:val="20"/>
              </w:rPr>
              <w:t>
</w:t>
            </w:r>
            <w:r>
              <w:rPr>
                <w:rFonts w:ascii="Times New Roman"/>
                <w:b w:val="false"/>
                <w:i/>
                <w:color w:val="000000"/>
                <w:sz w:val="20"/>
              </w:rPr>
              <w:t>Beaked whales, bottle-nosed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5" w:id="308"/>
          <w:p>
            <w:pPr>
              <w:spacing w:after="20"/>
              <w:ind w:left="20"/>
              <w:jc w:val="both"/>
            </w:pPr>
            <w:r>
              <w:rPr>
                <w:rFonts w:ascii="Times New Roman"/>
                <w:b w:val="false"/>
                <w:i w:val="false"/>
                <w:color w:val="000000"/>
                <w:sz w:val="20"/>
              </w:rPr>
              <w:t>
</w:t>
            </w:r>
            <w:r>
              <w:rPr>
                <w:rFonts w:ascii="Times New Roman"/>
                <w:b/>
                <w:i w:val="false"/>
                <w:color w:val="000000"/>
                <w:sz w:val="20"/>
              </w:rPr>
              <w:t>Клюворыловые</w:t>
            </w:r>
          </w:p>
          <w:bookmarkEnd w:id="308"/>
          <w:p>
            <w:pPr>
              <w:spacing w:after="20"/>
              <w:ind w:left="20"/>
              <w:jc w:val="both"/>
            </w:pPr>
            <w:r>
              <w:rPr>
                <w:rFonts w:ascii="Times New Roman"/>
                <w:b w:val="false"/>
                <w:i w:val="false"/>
                <w:color w:val="000000"/>
                <w:sz w:val="20"/>
              </w:rPr>
              <w:t>
</w:t>
            </w:r>
            <w:r>
              <w:rPr>
                <w:rFonts w:ascii="Times New Roman"/>
                <w:b w:val="false"/>
                <w:i/>
                <w:color w:val="000000"/>
                <w:sz w:val="20"/>
              </w:rPr>
              <w:t>Ремнезубы, бутылконосы: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Berardius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Hyperoodon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Бутылконосы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CHIROPTERA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РУКОКРЫЛЫЕ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6" w:id="309"/>
          <w:p>
            <w:pPr>
              <w:spacing w:after="20"/>
              <w:ind w:left="20"/>
              <w:jc w:val="both"/>
            </w:pPr>
            <w:r>
              <w:rPr>
                <w:rFonts w:ascii="Times New Roman"/>
                <w:b w:val="false"/>
                <w:i w:val="false"/>
                <w:color w:val="000000"/>
                <w:sz w:val="20"/>
              </w:rPr>
              <w:t>
</w:t>
            </w:r>
            <w:r>
              <w:rPr>
                <w:rFonts w:ascii="Times New Roman"/>
                <w:b/>
                <w:i w:val="false"/>
                <w:color w:val="000000"/>
                <w:sz w:val="20"/>
              </w:rPr>
              <w:t xml:space="preserve">Phyllostomidae </w:t>
            </w:r>
          </w:p>
          <w:bookmarkEnd w:id="309"/>
          <w:p>
            <w:pPr>
              <w:spacing w:after="20"/>
              <w:ind w:left="20"/>
              <w:jc w:val="both"/>
            </w:pPr>
            <w:r>
              <w:rPr>
                <w:rFonts w:ascii="Times New Roman"/>
                <w:b w:val="false"/>
                <w:i w:val="false"/>
                <w:color w:val="000000"/>
                <w:sz w:val="20"/>
              </w:rPr>
              <w:t>
</w:t>
            </w:r>
            <w:r>
              <w:rPr>
                <w:rFonts w:ascii="Times New Roman"/>
                <w:b w:val="false"/>
                <w:i/>
                <w:color w:val="000000"/>
                <w:sz w:val="20"/>
              </w:rPr>
              <w:t>Broad-nosed bats: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7" w:id="310"/>
          <w:p>
            <w:pPr>
              <w:spacing w:after="20"/>
              <w:ind w:left="20"/>
              <w:jc w:val="both"/>
            </w:pPr>
            <w:r>
              <w:rPr>
                <w:rFonts w:ascii="Times New Roman"/>
                <w:b w:val="false"/>
                <w:i w:val="false"/>
                <w:color w:val="000000"/>
                <w:sz w:val="20"/>
              </w:rPr>
              <w:t>
</w:t>
            </w:r>
            <w:r>
              <w:rPr>
                <w:rFonts w:ascii="Times New Roman"/>
                <w:b/>
                <w:i w:val="false"/>
                <w:color w:val="000000"/>
                <w:sz w:val="20"/>
              </w:rPr>
              <w:t>Листоносовые</w:t>
            </w:r>
          </w:p>
          <w:bookmarkEnd w:id="310"/>
          <w:p>
            <w:pPr>
              <w:spacing w:after="20"/>
              <w:ind w:left="20"/>
              <w:jc w:val="both"/>
            </w:pPr>
            <w:r>
              <w:rPr>
                <w:rFonts w:ascii="Times New Roman"/>
                <w:b w:val="false"/>
                <w:i w:val="false"/>
                <w:color w:val="000000"/>
                <w:sz w:val="20"/>
              </w:rPr>
              <w:t>
</w:t>
            </w:r>
            <w:r>
              <w:rPr>
                <w:rFonts w:ascii="Times New Roman"/>
                <w:b w:val="false"/>
                <w:i/>
                <w:color w:val="000000"/>
                <w:sz w:val="20"/>
              </w:rPr>
              <w:t>Широконосы: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Platyrrhinus lineatus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Широконос линейчатый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8" w:id="311"/>
          <w:p>
            <w:pPr>
              <w:spacing w:after="20"/>
              <w:ind w:left="20"/>
              <w:jc w:val="both"/>
            </w:pPr>
            <w:r>
              <w:rPr>
                <w:rFonts w:ascii="Times New Roman"/>
                <w:b w:val="false"/>
                <w:i w:val="false"/>
                <w:color w:val="000000"/>
                <w:sz w:val="20"/>
              </w:rPr>
              <w:t>
</w:t>
            </w:r>
            <w:r>
              <w:rPr>
                <w:rFonts w:ascii="Times New Roman"/>
                <w:b/>
                <w:i w:val="false"/>
                <w:color w:val="000000"/>
                <w:sz w:val="20"/>
              </w:rPr>
              <w:t xml:space="preserve">Pteropodidae </w:t>
            </w:r>
          </w:p>
          <w:bookmarkEnd w:id="311"/>
          <w:p>
            <w:pPr>
              <w:spacing w:after="20"/>
              <w:ind w:left="20"/>
              <w:jc w:val="both"/>
            </w:pPr>
            <w:r>
              <w:rPr>
                <w:rFonts w:ascii="Times New Roman"/>
                <w:b w:val="false"/>
                <w:i w:val="false"/>
                <w:color w:val="000000"/>
                <w:sz w:val="20"/>
              </w:rPr>
              <w:t>
</w:t>
            </w:r>
            <w:r>
              <w:rPr>
                <w:rFonts w:ascii="Times New Roman"/>
                <w:b w:val="false"/>
                <w:i/>
                <w:color w:val="000000"/>
                <w:sz w:val="20"/>
              </w:rPr>
              <w:t>Fruit bats, fiying foxes: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9" w:id="312"/>
          <w:p>
            <w:pPr>
              <w:spacing w:after="20"/>
              <w:ind w:left="20"/>
              <w:jc w:val="both"/>
            </w:pPr>
            <w:r>
              <w:rPr>
                <w:rFonts w:ascii="Times New Roman"/>
                <w:b w:val="false"/>
                <w:i w:val="false"/>
                <w:color w:val="000000"/>
                <w:sz w:val="20"/>
              </w:rPr>
              <w:t>
</w:t>
            </w:r>
            <w:r>
              <w:rPr>
                <w:rFonts w:ascii="Times New Roman"/>
                <w:b/>
                <w:i w:val="false"/>
                <w:color w:val="000000"/>
                <w:sz w:val="20"/>
              </w:rPr>
              <w:t>Крылановые</w:t>
            </w:r>
          </w:p>
          <w:bookmarkEnd w:id="312"/>
          <w:p>
            <w:pPr>
              <w:spacing w:after="20"/>
              <w:ind w:left="20"/>
              <w:jc w:val="both"/>
            </w:pPr>
            <w:r>
              <w:rPr>
                <w:rFonts w:ascii="Times New Roman"/>
                <w:b w:val="false"/>
                <w:i w:val="false"/>
                <w:color w:val="000000"/>
                <w:sz w:val="20"/>
              </w:rPr>
              <w:t>
</w:t>
            </w:r>
            <w:r>
              <w:rPr>
                <w:rFonts w:ascii="Times New Roman"/>
                <w:b w:val="false"/>
                <w:i/>
                <w:color w:val="000000"/>
                <w:sz w:val="20"/>
              </w:rPr>
              <w:t>Крыланы, летучие лисицы: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jubatus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 гривастый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Pteropus spp. (Except the species included in Appendix I and </w:t>
            </w:r>
            <w:r>
              <w:rPr>
                <w:rFonts w:ascii="Times New Roman"/>
                <w:b w:val="false"/>
                <w:i/>
                <w:color w:val="000000"/>
                <w:sz w:val="20"/>
              </w:rPr>
              <w:t>Pleropus brunneus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Летучие лисицы (все виды, за исключением видов, включенных в приложение I к СИТЕС, и </w:t>
            </w:r>
            <w:r>
              <w:rPr>
                <w:rFonts w:ascii="Times New Roman"/>
                <w:b w:val="false"/>
                <w:i/>
                <w:color w:val="000000"/>
                <w:sz w:val="20"/>
              </w:rPr>
              <w:t>Pteropus brunneus</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insularis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трукская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loochoensis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японская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mariannus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Летучая лисица марианская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molossinus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понапенская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pelewensis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пелевенсис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pilosus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палаанская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samoensis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самоанская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tonganus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тонганская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ualanus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косрийская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yapensis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япская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CINGULATA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БРОНЕНОСЦЫ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0" w:id="313"/>
          <w:p>
            <w:pPr>
              <w:spacing w:after="20"/>
              <w:ind w:left="20"/>
              <w:jc w:val="both"/>
            </w:pPr>
            <w:r>
              <w:rPr>
                <w:rFonts w:ascii="Times New Roman"/>
                <w:b w:val="false"/>
                <w:i w:val="false"/>
                <w:color w:val="000000"/>
                <w:sz w:val="20"/>
              </w:rPr>
              <w:t>
</w:t>
            </w:r>
            <w:r>
              <w:rPr>
                <w:rFonts w:ascii="Times New Roman"/>
                <w:b/>
                <w:i w:val="false"/>
                <w:color w:val="000000"/>
                <w:sz w:val="20"/>
              </w:rPr>
              <w:t xml:space="preserve">Dasypodidae </w:t>
            </w:r>
          </w:p>
          <w:bookmarkEnd w:id="313"/>
          <w:p>
            <w:pPr>
              <w:spacing w:after="20"/>
              <w:ind w:left="20"/>
              <w:jc w:val="both"/>
            </w:pPr>
            <w:r>
              <w:rPr>
                <w:rFonts w:ascii="Times New Roman"/>
                <w:b w:val="false"/>
                <w:i w:val="false"/>
                <w:color w:val="000000"/>
                <w:sz w:val="20"/>
              </w:rPr>
              <w:t>
</w:t>
            </w:r>
            <w:r>
              <w:rPr>
                <w:rFonts w:ascii="Times New Roman"/>
                <w:b w:val="false"/>
                <w:i/>
                <w:color w:val="000000"/>
                <w:sz w:val="20"/>
              </w:rPr>
              <w:t>Armadillos: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1" w:id="314"/>
          <w:p>
            <w:pPr>
              <w:spacing w:after="20"/>
              <w:ind w:left="20"/>
              <w:jc w:val="both"/>
            </w:pPr>
            <w:r>
              <w:rPr>
                <w:rFonts w:ascii="Times New Roman"/>
                <w:b w:val="false"/>
                <w:i w:val="false"/>
                <w:color w:val="000000"/>
                <w:sz w:val="20"/>
              </w:rPr>
              <w:t>
</w:t>
            </w:r>
            <w:r>
              <w:rPr>
                <w:rFonts w:ascii="Times New Roman"/>
                <w:b/>
                <w:i w:val="false"/>
                <w:color w:val="000000"/>
                <w:sz w:val="20"/>
              </w:rPr>
              <w:t>Броненосцевые</w:t>
            </w:r>
          </w:p>
          <w:bookmarkEnd w:id="314"/>
          <w:p>
            <w:pPr>
              <w:spacing w:after="20"/>
              <w:ind w:left="20"/>
              <w:jc w:val="both"/>
            </w:pPr>
            <w:r>
              <w:rPr>
                <w:rFonts w:ascii="Times New Roman"/>
                <w:b w:val="false"/>
                <w:i w:val="false"/>
                <w:color w:val="000000"/>
                <w:sz w:val="20"/>
              </w:rPr>
              <w:t>
</w:t>
            </w:r>
            <w:r>
              <w:rPr>
                <w:rFonts w:ascii="Times New Roman"/>
                <w:b w:val="false"/>
                <w:i/>
                <w:color w:val="000000"/>
                <w:sz w:val="20"/>
              </w:rPr>
              <w:t>Армадиллы: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Cabassous tatouay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уругвайский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Chaetophractus nationi (A zero annual export quota has been established. All specimens shall be deemed to be specimens of species included in Appendix I and the trade in them shall be regulated accordingly)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чилийский (установлена нулевая годовая квота на экспорт. Все образцы считаются образцами видов, указанных в приложении I к СИТЕС, и торговля ими регулируется соответствующим образом)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Priodontes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DASYUROMORPHIA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ХИЩНЫЕ СУМЧАТЫЕ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2" w:id="315"/>
          <w:p>
            <w:pPr>
              <w:spacing w:after="20"/>
              <w:ind w:left="20"/>
              <w:jc w:val="both"/>
            </w:pPr>
            <w:r>
              <w:rPr>
                <w:rFonts w:ascii="Times New Roman"/>
                <w:b w:val="false"/>
                <w:i w:val="false"/>
                <w:color w:val="000000"/>
                <w:sz w:val="20"/>
              </w:rPr>
              <w:t>
</w:t>
            </w:r>
            <w:r>
              <w:rPr>
                <w:rFonts w:ascii="Times New Roman"/>
                <w:b/>
                <w:i w:val="false"/>
                <w:color w:val="000000"/>
                <w:sz w:val="20"/>
              </w:rPr>
              <w:t xml:space="preserve">Dasyuridae </w:t>
            </w:r>
          </w:p>
          <w:bookmarkEnd w:id="315"/>
          <w:p>
            <w:pPr>
              <w:spacing w:after="20"/>
              <w:ind w:left="20"/>
              <w:jc w:val="both"/>
            </w:pPr>
            <w:r>
              <w:rPr>
                <w:rFonts w:ascii="Times New Roman"/>
                <w:b w:val="false"/>
                <w:i w:val="false"/>
                <w:color w:val="000000"/>
                <w:sz w:val="20"/>
              </w:rPr>
              <w:t>
</w:t>
            </w:r>
            <w:r>
              <w:rPr>
                <w:rFonts w:ascii="Times New Roman"/>
                <w:b w:val="false"/>
                <w:i/>
                <w:color w:val="000000"/>
                <w:sz w:val="20"/>
              </w:rPr>
              <w:t>Dunnarts: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3" w:id="316"/>
          <w:p>
            <w:pPr>
              <w:spacing w:after="20"/>
              <w:ind w:left="20"/>
              <w:jc w:val="both"/>
            </w:pPr>
            <w:r>
              <w:rPr>
                <w:rFonts w:ascii="Times New Roman"/>
                <w:b w:val="false"/>
                <w:i w:val="false"/>
                <w:color w:val="000000"/>
                <w:sz w:val="20"/>
              </w:rPr>
              <w:t>
</w:t>
            </w:r>
            <w:r>
              <w:rPr>
                <w:rFonts w:ascii="Times New Roman"/>
                <w:b/>
                <w:i w:val="false"/>
                <w:color w:val="000000"/>
                <w:sz w:val="20"/>
              </w:rPr>
              <w:t>Хищные сумчатые</w:t>
            </w:r>
          </w:p>
          <w:bookmarkEnd w:id="316"/>
          <w:p>
            <w:pPr>
              <w:spacing w:after="20"/>
              <w:ind w:left="20"/>
              <w:jc w:val="both"/>
            </w:pPr>
            <w:r>
              <w:rPr>
                <w:rFonts w:ascii="Times New Roman"/>
                <w:b w:val="false"/>
                <w:i w:val="false"/>
                <w:color w:val="000000"/>
                <w:sz w:val="20"/>
              </w:rPr>
              <w:t>
</w:t>
            </w:r>
            <w:r>
              <w:rPr>
                <w:rFonts w:ascii="Times New Roman"/>
                <w:b w:val="false"/>
                <w:i/>
                <w:color w:val="000000"/>
                <w:sz w:val="20"/>
              </w:rPr>
              <w:t>Узколапые сумчатые мыши: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longicaudata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Сумчатая мышь длиннохвостая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psammophila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Сумчатая мышь песчаная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DIPROTODONTIA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ДВУРЕЗЦОВЫЕ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4" w:id="317"/>
          <w:p>
            <w:pPr>
              <w:spacing w:after="20"/>
              <w:ind w:left="20"/>
              <w:jc w:val="both"/>
            </w:pPr>
            <w:r>
              <w:rPr>
                <w:rFonts w:ascii="Times New Roman"/>
                <w:b w:val="false"/>
                <w:i w:val="false"/>
                <w:color w:val="000000"/>
                <w:sz w:val="20"/>
              </w:rPr>
              <w:t>
</w:t>
            </w:r>
            <w:r>
              <w:rPr>
                <w:rFonts w:ascii="Times New Roman"/>
                <w:b/>
                <w:i w:val="false"/>
                <w:color w:val="000000"/>
                <w:sz w:val="20"/>
              </w:rPr>
              <w:t>Macropodidae</w:t>
            </w:r>
            <w:r>
              <w:rPr>
                <w:rFonts w:ascii="Times New Roman"/>
                <w:b w:val="false"/>
                <w:i w:val="false"/>
                <w:color w:val="000000"/>
                <w:sz w:val="20"/>
              </w:rPr>
              <w:t xml:space="preserve"> </w:t>
            </w:r>
          </w:p>
          <w:bookmarkEnd w:id="317"/>
          <w:p>
            <w:pPr>
              <w:spacing w:after="20"/>
              <w:ind w:left="20"/>
              <w:jc w:val="both"/>
            </w:pPr>
            <w:r>
              <w:rPr>
                <w:rFonts w:ascii="Times New Roman"/>
                <w:b w:val="false"/>
                <w:i w:val="false"/>
                <w:color w:val="000000"/>
                <w:sz w:val="20"/>
              </w:rPr>
              <w:t>
</w:t>
            </w:r>
            <w:r>
              <w:rPr>
                <w:rFonts w:ascii="Times New Roman"/>
                <w:b w:val="false"/>
                <w:i/>
                <w:color w:val="000000"/>
                <w:sz w:val="20"/>
              </w:rPr>
              <w:t>Kangaroos, wallabies: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5" w:id="318"/>
          <w:p>
            <w:pPr>
              <w:spacing w:after="20"/>
              <w:ind w:left="20"/>
              <w:jc w:val="both"/>
            </w:pPr>
            <w:r>
              <w:rPr>
                <w:rFonts w:ascii="Times New Roman"/>
                <w:b w:val="false"/>
                <w:i w:val="false"/>
                <w:color w:val="000000"/>
                <w:sz w:val="20"/>
              </w:rPr>
              <w:t>
</w:t>
            </w:r>
            <w:r>
              <w:rPr>
                <w:rFonts w:ascii="Times New Roman"/>
                <w:b/>
                <w:i w:val="false"/>
                <w:color w:val="000000"/>
                <w:sz w:val="20"/>
              </w:rPr>
              <w:t>Кенгуровые</w:t>
            </w:r>
          </w:p>
          <w:bookmarkEnd w:id="318"/>
          <w:p>
            <w:pPr>
              <w:spacing w:after="20"/>
              <w:ind w:left="20"/>
              <w:jc w:val="both"/>
            </w:pPr>
            <w:r>
              <w:rPr>
                <w:rFonts w:ascii="Times New Roman"/>
                <w:b w:val="false"/>
                <w:i w:val="false"/>
                <w:color w:val="000000"/>
                <w:sz w:val="20"/>
              </w:rPr>
              <w:t>
</w:t>
            </w:r>
            <w:r>
              <w:rPr>
                <w:rFonts w:ascii="Times New Roman"/>
                <w:b w:val="false"/>
                <w:i/>
                <w:color w:val="000000"/>
                <w:sz w:val="20"/>
              </w:rPr>
              <w:t>Кенгуру, валлаби: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inustus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древесный инустус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ursinus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древесный медвежий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Lagorchestes hirsutus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пучкохвостый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Lagostrophus fasciatus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полосатый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Onychogalea fraenata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короткокоготный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6" w:id="319"/>
          <w:p>
            <w:pPr>
              <w:spacing w:after="20"/>
              <w:ind w:left="20"/>
              <w:jc w:val="both"/>
            </w:pPr>
            <w:r>
              <w:rPr>
                <w:rFonts w:ascii="Times New Roman"/>
                <w:b w:val="false"/>
                <w:i w:val="false"/>
                <w:color w:val="000000"/>
                <w:sz w:val="20"/>
              </w:rPr>
              <w:t>
</w:t>
            </w:r>
            <w:r>
              <w:rPr>
                <w:rFonts w:ascii="Times New Roman"/>
                <w:b/>
                <w:i w:val="false"/>
                <w:color w:val="000000"/>
                <w:sz w:val="20"/>
              </w:rPr>
              <w:t xml:space="preserve">Phalangeridae </w:t>
            </w:r>
          </w:p>
          <w:bookmarkEnd w:id="319"/>
          <w:p>
            <w:pPr>
              <w:spacing w:after="20"/>
              <w:ind w:left="20"/>
              <w:jc w:val="both"/>
            </w:pPr>
            <w:r>
              <w:rPr>
                <w:rFonts w:ascii="Times New Roman"/>
                <w:b w:val="false"/>
                <w:i w:val="false"/>
                <w:color w:val="000000"/>
                <w:sz w:val="20"/>
              </w:rPr>
              <w:t>
</w:t>
            </w:r>
            <w:r>
              <w:rPr>
                <w:rFonts w:ascii="Times New Roman"/>
                <w:b w:val="false"/>
                <w:i/>
                <w:color w:val="000000"/>
                <w:sz w:val="20"/>
              </w:rPr>
              <w:t>Cuscuses: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7" w:id="320"/>
          <w:p>
            <w:pPr>
              <w:spacing w:after="20"/>
              <w:ind w:left="20"/>
              <w:jc w:val="both"/>
            </w:pPr>
            <w:r>
              <w:rPr>
                <w:rFonts w:ascii="Times New Roman"/>
                <w:b w:val="false"/>
                <w:i w:val="false"/>
                <w:color w:val="000000"/>
                <w:sz w:val="20"/>
              </w:rPr>
              <w:t>
</w:t>
            </w:r>
            <w:r>
              <w:rPr>
                <w:rFonts w:ascii="Times New Roman"/>
                <w:b/>
                <w:i w:val="false"/>
                <w:color w:val="000000"/>
                <w:sz w:val="20"/>
              </w:rPr>
              <w:t>Кускусовые или поссумы</w:t>
            </w:r>
          </w:p>
          <w:bookmarkEnd w:id="320"/>
          <w:p>
            <w:pPr>
              <w:spacing w:after="20"/>
              <w:ind w:left="20"/>
              <w:jc w:val="both"/>
            </w:pPr>
            <w:r>
              <w:rPr>
                <w:rFonts w:ascii="Times New Roman"/>
                <w:b w:val="false"/>
                <w:i w:val="false"/>
                <w:color w:val="000000"/>
                <w:sz w:val="20"/>
              </w:rPr>
              <w:t>
</w:t>
            </w:r>
            <w:r>
              <w:rPr>
                <w:rFonts w:ascii="Times New Roman"/>
                <w:b w:val="false"/>
                <w:i/>
                <w:color w:val="000000"/>
                <w:sz w:val="20"/>
              </w:rPr>
              <w:t>Кускусы: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intercastellanus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южный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mimicus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мимический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orientalis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пушистый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kraemeri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Кускус крамери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maculatus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пятнистый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papuensis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Кускус (прыщистый)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8" w:id="321"/>
          <w:p>
            <w:pPr>
              <w:spacing w:after="20"/>
              <w:ind w:left="20"/>
              <w:jc w:val="both"/>
            </w:pPr>
            <w:r>
              <w:rPr>
                <w:rFonts w:ascii="Times New Roman"/>
                <w:b w:val="false"/>
                <w:i w:val="false"/>
                <w:color w:val="000000"/>
                <w:sz w:val="20"/>
              </w:rPr>
              <w:t>
</w:t>
            </w:r>
            <w:r>
              <w:rPr>
                <w:rFonts w:ascii="Times New Roman"/>
                <w:b/>
                <w:i w:val="false"/>
                <w:color w:val="000000"/>
                <w:sz w:val="20"/>
              </w:rPr>
              <w:t>Potoroidae</w:t>
            </w:r>
            <w:r>
              <w:rPr>
                <w:rFonts w:ascii="Times New Roman"/>
                <w:b w:val="false"/>
                <w:i w:val="false"/>
                <w:color w:val="000000"/>
                <w:sz w:val="20"/>
              </w:rPr>
              <w:t xml:space="preserve"> </w:t>
            </w:r>
          </w:p>
          <w:bookmarkEnd w:id="321"/>
          <w:p>
            <w:pPr>
              <w:spacing w:after="20"/>
              <w:ind w:left="20"/>
              <w:jc w:val="both"/>
            </w:pPr>
            <w:r>
              <w:rPr>
                <w:rFonts w:ascii="Times New Roman"/>
                <w:b w:val="false"/>
                <w:i w:val="false"/>
                <w:color w:val="000000"/>
                <w:sz w:val="20"/>
              </w:rPr>
              <w:t>
</w:t>
            </w:r>
            <w:r>
              <w:rPr>
                <w:rFonts w:ascii="Times New Roman"/>
                <w:b w:val="false"/>
                <w:i/>
                <w:color w:val="000000"/>
                <w:sz w:val="20"/>
              </w:rPr>
              <w:t>Rat-kangaroos: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9" w:id="322"/>
          <w:p>
            <w:pPr>
              <w:spacing w:after="20"/>
              <w:ind w:left="20"/>
              <w:jc w:val="both"/>
            </w:pPr>
            <w:r>
              <w:rPr>
                <w:rFonts w:ascii="Times New Roman"/>
                <w:b w:val="false"/>
                <w:i w:val="false"/>
                <w:color w:val="000000"/>
                <w:sz w:val="20"/>
              </w:rPr>
              <w:t>
</w:t>
            </w:r>
            <w:r>
              <w:rPr>
                <w:rFonts w:ascii="Times New Roman"/>
                <w:b/>
                <w:i w:val="false"/>
                <w:color w:val="000000"/>
                <w:sz w:val="20"/>
              </w:rPr>
              <w:t>Потору</w:t>
            </w:r>
          </w:p>
          <w:bookmarkEnd w:id="322"/>
          <w:p>
            <w:pPr>
              <w:spacing w:after="20"/>
              <w:ind w:left="20"/>
              <w:jc w:val="both"/>
            </w:pPr>
            <w:r>
              <w:rPr>
                <w:rFonts w:ascii="Times New Roman"/>
                <w:b w:val="false"/>
                <w:i w:val="false"/>
                <w:color w:val="000000"/>
                <w:sz w:val="20"/>
              </w:rPr>
              <w:t>
</w:t>
            </w:r>
            <w:r>
              <w:rPr>
                <w:rFonts w:ascii="Times New Roman"/>
                <w:b w:val="false"/>
                <w:i/>
                <w:color w:val="000000"/>
                <w:sz w:val="20"/>
              </w:rPr>
              <w:t>Кенгуровые крысы: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Bettongia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Короткомордые кенгуру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0" w:id="323"/>
          <w:p>
            <w:pPr>
              <w:spacing w:after="20"/>
              <w:ind w:left="20"/>
              <w:jc w:val="both"/>
            </w:pPr>
            <w:r>
              <w:rPr>
                <w:rFonts w:ascii="Times New Roman"/>
                <w:b w:val="false"/>
                <w:i w:val="false"/>
                <w:color w:val="000000"/>
                <w:sz w:val="20"/>
              </w:rPr>
              <w:t>
</w:t>
            </w:r>
            <w:r>
              <w:rPr>
                <w:rFonts w:ascii="Times New Roman"/>
                <w:b/>
                <w:i w:val="false"/>
                <w:color w:val="000000"/>
                <w:sz w:val="20"/>
              </w:rPr>
              <w:t>Vombatidae</w:t>
            </w:r>
            <w:r>
              <w:rPr>
                <w:rFonts w:ascii="Times New Roman"/>
                <w:b w:val="false"/>
                <w:i w:val="false"/>
                <w:color w:val="000000"/>
                <w:sz w:val="20"/>
              </w:rPr>
              <w:t xml:space="preserve"> </w:t>
            </w:r>
          </w:p>
          <w:bookmarkEnd w:id="323"/>
          <w:p>
            <w:pPr>
              <w:spacing w:after="20"/>
              <w:ind w:left="20"/>
              <w:jc w:val="both"/>
            </w:pPr>
            <w:r>
              <w:rPr>
                <w:rFonts w:ascii="Times New Roman"/>
                <w:b w:val="false"/>
                <w:i w:val="false"/>
                <w:color w:val="000000"/>
                <w:sz w:val="20"/>
              </w:rPr>
              <w:t>
</w:t>
            </w:r>
            <w:r>
              <w:rPr>
                <w:rFonts w:ascii="Times New Roman"/>
                <w:b w:val="false"/>
                <w:i/>
                <w:color w:val="000000"/>
                <w:sz w:val="20"/>
              </w:rPr>
              <w:t>Wombats: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1" w:id="324"/>
          <w:p>
            <w:pPr>
              <w:spacing w:after="20"/>
              <w:ind w:left="20"/>
              <w:jc w:val="both"/>
            </w:pPr>
            <w:r>
              <w:rPr>
                <w:rFonts w:ascii="Times New Roman"/>
                <w:b w:val="false"/>
                <w:i w:val="false"/>
                <w:color w:val="000000"/>
                <w:sz w:val="20"/>
              </w:rPr>
              <w:t>
</w:t>
            </w:r>
            <w:r>
              <w:rPr>
                <w:rFonts w:ascii="Times New Roman"/>
                <w:b/>
                <w:i w:val="false"/>
                <w:color w:val="000000"/>
                <w:sz w:val="20"/>
              </w:rPr>
              <w:t>Вомбатовые</w:t>
            </w:r>
          </w:p>
          <w:bookmarkEnd w:id="324"/>
          <w:p>
            <w:pPr>
              <w:spacing w:after="20"/>
              <w:ind w:left="20"/>
              <w:jc w:val="both"/>
            </w:pPr>
            <w:r>
              <w:rPr>
                <w:rFonts w:ascii="Times New Roman"/>
                <w:b w:val="false"/>
                <w:i w:val="false"/>
                <w:color w:val="000000"/>
                <w:sz w:val="20"/>
              </w:rPr>
              <w:t>
</w:t>
            </w:r>
            <w:r>
              <w:rPr>
                <w:rFonts w:ascii="Times New Roman"/>
                <w:b w:val="false"/>
                <w:i/>
                <w:color w:val="000000"/>
                <w:sz w:val="20"/>
              </w:rPr>
              <w:t>Вомбаты: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Lasiorhinus krefftii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Вомбат Крефта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LAGOMORPHA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ЗАЙЦЕОБРАЗНЫЕ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2" w:id="325"/>
          <w:p>
            <w:pPr>
              <w:spacing w:after="20"/>
              <w:ind w:left="20"/>
              <w:jc w:val="both"/>
            </w:pPr>
            <w:r>
              <w:rPr>
                <w:rFonts w:ascii="Times New Roman"/>
                <w:b w:val="false"/>
                <w:i w:val="false"/>
                <w:color w:val="000000"/>
                <w:sz w:val="20"/>
              </w:rPr>
              <w:t>
</w:t>
            </w:r>
            <w:r>
              <w:rPr>
                <w:rFonts w:ascii="Times New Roman"/>
                <w:b/>
                <w:i w:val="false"/>
                <w:color w:val="000000"/>
                <w:sz w:val="20"/>
              </w:rPr>
              <w:t xml:space="preserve">Leporidae </w:t>
            </w:r>
          </w:p>
          <w:bookmarkEnd w:id="325"/>
          <w:p>
            <w:pPr>
              <w:spacing w:after="20"/>
              <w:ind w:left="20"/>
              <w:jc w:val="both"/>
            </w:pPr>
            <w:r>
              <w:rPr>
                <w:rFonts w:ascii="Times New Roman"/>
                <w:b w:val="false"/>
                <w:i w:val="false"/>
                <w:color w:val="000000"/>
                <w:sz w:val="20"/>
              </w:rPr>
              <w:t>
</w:t>
            </w:r>
            <w:r>
              <w:rPr>
                <w:rFonts w:ascii="Times New Roman"/>
                <w:b w:val="false"/>
                <w:i/>
                <w:color w:val="000000"/>
                <w:sz w:val="20"/>
              </w:rPr>
              <w:t>Hares, rabbits: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3" w:id="326"/>
          <w:p>
            <w:pPr>
              <w:spacing w:after="20"/>
              <w:ind w:left="20"/>
              <w:jc w:val="both"/>
            </w:pPr>
            <w:r>
              <w:rPr>
                <w:rFonts w:ascii="Times New Roman"/>
                <w:b w:val="false"/>
                <w:i w:val="false"/>
                <w:color w:val="000000"/>
                <w:sz w:val="20"/>
              </w:rPr>
              <w:t>
</w:t>
            </w:r>
            <w:r>
              <w:rPr>
                <w:rFonts w:ascii="Times New Roman"/>
                <w:b/>
                <w:i w:val="false"/>
                <w:color w:val="000000"/>
                <w:sz w:val="20"/>
              </w:rPr>
              <w:t>Заячьи</w:t>
            </w:r>
          </w:p>
          <w:bookmarkEnd w:id="326"/>
          <w:p>
            <w:pPr>
              <w:spacing w:after="20"/>
              <w:ind w:left="20"/>
              <w:jc w:val="both"/>
            </w:pPr>
            <w:r>
              <w:rPr>
                <w:rFonts w:ascii="Times New Roman"/>
                <w:b w:val="false"/>
                <w:i w:val="false"/>
                <w:color w:val="000000"/>
                <w:sz w:val="20"/>
              </w:rPr>
              <w:t>
</w:t>
            </w:r>
            <w:r>
              <w:rPr>
                <w:rFonts w:ascii="Times New Roman"/>
                <w:b w:val="false"/>
                <w:i/>
                <w:color w:val="000000"/>
                <w:sz w:val="20"/>
              </w:rPr>
              <w:t>Зайцы, кролики: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Caprolagus hispidus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Заяц щетинистый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Romerolagus diazi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 бесхвостый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MONOTREMATA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ОДНОПРОХОДНЫЕ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4" w:id="327"/>
          <w:p>
            <w:pPr>
              <w:spacing w:after="20"/>
              <w:ind w:left="20"/>
              <w:jc w:val="both"/>
            </w:pPr>
            <w:r>
              <w:rPr>
                <w:rFonts w:ascii="Times New Roman"/>
                <w:b w:val="false"/>
                <w:i w:val="false"/>
                <w:color w:val="000000"/>
                <w:sz w:val="20"/>
              </w:rPr>
              <w:t>
</w:t>
            </w:r>
            <w:r>
              <w:rPr>
                <w:rFonts w:ascii="Times New Roman"/>
                <w:b/>
                <w:i w:val="false"/>
                <w:color w:val="000000"/>
                <w:sz w:val="20"/>
              </w:rPr>
              <w:t xml:space="preserve">Tachyglossidae </w:t>
            </w:r>
          </w:p>
          <w:bookmarkEnd w:id="327"/>
          <w:p>
            <w:pPr>
              <w:spacing w:after="20"/>
              <w:ind w:left="20"/>
              <w:jc w:val="both"/>
            </w:pPr>
            <w:r>
              <w:rPr>
                <w:rFonts w:ascii="Times New Roman"/>
                <w:b w:val="false"/>
                <w:i w:val="false"/>
                <w:color w:val="000000"/>
                <w:sz w:val="20"/>
              </w:rPr>
              <w:t>
</w:t>
            </w:r>
            <w:r>
              <w:rPr>
                <w:rFonts w:ascii="Times New Roman"/>
                <w:b w:val="false"/>
                <w:i/>
                <w:color w:val="000000"/>
                <w:sz w:val="20"/>
              </w:rPr>
              <w:t>Echidnas, spiny anteaters: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5" w:id="328"/>
          <w:p>
            <w:pPr>
              <w:spacing w:after="20"/>
              <w:ind w:left="20"/>
              <w:jc w:val="both"/>
            </w:pPr>
            <w:r>
              <w:rPr>
                <w:rFonts w:ascii="Times New Roman"/>
                <w:b w:val="false"/>
                <w:i w:val="false"/>
                <w:color w:val="000000"/>
                <w:sz w:val="20"/>
              </w:rPr>
              <w:t>
</w:t>
            </w:r>
            <w:r>
              <w:rPr>
                <w:rFonts w:ascii="Times New Roman"/>
                <w:b/>
                <w:i w:val="false"/>
                <w:color w:val="000000"/>
                <w:sz w:val="20"/>
              </w:rPr>
              <w:t>Ехидновые</w:t>
            </w:r>
          </w:p>
          <w:bookmarkEnd w:id="328"/>
          <w:p>
            <w:pPr>
              <w:spacing w:after="20"/>
              <w:ind w:left="20"/>
              <w:jc w:val="both"/>
            </w:pPr>
            <w:r>
              <w:rPr>
                <w:rFonts w:ascii="Times New Roman"/>
                <w:b w:val="false"/>
                <w:i w:val="false"/>
                <w:color w:val="000000"/>
                <w:sz w:val="20"/>
              </w:rPr>
              <w:t>
</w:t>
            </w:r>
            <w:r>
              <w:rPr>
                <w:rFonts w:ascii="Times New Roman"/>
                <w:b w:val="false"/>
                <w:i/>
                <w:color w:val="000000"/>
                <w:sz w:val="20"/>
              </w:rPr>
              <w:t>Ехидны, проехидны: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Zaglossus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Проехидны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PERAMELEMORPHIA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БАНДИКУТОВЫЕ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6" w:id="329"/>
          <w:p>
            <w:pPr>
              <w:spacing w:after="20"/>
              <w:ind w:left="20"/>
              <w:jc w:val="both"/>
            </w:pPr>
            <w:r>
              <w:rPr>
                <w:rFonts w:ascii="Times New Roman"/>
                <w:b w:val="false"/>
                <w:i w:val="false"/>
                <w:color w:val="000000"/>
                <w:sz w:val="20"/>
              </w:rPr>
              <w:t>
</w:t>
            </w:r>
            <w:r>
              <w:rPr>
                <w:rFonts w:ascii="Times New Roman"/>
                <w:b/>
                <w:i w:val="false"/>
                <w:color w:val="000000"/>
                <w:sz w:val="20"/>
              </w:rPr>
              <w:t xml:space="preserve">Peramelidae </w:t>
            </w:r>
          </w:p>
          <w:bookmarkEnd w:id="329"/>
          <w:p>
            <w:pPr>
              <w:spacing w:after="20"/>
              <w:ind w:left="20"/>
              <w:jc w:val="both"/>
            </w:pPr>
            <w:r>
              <w:rPr>
                <w:rFonts w:ascii="Times New Roman"/>
                <w:b w:val="false"/>
                <w:i w:val="false"/>
                <w:color w:val="000000"/>
                <w:sz w:val="20"/>
              </w:rPr>
              <w:t>
</w:t>
            </w:r>
            <w:r>
              <w:rPr>
                <w:rFonts w:ascii="Times New Roman"/>
                <w:b w:val="false"/>
                <w:i/>
                <w:color w:val="000000"/>
                <w:sz w:val="20"/>
              </w:rPr>
              <w:t>Bandicoots, echymiperas: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7" w:id="330"/>
          <w:p>
            <w:pPr>
              <w:spacing w:after="20"/>
              <w:ind w:left="20"/>
              <w:jc w:val="both"/>
            </w:pPr>
            <w:r>
              <w:rPr>
                <w:rFonts w:ascii="Times New Roman"/>
                <w:b w:val="false"/>
                <w:i w:val="false"/>
                <w:color w:val="000000"/>
                <w:sz w:val="20"/>
              </w:rPr>
              <w:t>
</w:t>
            </w:r>
            <w:r>
              <w:rPr>
                <w:rFonts w:ascii="Times New Roman"/>
                <w:b/>
                <w:i w:val="false"/>
                <w:color w:val="000000"/>
                <w:sz w:val="20"/>
              </w:rPr>
              <w:t>Бандикутовые</w:t>
            </w:r>
          </w:p>
          <w:bookmarkEnd w:id="330"/>
          <w:p>
            <w:pPr>
              <w:spacing w:after="20"/>
              <w:ind w:left="20"/>
              <w:jc w:val="both"/>
            </w:pPr>
            <w:r>
              <w:rPr>
                <w:rFonts w:ascii="Times New Roman"/>
                <w:b w:val="false"/>
                <w:i w:val="false"/>
                <w:color w:val="000000"/>
                <w:sz w:val="20"/>
              </w:rPr>
              <w:t>
</w:t>
            </w:r>
            <w:r>
              <w:rPr>
                <w:rFonts w:ascii="Times New Roman"/>
                <w:b w:val="false"/>
                <w:i/>
                <w:color w:val="000000"/>
                <w:sz w:val="20"/>
              </w:rPr>
              <w:t>Бандикуты, колючие бандикуты: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Perameles bougainville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Бандикут западный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8" w:id="331"/>
          <w:p>
            <w:pPr>
              <w:spacing w:after="20"/>
              <w:ind w:left="20"/>
              <w:jc w:val="both"/>
            </w:pPr>
            <w:r>
              <w:rPr>
                <w:rFonts w:ascii="Times New Roman"/>
                <w:b w:val="false"/>
                <w:i w:val="false"/>
                <w:color w:val="000000"/>
                <w:sz w:val="20"/>
              </w:rPr>
              <w:t>
</w:t>
            </w:r>
            <w:r>
              <w:rPr>
                <w:rFonts w:ascii="Times New Roman"/>
                <w:b/>
                <w:i w:val="false"/>
                <w:color w:val="000000"/>
                <w:sz w:val="20"/>
              </w:rPr>
              <w:t xml:space="preserve">Thylacomyidae </w:t>
            </w:r>
          </w:p>
          <w:bookmarkEnd w:id="331"/>
          <w:p>
            <w:pPr>
              <w:spacing w:after="20"/>
              <w:ind w:left="20"/>
              <w:jc w:val="both"/>
            </w:pPr>
            <w:r>
              <w:rPr>
                <w:rFonts w:ascii="Times New Roman"/>
                <w:b w:val="false"/>
                <w:i w:val="false"/>
                <w:color w:val="000000"/>
                <w:sz w:val="20"/>
              </w:rPr>
              <w:t>
</w:t>
            </w:r>
            <w:r>
              <w:rPr>
                <w:rFonts w:ascii="Times New Roman"/>
                <w:b w:val="false"/>
                <w:i/>
                <w:color w:val="000000"/>
                <w:sz w:val="20"/>
              </w:rPr>
              <w:t>Bilbies: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9" w:id="332"/>
          <w:p>
            <w:pPr>
              <w:spacing w:after="20"/>
              <w:ind w:left="20"/>
              <w:jc w:val="both"/>
            </w:pPr>
            <w:r>
              <w:rPr>
                <w:rFonts w:ascii="Times New Roman"/>
                <w:b w:val="false"/>
                <w:i w:val="false"/>
                <w:color w:val="000000"/>
                <w:sz w:val="20"/>
              </w:rPr>
              <w:t>
</w:t>
            </w:r>
            <w:r>
              <w:rPr>
                <w:rFonts w:ascii="Times New Roman"/>
                <w:b/>
                <w:i w:val="false"/>
                <w:color w:val="000000"/>
                <w:sz w:val="20"/>
              </w:rPr>
              <w:t>Кроличьи бандикуты</w:t>
            </w:r>
          </w:p>
          <w:bookmarkEnd w:id="332"/>
          <w:p>
            <w:pPr>
              <w:spacing w:after="20"/>
              <w:ind w:left="20"/>
              <w:jc w:val="both"/>
            </w:pPr>
            <w:r>
              <w:rPr>
                <w:rFonts w:ascii="Times New Roman"/>
                <w:b w:val="false"/>
                <w:i w:val="false"/>
                <w:color w:val="000000"/>
                <w:sz w:val="20"/>
              </w:rPr>
              <w:t>
</w:t>
            </w:r>
            <w:r>
              <w:rPr>
                <w:rFonts w:ascii="Times New Roman"/>
                <w:b w:val="false"/>
                <w:i/>
                <w:color w:val="000000"/>
                <w:sz w:val="20"/>
              </w:rPr>
              <w:t>Кроличьи бандикуты: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Macrotis lagotis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Бандикут кроличий, или билби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PERISSODACTYLA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НЕПАРНОКОПЫТНЫЕ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0" w:id="333"/>
          <w:p>
            <w:pPr>
              <w:spacing w:after="20"/>
              <w:ind w:left="20"/>
              <w:jc w:val="both"/>
            </w:pPr>
            <w:r>
              <w:rPr>
                <w:rFonts w:ascii="Times New Roman"/>
                <w:b w:val="false"/>
                <w:i w:val="false"/>
                <w:color w:val="000000"/>
                <w:sz w:val="20"/>
              </w:rPr>
              <w:t>
</w:t>
            </w:r>
            <w:r>
              <w:rPr>
                <w:rFonts w:ascii="Times New Roman"/>
                <w:b/>
                <w:i w:val="false"/>
                <w:color w:val="000000"/>
                <w:sz w:val="20"/>
              </w:rPr>
              <w:t>Equidae</w:t>
            </w:r>
          </w:p>
          <w:bookmarkEnd w:id="333"/>
          <w:p>
            <w:pPr>
              <w:spacing w:after="20"/>
              <w:ind w:left="20"/>
              <w:jc w:val="both"/>
            </w:pPr>
            <w:r>
              <w:rPr>
                <w:rFonts w:ascii="Times New Roman"/>
                <w:b w:val="false"/>
                <w:i w:val="false"/>
                <w:color w:val="000000"/>
                <w:sz w:val="20"/>
              </w:rPr>
              <w:t>
</w:t>
            </w:r>
            <w:r>
              <w:rPr>
                <w:rFonts w:ascii="Times New Roman"/>
                <w:b w:val="false"/>
                <w:i/>
                <w:color w:val="000000"/>
                <w:sz w:val="20"/>
              </w:rPr>
              <w:t>Horses, wild asses, zebras: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1" w:id="334"/>
          <w:p>
            <w:pPr>
              <w:spacing w:after="20"/>
              <w:ind w:left="20"/>
              <w:jc w:val="both"/>
            </w:pPr>
            <w:r>
              <w:rPr>
                <w:rFonts w:ascii="Times New Roman"/>
                <w:b w:val="false"/>
                <w:i w:val="false"/>
                <w:color w:val="000000"/>
                <w:sz w:val="20"/>
              </w:rPr>
              <w:t>
</w:t>
            </w:r>
            <w:r>
              <w:rPr>
                <w:rFonts w:ascii="Times New Roman"/>
                <w:b/>
                <w:i w:val="false"/>
                <w:color w:val="000000"/>
                <w:sz w:val="20"/>
              </w:rPr>
              <w:t>Лошадиные</w:t>
            </w:r>
          </w:p>
          <w:bookmarkEnd w:id="334"/>
          <w:p>
            <w:pPr>
              <w:spacing w:after="20"/>
              <w:ind w:left="20"/>
              <w:jc w:val="both"/>
            </w:pPr>
            <w:r>
              <w:rPr>
                <w:rFonts w:ascii="Times New Roman"/>
                <w:b w:val="false"/>
                <w:i w:val="false"/>
                <w:color w:val="000000"/>
                <w:sz w:val="20"/>
              </w:rPr>
              <w:t>
</w:t>
            </w:r>
            <w:r>
              <w:rPr>
                <w:rFonts w:ascii="Times New Roman"/>
                <w:b w:val="false"/>
                <w:i/>
                <w:color w:val="000000"/>
                <w:sz w:val="20"/>
              </w:rPr>
              <w:t>Лошади, дикие ослы, зебры: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Equus africanus (Excludes the domesticated form, which is referenced as </w:t>
            </w:r>
            <w:r>
              <w:rPr>
                <w:rFonts w:ascii="Times New Roman"/>
                <w:b w:val="false"/>
                <w:i/>
                <w:color w:val="000000"/>
                <w:sz w:val="20"/>
              </w:rPr>
              <w:t>Eguus asinus</w:t>
            </w:r>
            <w:r>
              <w:rPr>
                <w:rFonts w:ascii="Times New Roman"/>
                <w:b w:val="false"/>
                <w:i w:val="false"/>
                <w:color w:val="000000"/>
                <w:sz w:val="20"/>
              </w:rPr>
              <w:t>, and is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Осел дикий (за исключением одомашненной формы, которая именуется </w:t>
            </w:r>
            <w:r>
              <w:rPr>
                <w:rFonts w:ascii="Times New Roman"/>
                <w:b w:val="false"/>
                <w:i/>
                <w:color w:val="000000"/>
                <w:sz w:val="20"/>
              </w:rPr>
              <w:t>Equus asinus</w:t>
            </w:r>
            <w:r>
              <w:rPr>
                <w:rFonts w:ascii="Times New Roman"/>
                <w:b w:val="false"/>
                <w:i w:val="false"/>
                <w:color w:val="000000"/>
                <w:sz w:val="20"/>
              </w:rPr>
              <w:t xml:space="preserve"> и не подпадает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grevyi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Греви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или джегетай (за исключением подвидов,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hemionus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монгольский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khur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индийский, или хур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kiang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przewalskii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hartmannae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горная Хартмана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zebra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горная капская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2" w:id="335"/>
          <w:p>
            <w:pPr>
              <w:spacing w:after="20"/>
              <w:ind w:left="20"/>
              <w:jc w:val="both"/>
            </w:pPr>
            <w:r>
              <w:rPr>
                <w:rFonts w:ascii="Times New Roman"/>
                <w:b w:val="false"/>
                <w:i w:val="false"/>
                <w:color w:val="000000"/>
                <w:sz w:val="20"/>
              </w:rPr>
              <w:t>
</w:t>
            </w:r>
            <w:r>
              <w:rPr>
                <w:rFonts w:ascii="Times New Roman"/>
                <w:b/>
                <w:i w:val="false"/>
                <w:color w:val="000000"/>
                <w:sz w:val="20"/>
              </w:rPr>
              <w:t xml:space="preserve">Rhinocerotidae </w:t>
            </w:r>
          </w:p>
          <w:bookmarkEnd w:id="335"/>
          <w:p>
            <w:pPr>
              <w:spacing w:after="20"/>
              <w:ind w:left="20"/>
              <w:jc w:val="both"/>
            </w:pPr>
            <w:r>
              <w:rPr>
                <w:rFonts w:ascii="Times New Roman"/>
                <w:b w:val="false"/>
                <w:i w:val="false"/>
                <w:color w:val="000000"/>
                <w:sz w:val="20"/>
              </w:rPr>
              <w:t>
</w:t>
            </w:r>
            <w:r>
              <w:rPr>
                <w:rFonts w:ascii="Times New Roman"/>
                <w:b w:val="false"/>
                <w:i/>
                <w:color w:val="000000"/>
                <w:sz w:val="20"/>
              </w:rPr>
              <w:t>Rhinoceroses: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3" w:id="336"/>
          <w:p>
            <w:pPr>
              <w:spacing w:after="20"/>
              <w:ind w:left="20"/>
              <w:jc w:val="both"/>
            </w:pPr>
            <w:r>
              <w:rPr>
                <w:rFonts w:ascii="Times New Roman"/>
                <w:b w:val="false"/>
                <w:i w:val="false"/>
                <w:color w:val="000000"/>
                <w:sz w:val="20"/>
              </w:rPr>
              <w:t>
</w:t>
            </w:r>
            <w:r>
              <w:rPr>
                <w:rFonts w:ascii="Times New Roman"/>
                <w:b/>
                <w:i w:val="false"/>
                <w:color w:val="000000"/>
                <w:sz w:val="20"/>
              </w:rPr>
              <w:t>Носороговые</w:t>
            </w:r>
          </w:p>
          <w:bookmarkEnd w:id="336"/>
          <w:p>
            <w:pPr>
              <w:spacing w:after="20"/>
              <w:ind w:left="20"/>
              <w:jc w:val="both"/>
            </w:pPr>
            <w:r>
              <w:rPr>
                <w:rFonts w:ascii="Times New Roman"/>
                <w:b w:val="false"/>
                <w:i w:val="false"/>
                <w:color w:val="000000"/>
                <w:sz w:val="20"/>
              </w:rPr>
              <w:t>
</w:t>
            </w:r>
            <w:r>
              <w:rPr>
                <w:rFonts w:ascii="Times New Roman"/>
                <w:b w:val="false"/>
                <w:i/>
                <w:color w:val="000000"/>
                <w:sz w:val="20"/>
              </w:rPr>
              <w:t>Носороги: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Rhinocerotidae spp. (Except the subspecies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Носороги (все виды) (кроме подвидов, включенных в приложение II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Ceratotherium simum simum (Only the populations of Eswatini and South Africa; all other populations are included in Appendix I. For the exclusive purpose of allowing international trade in live animals to appropriate and acceptable destinations and hunting trophies. All other specimens shall be deemed to be specimens of species included in Appendix l and the trade in them shall be regulated accordingly)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Носорог белый южноафриканский (только популяции Эсватини и Южной Африки; все другие популяции включены в приложение I к СИТЕС. Разрешается исключительно 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Все прочие образцы считаются образцами видов, включенных в приложение I к СИТЕС, и торговля ими регулируется соответствующим образом)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4" w:id="337"/>
          <w:p>
            <w:pPr>
              <w:spacing w:after="20"/>
              <w:ind w:left="20"/>
              <w:jc w:val="both"/>
            </w:pPr>
            <w:r>
              <w:rPr>
                <w:rFonts w:ascii="Times New Roman"/>
                <w:b w:val="false"/>
                <w:i w:val="false"/>
                <w:color w:val="000000"/>
                <w:sz w:val="20"/>
              </w:rPr>
              <w:t>
</w:t>
            </w:r>
            <w:r>
              <w:rPr>
                <w:rFonts w:ascii="Times New Roman"/>
                <w:b/>
                <w:i w:val="false"/>
                <w:color w:val="000000"/>
                <w:sz w:val="20"/>
              </w:rPr>
              <w:t xml:space="preserve">Tapiridae </w:t>
            </w:r>
          </w:p>
          <w:bookmarkEnd w:id="337"/>
          <w:p>
            <w:pPr>
              <w:spacing w:after="20"/>
              <w:ind w:left="20"/>
              <w:jc w:val="both"/>
            </w:pPr>
            <w:r>
              <w:rPr>
                <w:rFonts w:ascii="Times New Roman"/>
                <w:b w:val="false"/>
                <w:i w:val="false"/>
                <w:color w:val="000000"/>
                <w:sz w:val="20"/>
              </w:rPr>
              <w:t>
</w:t>
            </w:r>
            <w:r>
              <w:rPr>
                <w:rFonts w:ascii="Times New Roman"/>
                <w:b w:val="false"/>
                <w:i/>
                <w:color w:val="000000"/>
                <w:sz w:val="20"/>
              </w:rPr>
              <w:t>Tapirs: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5" w:id="338"/>
          <w:p>
            <w:pPr>
              <w:spacing w:after="20"/>
              <w:ind w:left="20"/>
              <w:jc w:val="both"/>
            </w:pPr>
            <w:r>
              <w:rPr>
                <w:rFonts w:ascii="Times New Roman"/>
                <w:b w:val="false"/>
                <w:i w:val="false"/>
                <w:color w:val="000000"/>
                <w:sz w:val="20"/>
              </w:rPr>
              <w:t>
</w:t>
            </w:r>
            <w:r>
              <w:rPr>
                <w:rFonts w:ascii="Times New Roman"/>
                <w:b/>
                <w:i w:val="false"/>
                <w:color w:val="000000"/>
                <w:sz w:val="20"/>
              </w:rPr>
              <w:t>Тапировые</w:t>
            </w:r>
          </w:p>
          <w:bookmarkEnd w:id="338"/>
          <w:p>
            <w:pPr>
              <w:spacing w:after="20"/>
              <w:ind w:left="20"/>
              <w:jc w:val="both"/>
            </w:pPr>
            <w:r>
              <w:rPr>
                <w:rFonts w:ascii="Times New Roman"/>
                <w:b w:val="false"/>
                <w:i w:val="false"/>
                <w:color w:val="000000"/>
                <w:sz w:val="20"/>
              </w:rPr>
              <w:t>
</w:t>
            </w:r>
            <w:r>
              <w:rPr>
                <w:rFonts w:ascii="Times New Roman"/>
                <w:b w:val="false"/>
                <w:i/>
                <w:color w:val="000000"/>
                <w:sz w:val="20"/>
              </w:rPr>
              <w:t>Тапиры: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Tapiridae spp. (Except the species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Тапировые (все виды, за исключением видов, включенных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Tapirus terrestris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равнинный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PHOLIDOTA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ЯЩЕРЫ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6" w:id="339"/>
          <w:p>
            <w:pPr>
              <w:spacing w:after="20"/>
              <w:ind w:left="20"/>
              <w:jc w:val="both"/>
            </w:pPr>
            <w:r>
              <w:rPr>
                <w:rFonts w:ascii="Times New Roman"/>
                <w:b w:val="false"/>
                <w:i w:val="false"/>
                <w:color w:val="000000"/>
                <w:sz w:val="20"/>
              </w:rPr>
              <w:t>
</w:t>
            </w:r>
            <w:r>
              <w:rPr>
                <w:rFonts w:ascii="Times New Roman"/>
                <w:b/>
                <w:i w:val="false"/>
                <w:color w:val="000000"/>
                <w:sz w:val="20"/>
              </w:rPr>
              <w:t>Manidae</w:t>
            </w:r>
            <w:r>
              <w:rPr>
                <w:rFonts w:ascii="Times New Roman"/>
                <w:b w:val="false"/>
                <w:i w:val="false"/>
                <w:color w:val="000000"/>
                <w:sz w:val="20"/>
              </w:rPr>
              <w:t xml:space="preserve"> </w:t>
            </w:r>
          </w:p>
          <w:bookmarkEnd w:id="339"/>
          <w:p>
            <w:pPr>
              <w:spacing w:after="20"/>
              <w:ind w:left="20"/>
              <w:jc w:val="both"/>
            </w:pPr>
            <w:r>
              <w:rPr>
                <w:rFonts w:ascii="Times New Roman"/>
                <w:b w:val="false"/>
                <w:i w:val="false"/>
                <w:color w:val="000000"/>
                <w:sz w:val="20"/>
              </w:rPr>
              <w:t>
</w:t>
            </w:r>
            <w:r>
              <w:rPr>
                <w:rFonts w:ascii="Times New Roman"/>
                <w:b w:val="false"/>
                <w:i/>
                <w:color w:val="000000"/>
                <w:sz w:val="20"/>
              </w:rPr>
              <w:t>Pangolins: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7" w:id="340"/>
          <w:p>
            <w:pPr>
              <w:spacing w:after="20"/>
              <w:ind w:left="20"/>
              <w:jc w:val="both"/>
            </w:pPr>
            <w:r>
              <w:rPr>
                <w:rFonts w:ascii="Times New Roman"/>
                <w:b w:val="false"/>
                <w:i w:val="false"/>
                <w:color w:val="000000"/>
                <w:sz w:val="20"/>
              </w:rPr>
              <w:t>
</w:t>
            </w:r>
            <w:r>
              <w:rPr>
                <w:rFonts w:ascii="Times New Roman"/>
                <w:b/>
                <w:i w:val="false"/>
                <w:color w:val="000000"/>
                <w:sz w:val="20"/>
              </w:rPr>
              <w:t>Панголиновые</w:t>
            </w:r>
          </w:p>
          <w:bookmarkEnd w:id="340"/>
          <w:p>
            <w:pPr>
              <w:spacing w:after="20"/>
              <w:ind w:left="20"/>
              <w:jc w:val="both"/>
            </w:pPr>
            <w:r>
              <w:rPr>
                <w:rFonts w:ascii="Times New Roman"/>
                <w:b w:val="false"/>
                <w:i w:val="false"/>
                <w:color w:val="000000"/>
                <w:sz w:val="20"/>
              </w:rPr>
              <w:t>
</w:t>
            </w:r>
            <w:r>
              <w:rPr>
                <w:rFonts w:ascii="Times New Roman"/>
                <w:b w:val="false"/>
                <w:i/>
                <w:color w:val="000000"/>
                <w:sz w:val="20"/>
              </w:rPr>
              <w:t>Панголины: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spp.</w:t>
            </w:r>
            <w:r>
              <w:rPr>
                <w:rFonts w:ascii="Times New Roman"/>
                <w:b/>
                <w:i w:val="false"/>
                <w:color w:val="000000"/>
                <w:sz w:val="20"/>
              </w:rPr>
              <w:t xml:space="preserve"> (</w:t>
            </w:r>
            <w:r>
              <w:rPr>
                <w:rFonts w:ascii="Times New Roman"/>
                <w:b w:val="false"/>
                <w:i w:val="false"/>
                <w:color w:val="000000"/>
                <w:sz w:val="20"/>
              </w:rPr>
              <w:t>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8" w:id="341"/>
          <w:p>
            <w:pPr>
              <w:spacing w:after="20"/>
              <w:ind w:left="20"/>
              <w:jc w:val="both"/>
            </w:pPr>
            <w:r>
              <w:rPr>
                <w:rFonts w:ascii="Times New Roman"/>
                <w:b w:val="false"/>
                <w:i w:val="false"/>
                <w:color w:val="000000"/>
                <w:sz w:val="20"/>
              </w:rPr>
              <w:t>
II</w:t>
            </w:r>
          </w:p>
          <w:bookmarkEnd w:id="3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crassicaudata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индийский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culionensis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филлипинский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gigantea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javanica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яванский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pentadactyla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temminckii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степной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tetradactyla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длиннохвостый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tricuspis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белобрюхий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НЕПОЛНОЗУБЫЕ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9" w:id="342"/>
          <w:p>
            <w:pPr>
              <w:spacing w:after="20"/>
              <w:ind w:left="20"/>
              <w:jc w:val="both"/>
            </w:pPr>
            <w:r>
              <w:rPr>
                <w:rFonts w:ascii="Times New Roman"/>
                <w:b w:val="false"/>
                <w:i w:val="false"/>
                <w:color w:val="000000"/>
                <w:sz w:val="20"/>
              </w:rPr>
              <w:t>
</w:t>
            </w:r>
            <w:r>
              <w:rPr>
                <w:rFonts w:ascii="Times New Roman"/>
                <w:b/>
                <w:i w:val="false"/>
                <w:color w:val="000000"/>
                <w:sz w:val="20"/>
              </w:rPr>
              <w:t>Bradypodidae</w:t>
            </w:r>
            <w:r>
              <w:rPr>
                <w:rFonts w:ascii="Times New Roman"/>
                <w:b w:val="false"/>
                <w:i w:val="false"/>
                <w:color w:val="000000"/>
                <w:sz w:val="20"/>
              </w:rPr>
              <w:t xml:space="preserve"> </w:t>
            </w:r>
          </w:p>
          <w:bookmarkEnd w:id="342"/>
          <w:p>
            <w:pPr>
              <w:spacing w:after="20"/>
              <w:ind w:left="20"/>
              <w:jc w:val="both"/>
            </w:pPr>
            <w:r>
              <w:rPr>
                <w:rFonts w:ascii="Times New Roman"/>
                <w:b w:val="false"/>
                <w:i w:val="false"/>
                <w:color w:val="000000"/>
                <w:sz w:val="20"/>
              </w:rPr>
              <w:t>
</w:t>
            </w:r>
            <w:r>
              <w:rPr>
                <w:rFonts w:ascii="Times New Roman"/>
                <w:b w:val="false"/>
                <w:i/>
                <w:color w:val="000000"/>
                <w:sz w:val="20"/>
              </w:rPr>
              <w:t>Three-toed sloths: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0" w:id="343"/>
          <w:p>
            <w:pPr>
              <w:spacing w:after="20"/>
              <w:ind w:left="20"/>
              <w:jc w:val="both"/>
            </w:pPr>
            <w:r>
              <w:rPr>
                <w:rFonts w:ascii="Times New Roman"/>
                <w:b w:val="false"/>
                <w:i w:val="false"/>
                <w:color w:val="000000"/>
                <w:sz w:val="20"/>
              </w:rPr>
              <w:t>
</w:t>
            </w:r>
            <w:r>
              <w:rPr>
                <w:rFonts w:ascii="Times New Roman"/>
                <w:b/>
                <w:i w:val="false"/>
                <w:color w:val="000000"/>
                <w:sz w:val="20"/>
              </w:rPr>
              <w:t>Ленивцевые</w:t>
            </w:r>
          </w:p>
          <w:bookmarkEnd w:id="343"/>
          <w:p>
            <w:pPr>
              <w:spacing w:after="20"/>
              <w:ind w:left="20"/>
              <w:jc w:val="both"/>
            </w:pPr>
            <w:r>
              <w:rPr>
                <w:rFonts w:ascii="Times New Roman"/>
                <w:b w:val="false"/>
                <w:i w:val="false"/>
                <w:color w:val="000000"/>
                <w:sz w:val="20"/>
              </w:rPr>
              <w:t>
</w:t>
            </w:r>
            <w:r>
              <w:rPr>
                <w:rFonts w:ascii="Times New Roman"/>
                <w:b w:val="false"/>
                <w:i/>
                <w:color w:val="000000"/>
                <w:sz w:val="20"/>
              </w:rPr>
              <w:t>Трехпалые ленивцы: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pygmaeus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Ленивец карликовый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variegatus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Ленивец бурогорлый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1" w:id="344"/>
          <w:p>
            <w:pPr>
              <w:spacing w:after="20"/>
              <w:ind w:left="20"/>
              <w:jc w:val="both"/>
            </w:pPr>
            <w:r>
              <w:rPr>
                <w:rFonts w:ascii="Times New Roman"/>
                <w:b w:val="false"/>
                <w:i w:val="false"/>
                <w:color w:val="000000"/>
                <w:sz w:val="20"/>
              </w:rPr>
              <w:t>
</w:t>
            </w:r>
            <w:r>
              <w:rPr>
                <w:rFonts w:ascii="Times New Roman"/>
                <w:b/>
                <w:i w:val="false"/>
                <w:color w:val="000000"/>
                <w:sz w:val="20"/>
              </w:rPr>
              <w:t xml:space="preserve">Myrmecophagidae </w:t>
            </w:r>
          </w:p>
          <w:bookmarkEnd w:id="344"/>
          <w:p>
            <w:pPr>
              <w:spacing w:after="20"/>
              <w:ind w:left="20"/>
              <w:jc w:val="both"/>
            </w:pPr>
            <w:r>
              <w:rPr>
                <w:rFonts w:ascii="Times New Roman"/>
                <w:b w:val="false"/>
                <w:i w:val="false"/>
                <w:color w:val="000000"/>
                <w:sz w:val="20"/>
              </w:rPr>
              <w:t>
</w:t>
            </w:r>
            <w:r>
              <w:rPr>
                <w:rFonts w:ascii="Times New Roman"/>
                <w:b w:val="false"/>
                <w:i/>
                <w:color w:val="000000"/>
                <w:sz w:val="20"/>
              </w:rPr>
              <w:t>American anteaters: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2" w:id="345"/>
          <w:p>
            <w:pPr>
              <w:spacing w:after="20"/>
              <w:ind w:left="20"/>
              <w:jc w:val="both"/>
            </w:pPr>
            <w:r>
              <w:rPr>
                <w:rFonts w:ascii="Times New Roman"/>
                <w:b w:val="false"/>
                <w:i w:val="false"/>
                <w:color w:val="000000"/>
                <w:sz w:val="20"/>
              </w:rPr>
              <w:t>
</w:t>
            </w:r>
            <w:r>
              <w:rPr>
                <w:rFonts w:ascii="Times New Roman"/>
                <w:b/>
                <w:i w:val="false"/>
                <w:color w:val="000000"/>
                <w:sz w:val="20"/>
              </w:rPr>
              <w:t>Муравьедовые</w:t>
            </w:r>
          </w:p>
          <w:bookmarkEnd w:id="345"/>
          <w:p>
            <w:pPr>
              <w:spacing w:after="20"/>
              <w:ind w:left="20"/>
              <w:jc w:val="both"/>
            </w:pPr>
            <w:r>
              <w:rPr>
                <w:rFonts w:ascii="Times New Roman"/>
                <w:b w:val="false"/>
                <w:i w:val="false"/>
                <w:color w:val="000000"/>
                <w:sz w:val="20"/>
              </w:rPr>
              <w:t>
</w:t>
            </w:r>
            <w:r>
              <w:rPr>
                <w:rFonts w:ascii="Times New Roman"/>
                <w:b w:val="false"/>
                <w:i/>
                <w:color w:val="000000"/>
                <w:sz w:val="20"/>
              </w:rPr>
              <w:t>Муравьеды: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Myrmecophaga tridactyla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Муравьед трехпалый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Tamandua mexicana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Муравьед четырехпалый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3" w:id="346"/>
          <w:p>
            <w:pPr>
              <w:spacing w:after="20"/>
              <w:ind w:left="20"/>
              <w:jc w:val="both"/>
            </w:pPr>
            <w:r>
              <w:rPr>
                <w:rFonts w:ascii="Times New Roman"/>
                <w:b w:val="false"/>
                <w:i w:val="false"/>
                <w:color w:val="000000"/>
                <w:sz w:val="20"/>
              </w:rPr>
              <w:t>
</w:t>
            </w:r>
            <w:r>
              <w:rPr>
                <w:rFonts w:ascii="Times New Roman"/>
                <w:b/>
                <w:i w:val="false"/>
                <w:color w:val="000000"/>
                <w:sz w:val="20"/>
              </w:rPr>
              <w:t>PRIMATES</w:t>
            </w:r>
            <w:r>
              <w:rPr>
                <w:rFonts w:ascii="Times New Roman"/>
                <w:b w:val="false"/>
                <w:i w:val="false"/>
                <w:color w:val="000000"/>
                <w:sz w:val="20"/>
              </w:rPr>
              <w:t xml:space="preserve"> </w:t>
            </w:r>
          </w:p>
          <w:bookmarkEnd w:id="346"/>
          <w:p>
            <w:pPr>
              <w:spacing w:after="20"/>
              <w:ind w:left="20"/>
              <w:jc w:val="both"/>
            </w:pPr>
            <w:r>
              <w:rPr>
                <w:rFonts w:ascii="Times New Roman"/>
                <w:b w:val="false"/>
                <w:i w:val="false"/>
                <w:color w:val="000000"/>
                <w:sz w:val="20"/>
              </w:rPr>
              <w:t>
</w:t>
            </w:r>
            <w:r>
              <w:rPr>
                <w:rFonts w:ascii="Times New Roman"/>
                <w:b w:val="false"/>
                <w:i/>
                <w:color w:val="000000"/>
                <w:sz w:val="20"/>
              </w:rPr>
              <w:t>Apes,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4" w:id="347"/>
          <w:p>
            <w:pPr>
              <w:spacing w:after="20"/>
              <w:ind w:left="20"/>
              <w:jc w:val="both"/>
            </w:pPr>
            <w:r>
              <w:rPr>
                <w:rFonts w:ascii="Times New Roman"/>
                <w:b w:val="false"/>
                <w:i w:val="false"/>
                <w:color w:val="000000"/>
                <w:sz w:val="20"/>
              </w:rPr>
              <w:t>
</w:t>
            </w:r>
            <w:r>
              <w:rPr>
                <w:rFonts w:ascii="Times New Roman"/>
                <w:b/>
                <w:i w:val="false"/>
                <w:color w:val="000000"/>
                <w:sz w:val="20"/>
              </w:rPr>
              <w:t>ПРИМАТЫ</w:t>
            </w:r>
          </w:p>
          <w:bookmarkEnd w:id="347"/>
          <w:p>
            <w:pPr>
              <w:spacing w:after="20"/>
              <w:ind w:left="20"/>
              <w:jc w:val="both"/>
            </w:pPr>
            <w:r>
              <w:rPr>
                <w:rFonts w:ascii="Times New Roman"/>
                <w:b w:val="false"/>
                <w:i w:val="false"/>
                <w:color w:val="000000"/>
                <w:sz w:val="20"/>
              </w:rPr>
              <w:t>
</w:t>
            </w:r>
            <w:r>
              <w:rPr>
                <w:rFonts w:ascii="Times New Roman"/>
                <w:b w:val="false"/>
                <w:i/>
                <w:color w:val="000000"/>
                <w:sz w:val="20"/>
              </w:rPr>
              <w:t>Обезьяны, мартышки: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PRIMATES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ПРИМАТЫ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5" w:id="348"/>
          <w:p>
            <w:pPr>
              <w:spacing w:after="20"/>
              <w:ind w:left="20"/>
              <w:jc w:val="both"/>
            </w:pPr>
            <w:r>
              <w:rPr>
                <w:rFonts w:ascii="Times New Roman"/>
                <w:b w:val="false"/>
                <w:i w:val="false"/>
                <w:color w:val="000000"/>
                <w:sz w:val="20"/>
              </w:rPr>
              <w:t>
</w:t>
            </w:r>
            <w:r>
              <w:rPr>
                <w:rFonts w:ascii="Times New Roman"/>
                <w:b/>
                <w:i w:val="false"/>
                <w:color w:val="000000"/>
                <w:sz w:val="20"/>
              </w:rPr>
              <w:t xml:space="preserve">Atelidae </w:t>
            </w:r>
          </w:p>
          <w:bookmarkEnd w:id="348"/>
          <w:p>
            <w:pPr>
              <w:spacing w:after="20"/>
              <w:ind w:left="20"/>
              <w:jc w:val="both"/>
            </w:pPr>
            <w:r>
              <w:rPr>
                <w:rFonts w:ascii="Times New Roman"/>
                <w:b w:val="false"/>
                <w:i w:val="false"/>
                <w:color w:val="000000"/>
                <w:sz w:val="20"/>
              </w:rPr>
              <w:t>
</w:t>
            </w:r>
            <w:r>
              <w:rPr>
                <w:rFonts w:ascii="Times New Roman"/>
                <w:b w:val="false"/>
                <w:i/>
                <w:color w:val="000000"/>
                <w:sz w:val="20"/>
              </w:rPr>
              <w:t>Howler monkeys, spider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6" w:id="349"/>
          <w:p>
            <w:pPr>
              <w:spacing w:after="20"/>
              <w:ind w:left="20"/>
              <w:jc w:val="both"/>
            </w:pPr>
            <w:r>
              <w:rPr>
                <w:rFonts w:ascii="Times New Roman"/>
                <w:b w:val="false"/>
                <w:i w:val="false"/>
                <w:color w:val="000000"/>
                <w:sz w:val="20"/>
              </w:rPr>
              <w:t>
</w:t>
            </w:r>
            <w:r>
              <w:rPr>
                <w:rFonts w:ascii="Times New Roman"/>
                <w:b/>
                <w:i w:val="false"/>
                <w:color w:val="000000"/>
                <w:sz w:val="20"/>
              </w:rPr>
              <w:t>Ревуны</w:t>
            </w:r>
          </w:p>
          <w:bookmarkEnd w:id="349"/>
          <w:p>
            <w:pPr>
              <w:spacing w:after="20"/>
              <w:ind w:left="20"/>
              <w:jc w:val="both"/>
            </w:pPr>
            <w:r>
              <w:rPr>
                <w:rFonts w:ascii="Times New Roman"/>
                <w:b w:val="false"/>
                <w:i w:val="false"/>
                <w:color w:val="000000"/>
                <w:sz w:val="20"/>
              </w:rPr>
              <w:t>
</w:t>
            </w:r>
            <w:r>
              <w:rPr>
                <w:rFonts w:ascii="Times New Roman"/>
                <w:b w:val="false"/>
                <w:i/>
                <w:color w:val="000000"/>
                <w:sz w:val="20"/>
              </w:rPr>
              <w:t>Ревуны, паукообразные обезьяны: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coibensis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коибский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palliata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колумбийский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гватемальский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frontatus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Коата Жоффруа толстоголовая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Коата Жоффруа обыкновенная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arachnoides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паукообразная бурая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hypoxanthus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Обезьяна паукообразная северная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Oreonax flavicauda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желтохвостая шерстистая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7" w:id="350"/>
          <w:p>
            <w:pPr>
              <w:spacing w:after="20"/>
              <w:ind w:left="20"/>
              <w:jc w:val="both"/>
            </w:pPr>
            <w:r>
              <w:rPr>
                <w:rFonts w:ascii="Times New Roman"/>
                <w:b w:val="false"/>
                <w:i w:val="false"/>
                <w:color w:val="000000"/>
                <w:sz w:val="20"/>
              </w:rPr>
              <w:t>
</w:t>
            </w:r>
            <w:r>
              <w:rPr>
                <w:rFonts w:ascii="Times New Roman"/>
                <w:b/>
                <w:i w:val="false"/>
                <w:color w:val="000000"/>
                <w:sz w:val="20"/>
              </w:rPr>
              <w:t>Cebidae</w:t>
            </w:r>
            <w:r>
              <w:rPr>
                <w:rFonts w:ascii="Times New Roman"/>
                <w:b w:val="false"/>
                <w:i w:val="false"/>
                <w:color w:val="000000"/>
                <w:sz w:val="20"/>
              </w:rPr>
              <w:t xml:space="preserve"> </w:t>
            </w:r>
          </w:p>
          <w:bookmarkEnd w:id="350"/>
          <w:p>
            <w:pPr>
              <w:spacing w:after="20"/>
              <w:ind w:left="20"/>
              <w:jc w:val="both"/>
            </w:pPr>
            <w:r>
              <w:rPr>
                <w:rFonts w:ascii="Times New Roman"/>
                <w:b w:val="false"/>
                <w:i w:val="false"/>
                <w:color w:val="000000"/>
                <w:sz w:val="20"/>
              </w:rPr>
              <w:t>
</w:t>
            </w:r>
            <w:r>
              <w:rPr>
                <w:rFonts w:ascii="Times New Roman"/>
                <w:b w:val="false"/>
                <w:i/>
                <w:color w:val="000000"/>
                <w:sz w:val="20"/>
              </w:rPr>
              <w:t>Marmosets, tamarins, new-world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8" w:id="351"/>
          <w:p>
            <w:pPr>
              <w:spacing w:after="20"/>
              <w:ind w:left="20"/>
              <w:jc w:val="both"/>
            </w:pPr>
            <w:r>
              <w:rPr>
                <w:rFonts w:ascii="Times New Roman"/>
                <w:b w:val="false"/>
                <w:i w:val="false"/>
                <w:color w:val="000000"/>
                <w:sz w:val="20"/>
              </w:rPr>
              <w:t>
</w:t>
            </w:r>
            <w:r>
              <w:rPr>
                <w:rFonts w:ascii="Times New Roman"/>
                <w:b/>
                <w:i w:val="false"/>
                <w:color w:val="000000"/>
                <w:sz w:val="20"/>
              </w:rPr>
              <w:t>Капуциновые</w:t>
            </w:r>
          </w:p>
          <w:bookmarkEnd w:id="351"/>
          <w:p>
            <w:pPr>
              <w:spacing w:after="20"/>
              <w:ind w:left="20"/>
              <w:jc w:val="both"/>
            </w:pPr>
            <w:r>
              <w:rPr>
                <w:rFonts w:ascii="Times New Roman"/>
                <w:b w:val="false"/>
                <w:i w:val="false"/>
                <w:color w:val="000000"/>
                <w:sz w:val="20"/>
              </w:rPr>
              <w:t>
</w:t>
            </w:r>
            <w:r>
              <w:rPr>
                <w:rFonts w:ascii="Times New Roman"/>
                <w:b w:val="false"/>
                <w:i/>
                <w:color w:val="000000"/>
                <w:sz w:val="20"/>
              </w:rPr>
              <w:t>Игрунки, тамарины, цепкохвостые обезьяны: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Callimico goeldii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Мармозетка Гельда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aurita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Игрунка обыкновенная белоухая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flaviceps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Игрунка обыкновенная желтоголовая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Leontopithecus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Игрунки львиные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bicolor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пегий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geoffroyi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Жоффруа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leucopus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белоногий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martinsi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Тамарин гололобый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oedipus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эдипов (хохлатый)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Saimiri oerstedii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Саймири рыжеспинный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9" w:id="352"/>
          <w:p>
            <w:pPr>
              <w:spacing w:after="20"/>
              <w:ind w:left="20"/>
              <w:jc w:val="both"/>
            </w:pPr>
            <w:r>
              <w:rPr>
                <w:rFonts w:ascii="Times New Roman"/>
                <w:b w:val="false"/>
                <w:i w:val="false"/>
                <w:color w:val="000000"/>
                <w:sz w:val="20"/>
              </w:rPr>
              <w:t>
</w:t>
            </w:r>
            <w:r>
              <w:rPr>
                <w:rFonts w:ascii="Times New Roman"/>
                <w:b/>
                <w:i w:val="false"/>
                <w:color w:val="000000"/>
                <w:sz w:val="20"/>
              </w:rPr>
              <w:t>Cercopithecidae</w:t>
            </w:r>
          </w:p>
          <w:bookmarkEnd w:id="352"/>
          <w:p>
            <w:pPr>
              <w:spacing w:after="20"/>
              <w:ind w:left="20"/>
              <w:jc w:val="both"/>
            </w:pPr>
            <w:r>
              <w:rPr>
                <w:rFonts w:ascii="Times New Roman"/>
                <w:b w:val="false"/>
                <w:i w:val="false"/>
                <w:color w:val="000000"/>
                <w:sz w:val="20"/>
              </w:rPr>
              <w:t>
</w:t>
            </w:r>
            <w:r>
              <w:rPr>
                <w:rFonts w:ascii="Times New Roman"/>
                <w:b w:val="false"/>
                <w:i/>
                <w:color w:val="000000"/>
                <w:sz w:val="20"/>
              </w:rPr>
              <w:t>Old-world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0" w:id="353"/>
          <w:p>
            <w:pPr>
              <w:spacing w:after="20"/>
              <w:ind w:left="20"/>
              <w:jc w:val="both"/>
            </w:pPr>
            <w:r>
              <w:rPr>
                <w:rFonts w:ascii="Times New Roman"/>
                <w:b w:val="false"/>
                <w:i w:val="false"/>
                <w:color w:val="000000"/>
                <w:sz w:val="20"/>
              </w:rPr>
              <w:t>
</w:t>
            </w:r>
            <w:r>
              <w:rPr>
                <w:rFonts w:ascii="Times New Roman"/>
                <w:b/>
                <w:i w:val="false"/>
                <w:color w:val="000000"/>
                <w:sz w:val="20"/>
              </w:rPr>
              <w:t>Мартышковые</w:t>
            </w:r>
          </w:p>
          <w:bookmarkEnd w:id="353"/>
          <w:p>
            <w:pPr>
              <w:spacing w:after="20"/>
              <w:ind w:left="20"/>
              <w:jc w:val="both"/>
            </w:pPr>
            <w:r>
              <w:rPr>
                <w:rFonts w:ascii="Times New Roman"/>
                <w:b w:val="false"/>
                <w:i w:val="false"/>
                <w:color w:val="000000"/>
                <w:sz w:val="20"/>
              </w:rPr>
              <w:t>
</w:t>
            </w:r>
            <w:r>
              <w:rPr>
                <w:rFonts w:ascii="Times New Roman"/>
                <w:b w:val="false"/>
                <w:i/>
                <w:color w:val="000000"/>
                <w:sz w:val="20"/>
              </w:rPr>
              <w:t>Низшие узконосые обезьяны: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Cercocebus galeritus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Мангобей чубаcтый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diana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Мартышка диана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roloway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Мартышка ганская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silenus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Макак львинохвостый, или вандеру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sylvanus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берберийская, или магот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leucophaeus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sphinx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Мандрил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Nasalis larvatus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kirkii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Толстотел занзибарский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rufomitratus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Толстотел 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Presbytis potenziani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Тонкотел или лангур ментавайский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Pygathrix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Пигатриксы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Rhinopithecus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Обезьяны носатые тонкотелые (гульманы или лангуры)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ajax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Лангур серый кашмирский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dussumieri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южноравнинный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entellus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североравнинный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hector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Лангур серый тарайский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hypoleucos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черностопый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priam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опушенный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schistaceus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непальский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Simias concolor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свинохвостый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geei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золотой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pileatus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хохлатый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shortridgei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Шортриджа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1" w:id="354"/>
          <w:p>
            <w:pPr>
              <w:spacing w:after="20"/>
              <w:ind w:left="20"/>
              <w:jc w:val="both"/>
            </w:pPr>
            <w:r>
              <w:rPr>
                <w:rFonts w:ascii="Times New Roman"/>
                <w:b w:val="false"/>
                <w:i w:val="false"/>
                <w:color w:val="000000"/>
                <w:sz w:val="20"/>
              </w:rPr>
              <w:t>
</w:t>
            </w:r>
            <w:r>
              <w:rPr>
                <w:rFonts w:ascii="Times New Roman"/>
                <w:b/>
                <w:i w:val="false"/>
                <w:color w:val="000000"/>
                <w:sz w:val="20"/>
              </w:rPr>
              <w:t xml:space="preserve">Cheirogaleidae </w:t>
            </w:r>
          </w:p>
          <w:bookmarkEnd w:id="354"/>
          <w:p>
            <w:pPr>
              <w:spacing w:after="20"/>
              <w:ind w:left="20"/>
              <w:jc w:val="both"/>
            </w:pPr>
            <w:r>
              <w:rPr>
                <w:rFonts w:ascii="Times New Roman"/>
                <w:b w:val="false"/>
                <w:i w:val="false"/>
                <w:color w:val="000000"/>
                <w:sz w:val="20"/>
              </w:rPr>
              <w:t>
</w:t>
            </w:r>
            <w:r>
              <w:rPr>
                <w:rFonts w:ascii="Times New Roman"/>
                <w:b w:val="false"/>
                <w:i/>
                <w:color w:val="000000"/>
                <w:sz w:val="20"/>
              </w:rPr>
              <w:t>Dwarf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2" w:id="355"/>
          <w:p>
            <w:pPr>
              <w:spacing w:after="20"/>
              <w:ind w:left="20"/>
              <w:jc w:val="both"/>
            </w:pPr>
            <w:r>
              <w:rPr>
                <w:rFonts w:ascii="Times New Roman"/>
                <w:b w:val="false"/>
                <w:i w:val="false"/>
                <w:color w:val="000000"/>
                <w:sz w:val="20"/>
              </w:rPr>
              <w:t>
</w:t>
            </w:r>
            <w:r>
              <w:rPr>
                <w:rFonts w:ascii="Times New Roman"/>
                <w:b/>
                <w:i w:val="false"/>
                <w:color w:val="000000"/>
                <w:sz w:val="20"/>
              </w:rPr>
              <w:t>Карликовые лемуры</w:t>
            </w:r>
          </w:p>
          <w:bookmarkEnd w:id="355"/>
          <w:p>
            <w:pPr>
              <w:spacing w:after="20"/>
              <w:ind w:left="20"/>
              <w:jc w:val="both"/>
            </w:pPr>
            <w:r>
              <w:rPr>
                <w:rFonts w:ascii="Times New Roman"/>
                <w:b w:val="false"/>
                <w:i w:val="false"/>
                <w:color w:val="000000"/>
                <w:sz w:val="20"/>
              </w:rPr>
              <w:t>
</w:t>
            </w:r>
            <w:r>
              <w:rPr>
                <w:rFonts w:ascii="Times New Roman"/>
                <w:b w:val="false"/>
                <w:i/>
                <w:color w:val="000000"/>
                <w:sz w:val="20"/>
              </w:rPr>
              <w:t>Карликовые лемуры: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Cheirogaleidae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Карликовые лемуры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3" w:id="356"/>
          <w:p>
            <w:pPr>
              <w:spacing w:after="20"/>
              <w:ind w:left="20"/>
              <w:jc w:val="both"/>
            </w:pPr>
            <w:r>
              <w:rPr>
                <w:rFonts w:ascii="Times New Roman"/>
                <w:b w:val="false"/>
                <w:i w:val="false"/>
                <w:color w:val="000000"/>
                <w:sz w:val="20"/>
              </w:rPr>
              <w:t>
</w:t>
            </w:r>
            <w:r>
              <w:rPr>
                <w:rFonts w:ascii="Times New Roman"/>
                <w:b/>
                <w:i w:val="false"/>
                <w:color w:val="000000"/>
                <w:sz w:val="20"/>
              </w:rPr>
              <w:t>Daubentoniidae</w:t>
            </w:r>
            <w:r>
              <w:rPr>
                <w:rFonts w:ascii="Times New Roman"/>
                <w:b w:val="false"/>
                <w:i w:val="false"/>
                <w:color w:val="000000"/>
                <w:sz w:val="20"/>
              </w:rPr>
              <w:t xml:space="preserve"> </w:t>
            </w:r>
          </w:p>
          <w:bookmarkEnd w:id="356"/>
          <w:p>
            <w:pPr>
              <w:spacing w:after="20"/>
              <w:ind w:left="20"/>
              <w:jc w:val="both"/>
            </w:pPr>
            <w:r>
              <w:rPr>
                <w:rFonts w:ascii="Times New Roman"/>
                <w:b w:val="false"/>
                <w:i w:val="false"/>
                <w:color w:val="000000"/>
                <w:sz w:val="20"/>
              </w:rPr>
              <w:t>
</w:t>
            </w:r>
            <w:r>
              <w:rPr>
                <w:rFonts w:ascii="Times New Roman"/>
                <w:b w:val="false"/>
                <w:i/>
                <w:color w:val="000000"/>
                <w:sz w:val="20"/>
              </w:rPr>
              <w:t>Aye-aye: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4" w:id="357"/>
          <w:p>
            <w:pPr>
              <w:spacing w:after="20"/>
              <w:ind w:left="20"/>
              <w:jc w:val="both"/>
            </w:pPr>
            <w:r>
              <w:rPr>
                <w:rFonts w:ascii="Times New Roman"/>
                <w:b w:val="false"/>
                <w:i w:val="false"/>
                <w:color w:val="000000"/>
                <w:sz w:val="20"/>
              </w:rPr>
              <w:t>
</w:t>
            </w:r>
            <w:r>
              <w:rPr>
                <w:rFonts w:ascii="Times New Roman"/>
                <w:b/>
                <w:i w:val="false"/>
                <w:color w:val="000000"/>
                <w:sz w:val="20"/>
              </w:rPr>
              <w:t>Руконожковые</w:t>
            </w:r>
          </w:p>
          <w:bookmarkEnd w:id="357"/>
          <w:p>
            <w:pPr>
              <w:spacing w:after="20"/>
              <w:ind w:left="20"/>
              <w:jc w:val="both"/>
            </w:pPr>
            <w:r>
              <w:rPr>
                <w:rFonts w:ascii="Times New Roman"/>
                <w:b w:val="false"/>
                <w:i w:val="false"/>
                <w:color w:val="000000"/>
                <w:sz w:val="20"/>
              </w:rPr>
              <w:t>
</w:t>
            </w:r>
            <w:r>
              <w:rPr>
                <w:rFonts w:ascii="Times New Roman"/>
                <w:b w:val="false"/>
                <w:i/>
                <w:color w:val="000000"/>
                <w:sz w:val="20"/>
              </w:rPr>
              <w:t>Руконожка: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Daubentonia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Руконожка, или ай-ай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5" w:id="358"/>
          <w:p>
            <w:pPr>
              <w:spacing w:after="20"/>
              <w:ind w:left="20"/>
              <w:jc w:val="both"/>
            </w:pPr>
            <w:r>
              <w:rPr>
                <w:rFonts w:ascii="Times New Roman"/>
                <w:b w:val="false"/>
                <w:i w:val="false"/>
                <w:color w:val="000000"/>
                <w:sz w:val="20"/>
              </w:rPr>
              <w:t>
</w:t>
            </w:r>
            <w:r>
              <w:rPr>
                <w:rFonts w:ascii="Times New Roman"/>
                <w:b/>
                <w:i w:val="false"/>
                <w:color w:val="000000"/>
                <w:sz w:val="20"/>
              </w:rPr>
              <w:t>Hominidae</w:t>
            </w:r>
            <w:r>
              <w:rPr>
                <w:rFonts w:ascii="Times New Roman"/>
                <w:b w:val="false"/>
                <w:i w:val="false"/>
                <w:color w:val="000000"/>
                <w:sz w:val="20"/>
              </w:rPr>
              <w:t xml:space="preserve"> </w:t>
            </w:r>
          </w:p>
          <w:bookmarkEnd w:id="358"/>
          <w:p>
            <w:pPr>
              <w:spacing w:after="20"/>
              <w:ind w:left="20"/>
              <w:jc w:val="both"/>
            </w:pPr>
            <w:r>
              <w:rPr>
                <w:rFonts w:ascii="Times New Roman"/>
                <w:b w:val="false"/>
                <w:i w:val="false"/>
                <w:color w:val="000000"/>
                <w:sz w:val="20"/>
              </w:rPr>
              <w:t>
</w:t>
            </w:r>
            <w:r>
              <w:rPr>
                <w:rFonts w:ascii="Times New Roman"/>
                <w:b w:val="false"/>
                <w:i/>
                <w:color w:val="000000"/>
                <w:sz w:val="20"/>
              </w:rPr>
              <w:t>Apes, chimpanzees, gorillas, orang-utans: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6" w:id="359"/>
          <w:p>
            <w:pPr>
              <w:spacing w:after="20"/>
              <w:ind w:left="20"/>
              <w:jc w:val="both"/>
            </w:pPr>
            <w:r>
              <w:rPr>
                <w:rFonts w:ascii="Times New Roman"/>
                <w:b w:val="false"/>
                <w:i w:val="false"/>
                <w:color w:val="000000"/>
                <w:sz w:val="20"/>
              </w:rPr>
              <w:t>
</w:t>
            </w:r>
            <w:r>
              <w:rPr>
                <w:rFonts w:ascii="Times New Roman"/>
                <w:b/>
                <w:i w:val="false"/>
                <w:color w:val="000000"/>
                <w:sz w:val="20"/>
              </w:rPr>
              <w:t>Человекообразные обезьяны</w:t>
            </w:r>
          </w:p>
          <w:bookmarkEnd w:id="359"/>
          <w:p>
            <w:pPr>
              <w:spacing w:after="20"/>
              <w:ind w:left="20"/>
              <w:jc w:val="both"/>
            </w:pPr>
            <w:r>
              <w:rPr>
                <w:rFonts w:ascii="Times New Roman"/>
                <w:b w:val="false"/>
                <w:i w:val="false"/>
                <w:color w:val="000000"/>
                <w:sz w:val="20"/>
              </w:rPr>
              <w:t>
</w:t>
            </w:r>
            <w:r>
              <w:rPr>
                <w:rFonts w:ascii="Times New Roman"/>
                <w:b w:val="false"/>
                <w:i/>
                <w:color w:val="000000"/>
                <w:sz w:val="20"/>
              </w:rPr>
              <w:t>Обезьяны, шимпанзе, гориллы, орангутаны: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beringei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Горилла восточная, или горная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gorilla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Горилла западная, или равнинная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Шимпанзе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abelii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Орангутан суматранский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pygmaeus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Орангутан калимантанский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7" w:id="360"/>
          <w:p>
            <w:pPr>
              <w:spacing w:after="20"/>
              <w:ind w:left="20"/>
              <w:jc w:val="both"/>
            </w:pPr>
            <w:r>
              <w:rPr>
                <w:rFonts w:ascii="Times New Roman"/>
                <w:b w:val="false"/>
                <w:i w:val="false"/>
                <w:color w:val="000000"/>
                <w:sz w:val="20"/>
              </w:rPr>
              <w:t>
</w:t>
            </w:r>
            <w:r>
              <w:rPr>
                <w:rFonts w:ascii="Times New Roman"/>
                <w:b/>
                <w:i w:val="false"/>
                <w:color w:val="000000"/>
                <w:sz w:val="20"/>
              </w:rPr>
              <w:t>Hylobatidae</w:t>
            </w:r>
            <w:r>
              <w:rPr>
                <w:rFonts w:ascii="Times New Roman"/>
                <w:b w:val="false"/>
                <w:i w:val="false"/>
                <w:color w:val="000000"/>
                <w:sz w:val="20"/>
              </w:rPr>
              <w:t xml:space="preserve"> </w:t>
            </w:r>
          </w:p>
          <w:bookmarkEnd w:id="360"/>
          <w:p>
            <w:pPr>
              <w:spacing w:after="20"/>
              <w:ind w:left="20"/>
              <w:jc w:val="both"/>
            </w:pPr>
            <w:r>
              <w:rPr>
                <w:rFonts w:ascii="Times New Roman"/>
                <w:b w:val="false"/>
                <w:i w:val="false"/>
                <w:color w:val="000000"/>
                <w:sz w:val="20"/>
              </w:rPr>
              <w:t>
</w:t>
            </w:r>
            <w:r>
              <w:rPr>
                <w:rFonts w:ascii="Times New Roman"/>
                <w:b w:val="false"/>
                <w:i/>
                <w:color w:val="000000"/>
                <w:sz w:val="20"/>
              </w:rPr>
              <w:t>Gibbons: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8" w:id="361"/>
          <w:p>
            <w:pPr>
              <w:spacing w:after="20"/>
              <w:ind w:left="20"/>
              <w:jc w:val="both"/>
            </w:pPr>
            <w:r>
              <w:rPr>
                <w:rFonts w:ascii="Times New Roman"/>
                <w:b w:val="false"/>
                <w:i w:val="false"/>
                <w:color w:val="000000"/>
                <w:sz w:val="20"/>
              </w:rPr>
              <w:t>
</w:t>
            </w:r>
            <w:r>
              <w:rPr>
                <w:rFonts w:ascii="Times New Roman"/>
                <w:b/>
                <w:i w:val="false"/>
                <w:color w:val="000000"/>
                <w:sz w:val="20"/>
              </w:rPr>
              <w:t>Гиббоновые</w:t>
            </w:r>
          </w:p>
          <w:bookmarkEnd w:id="361"/>
          <w:p>
            <w:pPr>
              <w:spacing w:after="20"/>
              <w:ind w:left="20"/>
              <w:jc w:val="both"/>
            </w:pPr>
            <w:r>
              <w:rPr>
                <w:rFonts w:ascii="Times New Roman"/>
                <w:b w:val="false"/>
                <w:i w:val="false"/>
                <w:color w:val="000000"/>
                <w:sz w:val="20"/>
              </w:rPr>
              <w:t>
</w:t>
            </w:r>
            <w:r>
              <w:rPr>
                <w:rFonts w:ascii="Times New Roman"/>
                <w:b w:val="false"/>
                <w:i/>
                <w:color w:val="000000"/>
                <w:sz w:val="20"/>
              </w:rPr>
              <w:t>Гиббоны: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Hylobatidae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Гиббоны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9" w:id="362"/>
          <w:p>
            <w:pPr>
              <w:spacing w:after="20"/>
              <w:ind w:left="20"/>
              <w:jc w:val="both"/>
            </w:pPr>
            <w:r>
              <w:rPr>
                <w:rFonts w:ascii="Times New Roman"/>
                <w:b w:val="false"/>
                <w:i w:val="false"/>
                <w:color w:val="000000"/>
                <w:sz w:val="20"/>
              </w:rPr>
              <w:t>
</w:t>
            </w:r>
            <w:r>
              <w:rPr>
                <w:rFonts w:ascii="Times New Roman"/>
                <w:b/>
                <w:i w:val="false"/>
                <w:color w:val="000000"/>
                <w:sz w:val="20"/>
              </w:rPr>
              <w:t xml:space="preserve">Indriidae </w:t>
            </w:r>
          </w:p>
          <w:bookmarkEnd w:id="362"/>
          <w:p>
            <w:pPr>
              <w:spacing w:after="20"/>
              <w:ind w:left="20"/>
              <w:jc w:val="both"/>
            </w:pPr>
            <w:r>
              <w:rPr>
                <w:rFonts w:ascii="Times New Roman"/>
                <w:b w:val="false"/>
                <w:i w:val="false"/>
                <w:color w:val="000000"/>
                <w:sz w:val="20"/>
              </w:rPr>
              <w:t>
</w:t>
            </w:r>
            <w:r>
              <w:rPr>
                <w:rFonts w:ascii="Times New Roman"/>
                <w:b w:val="false"/>
                <w:i/>
                <w:color w:val="000000"/>
                <w:sz w:val="20"/>
              </w:rPr>
              <w:t>Indris, sifakas, woolly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0" w:id="363"/>
          <w:p>
            <w:pPr>
              <w:spacing w:after="20"/>
              <w:ind w:left="20"/>
              <w:jc w:val="both"/>
            </w:pPr>
            <w:r>
              <w:rPr>
                <w:rFonts w:ascii="Times New Roman"/>
                <w:b w:val="false"/>
                <w:i w:val="false"/>
                <w:color w:val="000000"/>
                <w:sz w:val="20"/>
              </w:rPr>
              <w:t>
</w:t>
            </w:r>
            <w:r>
              <w:rPr>
                <w:rFonts w:ascii="Times New Roman"/>
                <w:b/>
                <w:i w:val="false"/>
                <w:color w:val="000000"/>
                <w:sz w:val="20"/>
              </w:rPr>
              <w:t>Индриевые</w:t>
            </w:r>
          </w:p>
          <w:bookmarkEnd w:id="363"/>
          <w:p>
            <w:pPr>
              <w:spacing w:after="20"/>
              <w:ind w:left="20"/>
              <w:jc w:val="both"/>
            </w:pPr>
            <w:r>
              <w:rPr>
                <w:rFonts w:ascii="Times New Roman"/>
                <w:b w:val="false"/>
                <w:i w:val="false"/>
                <w:color w:val="000000"/>
                <w:sz w:val="20"/>
              </w:rPr>
              <w:t>
</w:t>
            </w:r>
            <w:r>
              <w:rPr>
                <w:rFonts w:ascii="Times New Roman"/>
                <w:b w:val="false"/>
                <w:i/>
                <w:color w:val="000000"/>
                <w:sz w:val="20"/>
              </w:rPr>
              <w:t>Индри, сифака, мохнатый индри: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Indriidae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Индриевые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1" w:id="364"/>
          <w:p>
            <w:pPr>
              <w:spacing w:after="20"/>
              <w:ind w:left="20"/>
              <w:jc w:val="both"/>
            </w:pPr>
            <w:r>
              <w:rPr>
                <w:rFonts w:ascii="Times New Roman"/>
                <w:b w:val="false"/>
                <w:i w:val="false"/>
                <w:color w:val="000000"/>
                <w:sz w:val="20"/>
              </w:rPr>
              <w:t>
</w:t>
            </w:r>
            <w:r>
              <w:rPr>
                <w:rFonts w:ascii="Times New Roman"/>
                <w:b/>
                <w:i w:val="false"/>
                <w:color w:val="000000"/>
                <w:sz w:val="20"/>
              </w:rPr>
              <w:t xml:space="preserve">Lemuridae </w:t>
            </w:r>
          </w:p>
          <w:bookmarkEnd w:id="364"/>
          <w:p>
            <w:pPr>
              <w:spacing w:after="20"/>
              <w:ind w:left="20"/>
              <w:jc w:val="both"/>
            </w:pPr>
            <w:r>
              <w:rPr>
                <w:rFonts w:ascii="Times New Roman"/>
                <w:b w:val="false"/>
                <w:i w:val="false"/>
                <w:color w:val="000000"/>
                <w:sz w:val="20"/>
              </w:rPr>
              <w:t>
</w:t>
            </w:r>
            <w:r>
              <w:rPr>
                <w:rFonts w:ascii="Times New Roman"/>
                <w:b w:val="false"/>
                <w:i/>
                <w:color w:val="000000"/>
                <w:sz w:val="20"/>
              </w:rPr>
              <w:t>Large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2" w:id="365"/>
          <w:p>
            <w:pPr>
              <w:spacing w:after="20"/>
              <w:ind w:left="20"/>
              <w:jc w:val="both"/>
            </w:pPr>
            <w:r>
              <w:rPr>
                <w:rFonts w:ascii="Times New Roman"/>
                <w:b w:val="false"/>
                <w:i w:val="false"/>
                <w:color w:val="000000"/>
                <w:sz w:val="20"/>
              </w:rPr>
              <w:t>
</w:t>
            </w:r>
            <w:r>
              <w:rPr>
                <w:rFonts w:ascii="Times New Roman"/>
                <w:b/>
                <w:i w:val="false"/>
                <w:color w:val="000000"/>
                <w:sz w:val="20"/>
              </w:rPr>
              <w:t>Лемуровые</w:t>
            </w:r>
          </w:p>
          <w:bookmarkEnd w:id="365"/>
          <w:p>
            <w:pPr>
              <w:spacing w:after="20"/>
              <w:ind w:left="20"/>
              <w:jc w:val="both"/>
            </w:pPr>
            <w:r>
              <w:rPr>
                <w:rFonts w:ascii="Times New Roman"/>
                <w:b w:val="false"/>
                <w:i w:val="false"/>
                <w:color w:val="000000"/>
                <w:sz w:val="20"/>
              </w:rPr>
              <w:t>
</w:t>
            </w:r>
            <w:r>
              <w:rPr>
                <w:rFonts w:ascii="Times New Roman"/>
                <w:b w:val="false"/>
                <w:i/>
                <w:color w:val="000000"/>
                <w:sz w:val="20"/>
              </w:rPr>
              <w:t>Лемуры: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Лемуровые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3" w:id="366"/>
          <w:p>
            <w:pPr>
              <w:spacing w:after="20"/>
              <w:ind w:left="20"/>
              <w:jc w:val="both"/>
            </w:pPr>
            <w:r>
              <w:rPr>
                <w:rFonts w:ascii="Times New Roman"/>
                <w:b w:val="false"/>
                <w:i w:val="false"/>
                <w:color w:val="000000"/>
                <w:sz w:val="20"/>
              </w:rPr>
              <w:t>
</w:t>
            </w:r>
            <w:r>
              <w:rPr>
                <w:rFonts w:ascii="Times New Roman"/>
                <w:b/>
                <w:i w:val="false"/>
                <w:color w:val="000000"/>
                <w:sz w:val="20"/>
              </w:rPr>
              <w:t xml:space="preserve">Lepilemuridae </w:t>
            </w:r>
          </w:p>
          <w:bookmarkEnd w:id="366"/>
          <w:p>
            <w:pPr>
              <w:spacing w:after="20"/>
              <w:ind w:left="20"/>
              <w:jc w:val="both"/>
            </w:pPr>
            <w:r>
              <w:rPr>
                <w:rFonts w:ascii="Times New Roman"/>
                <w:b w:val="false"/>
                <w:i w:val="false"/>
                <w:color w:val="000000"/>
                <w:sz w:val="20"/>
              </w:rPr>
              <w:t>
</w:t>
            </w:r>
            <w:r>
              <w:rPr>
                <w:rFonts w:ascii="Times New Roman"/>
                <w:b w:val="false"/>
                <w:i/>
                <w:color w:val="000000"/>
                <w:sz w:val="20"/>
              </w:rPr>
              <w:t>Sportive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4" w:id="367"/>
          <w:p>
            <w:pPr>
              <w:spacing w:after="20"/>
              <w:ind w:left="20"/>
              <w:jc w:val="both"/>
            </w:pPr>
            <w:r>
              <w:rPr>
                <w:rFonts w:ascii="Times New Roman"/>
                <w:b w:val="false"/>
                <w:i w:val="false"/>
                <w:color w:val="000000"/>
                <w:sz w:val="20"/>
              </w:rPr>
              <w:t>
</w:t>
            </w:r>
            <w:r>
              <w:rPr>
                <w:rFonts w:ascii="Times New Roman"/>
                <w:b/>
                <w:i w:val="false"/>
                <w:color w:val="000000"/>
                <w:sz w:val="20"/>
              </w:rPr>
              <w:t>Лепилемуровые</w:t>
            </w:r>
          </w:p>
          <w:bookmarkEnd w:id="367"/>
          <w:p>
            <w:pPr>
              <w:spacing w:after="20"/>
              <w:ind w:left="20"/>
              <w:jc w:val="both"/>
            </w:pPr>
            <w:r>
              <w:rPr>
                <w:rFonts w:ascii="Times New Roman"/>
                <w:b w:val="false"/>
                <w:i w:val="false"/>
                <w:color w:val="000000"/>
                <w:sz w:val="20"/>
              </w:rPr>
              <w:t>
</w:t>
            </w:r>
            <w:r>
              <w:rPr>
                <w:rFonts w:ascii="Times New Roman"/>
                <w:b w:val="false"/>
                <w:i/>
                <w:color w:val="000000"/>
                <w:sz w:val="20"/>
              </w:rPr>
              <w:t>Тонкотелые лемуры: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Lepilemuridae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Тонкотелые лемуры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5" w:id="368"/>
          <w:p>
            <w:pPr>
              <w:spacing w:after="20"/>
              <w:ind w:left="20"/>
              <w:jc w:val="both"/>
            </w:pPr>
            <w:r>
              <w:rPr>
                <w:rFonts w:ascii="Times New Roman"/>
                <w:b w:val="false"/>
                <w:i w:val="false"/>
                <w:color w:val="000000"/>
                <w:sz w:val="20"/>
              </w:rPr>
              <w:t>
</w:t>
            </w:r>
            <w:r>
              <w:rPr>
                <w:rFonts w:ascii="Times New Roman"/>
                <w:b/>
                <w:i w:val="false"/>
                <w:color w:val="000000"/>
                <w:sz w:val="20"/>
              </w:rPr>
              <w:t xml:space="preserve">Lorisidae </w:t>
            </w:r>
          </w:p>
          <w:bookmarkEnd w:id="368"/>
          <w:p>
            <w:pPr>
              <w:spacing w:after="20"/>
              <w:ind w:left="20"/>
              <w:jc w:val="both"/>
            </w:pPr>
            <w:r>
              <w:rPr>
                <w:rFonts w:ascii="Times New Roman"/>
                <w:b w:val="false"/>
                <w:i w:val="false"/>
                <w:color w:val="000000"/>
                <w:sz w:val="20"/>
              </w:rPr>
              <w:t>
</w:t>
            </w:r>
            <w:r>
              <w:rPr>
                <w:rFonts w:ascii="Times New Roman"/>
                <w:b w:val="false"/>
                <w:i/>
                <w:color w:val="000000"/>
                <w:sz w:val="20"/>
              </w:rPr>
              <w:t>Lorises: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6" w:id="369"/>
          <w:p>
            <w:pPr>
              <w:spacing w:after="20"/>
              <w:ind w:left="20"/>
              <w:jc w:val="both"/>
            </w:pPr>
            <w:r>
              <w:rPr>
                <w:rFonts w:ascii="Times New Roman"/>
                <w:b w:val="false"/>
                <w:i w:val="false"/>
                <w:color w:val="000000"/>
                <w:sz w:val="20"/>
              </w:rPr>
              <w:t>
</w:t>
            </w:r>
            <w:r>
              <w:rPr>
                <w:rFonts w:ascii="Times New Roman"/>
                <w:b/>
                <w:i w:val="false"/>
                <w:color w:val="000000"/>
                <w:sz w:val="20"/>
              </w:rPr>
              <w:t>Лориевые</w:t>
            </w:r>
          </w:p>
          <w:bookmarkEnd w:id="369"/>
          <w:p>
            <w:pPr>
              <w:spacing w:after="20"/>
              <w:ind w:left="20"/>
              <w:jc w:val="both"/>
            </w:pPr>
            <w:r>
              <w:rPr>
                <w:rFonts w:ascii="Times New Roman"/>
                <w:b w:val="false"/>
                <w:i w:val="false"/>
                <w:color w:val="000000"/>
                <w:sz w:val="20"/>
              </w:rPr>
              <w:t>
</w:t>
            </w:r>
            <w:r>
              <w:rPr>
                <w:rFonts w:ascii="Times New Roman"/>
                <w:b w:val="false"/>
                <w:i/>
                <w:color w:val="000000"/>
                <w:sz w:val="20"/>
              </w:rPr>
              <w:t>Лори: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Nycticebus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Толстые лори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7" w:id="370"/>
          <w:p>
            <w:pPr>
              <w:spacing w:after="20"/>
              <w:ind w:left="20"/>
              <w:jc w:val="both"/>
            </w:pPr>
            <w:r>
              <w:rPr>
                <w:rFonts w:ascii="Times New Roman"/>
                <w:b w:val="false"/>
                <w:i w:val="false"/>
                <w:color w:val="000000"/>
                <w:sz w:val="20"/>
              </w:rPr>
              <w:t>
</w:t>
            </w:r>
            <w:r>
              <w:rPr>
                <w:rFonts w:ascii="Times New Roman"/>
                <w:b/>
                <w:i w:val="false"/>
                <w:color w:val="000000"/>
                <w:sz w:val="20"/>
              </w:rPr>
              <w:t xml:space="preserve">Pitheciidae </w:t>
            </w:r>
          </w:p>
          <w:bookmarkEnd w:id="370"/>
          <w:p>
            <w:pPr>
              <w:spacing w:after="20"/>
              <w:ind w:left="20"/>
              <w:jc w:val="both"/>
            </w:pPr>
            <w:r>
              <w:rPr>
                <w:rFonts w:ascii="Times New Roman"/>
                <w:b w:val="false"/>
                <w:i w:val="false"/>
                <w:color w:val="000000"/>
                <w:sz w:val="20"/>
              </w:rPr>
              <w:t>
</w:t>
            </w:r>
            <w:r>
              <w:rPr>
                <w:rFonts w:ascii="Times New Roman"/>
                <w:b w:val="false"/>
                <w:i/>
                <w:color w:val="000000"/>
                <w:sz w:val="20"/>
              </w:rPr>
              <w:t>Sakis, uakaris: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8" w:id="371"/>
          <w:p>
            <w:pPr>
              <w:spacing w:after="20"/>
              <w:ind w:left="20"/>
              <w:jc w:val="both"/>
            </w:pPr>
            <w:r>
              <w:rPr>
                <w:rFonts w:ascii="Times New Roman"/>
                <w:b w:val="false"/>
                <w:i w:val="false"/>
                <w:color w:val="000000"/>
                <w:sz w:val="20"/>
              </w:rPr>
              <w:t>
</w:t>
            </w:r>
            <w:r>
              <w:rPr>
                <w:rFonts w:ascii="Times New Roman"/>
                <w:b/>
                <w:i w:val="false"/>
                <w:color w:val="000000"/>
                <w:sz w:val="20"/>
              </w:rPr>
              <w:t>Саковые</w:t>
            </w:r>
          </w:p>
          <w:bookmarkEnd w:id="371"/>
          <w:p>
            <w:pPr>
              <w:spacing w:after="20"/>
              <w:ind w:left="20"/>
              <w:jc w:val="both"/>
            </w:pPr>
            <w:r>
              <w:rPr>
                <w:rFonts w:ascii="Times New Roman"/>
                <w:b w:val="false"/>
                <w:i w:val="false"/>
                <w:color w:val="000000"/>
                <w:sz w:val="20"/>
              </w:rPr>
              <w:t>
</w:t>
            </w:r>
            <w:r>
              <w:rPr>
                <w:rFonts w:ascii="Times New Roman"/>
                <w:b w:val="false"/>
                <w:i/>
                <w:color w:val="000000"/>
                <w:sz w:val="20"/>
              </w:rPr>
              <w:t>Саки, уакари: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Cacajao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Какайо, или уакари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Chiropotes albinasus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Саки белоносый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PROBOSCIDEA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ХОБОТНЫЕ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9" w:id="372"/>
          <w:p>
            <w:pPr>
              <w:spacing w:after="20"/>
              <w:ind w:left="20"/>
              <w:jc w:val="both"/>
            </w:pPr>
            <w:r>
              <w:rPr>
                <w:rFonts w:ascii="Times New Roman"/>
                <w:b w:val="false"/>
                <w:i w:val="false"/>
                <w:color w:val="000000"/>
                <w:sz w:val="20"/>
              </w:rPr>
              <w:t>
</w:t>
            </w:r>
            <w:r>
              <w:rPr>
                <w:rFonts w:ascii="Times New Roman"/>
                <w:b/>
                <w:i w:val="false"/>
                <w:color w:val="000000"/>
                <w:sz w:val="20"/>
              </w:rPr>
              <w:t>Elephantidae</w:t>
            </w:r>
            <w:r>
              <w:rPr>
                <w:rFonts w:ascii="Times New Roman"/>
                <w:b w:val="false"/>
                <w:i w:val="false"/>
                <w:color w:val="000000"/>
                <w:sz w:val="20"/>
              </w:rPr>
              <w:t xml:space="preserve"> </w:t>
            </w:r>
          </w:p>
          <w:bookmarkEnd w:id="372"/>
          <w:p>
            <w:pPr>
              <w:spacing w:after="20"/>
              <w:ind w:left="20"/>
              <w:jc w:val="both"/>
            </w:pPr>
            <w:r>
              <w:rPr>
                <w:rFonts w:ascii="Times New Roman"/>
                <w:b w:val="false"/>
                <w:i w:val="false"/>
                <w:color w:val="000000"/>
                <w:sz w:val="20"/>
              </w:rPr>
              <w:t>
</w:t>
            </w:r>
            <w:r>
              <w:rPr>
                <w:rFonts w:ascii="Times New Roman"/>
                <w:b w:val="false"/>
                <w:i/>
                <w:color w:val="000000"/>
                <w:sz w:val="20"/>
              </w:rPr>
              <w:t>Elephants: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0" w:id="373"/>
          <w:p>
            <w:pPr>
              <w:spacing w:after="20"/>
              <w:ind w:left="20"/>
              <w:jc w:val="both"/>
            </w:pPr>
            <w:r>
              <w:rPr>
                <w:rFonts w:ascii="Times New Roman"/>
                <w:b w:val="false"/>
                <w:i w:val="false"/>
                <w:color w:val="000000"/>
                <w:sz w:val="20"/>
              </w:rPr>
              <w:t>
</w:t>
            </w:r>
            <w:r>
              <w:rPr>
                <w:rFonts w:ascii="Times New Roman"/>
                <w:b/>
                <w:i w:val="false"/>
                <w:color w:val="000000"/>
                <w:sz w:val="20"/>
              </w:rPr>
              <w:t>Слоновые</w:t>
            </w:r>
          </w:p>
          <w:bookmarkEnd w:id="373"/>
          <w:p>
            <w:pPr>
              <w:spacing w:after="20"/>
              <w:ind w:left="20"/>
              <w:jc w:val="both"/>
            </w:pPr>
            <w:r>
              <w:rPr>
                <w:rFonts w:ascii="Times New Roman"/>
                <w:b w:val="false"/>
                <w:i w:val="false"/>
                <w:color w:val="000000"/>
                <w:sz w:val="20"/>
              </w:rPr>
              <w:t>
</w:t>
            </w:r>
            <w:r>
              <w:rPr>
                <w:rFonts w:ascii="Times New Roman"/>
                <w:b w:val="false"/>
                <w:i/>
                <w:color w:val="000000"/>
                <w:sz w:val="20"/>
              </w:rPr>
              <w:t>Слоны: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Elephas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индийский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 (Except the populations of Botswana, Namibia, South Africa and Zimbabwe, which are included in Appendix II subject to annotation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африканский (за исключением популяций Ботсваны, Намибии, Южной Африки и Зимбабве, которые включены в приложение II к СИТЕС и подпадают под действие сноски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w:t>
            </w:r>
            <w:r>
              <w:rPr>
                <w:rFonts w:ascii="Times New Roman"/>
                <w:b w:val="false"/>
                <w:i w:val="false"/>
                <w:color w:val="000000"/>
                <w:vertAlign w:val="superscript"/>
              </w:rPr>
              <w:t>2</w:t>
            </w:r>
            <w:r>
              <w:rPr>
                <w:rFonts w:ascii="Times New Roman"/>
                <w:b w:val="false"/>
                <w:i w:val="false"/>
                <w:color w:val="000000"/>
                <w:sz w:val="20"/>
              </w:rPr>
              <w:t xml:space="preserve"> (Only the populations of Botswana, Namibia, South Africa and Zimbabwe; all other populations are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африканский</w:t>
            </w:r>
            <w:r>
              <w:rPr>
                <w:rFonts w:ascii="Times New Roman"/>
                <w:b w:val="false"/>
                <w:i w:val="false"/>
                <w:color w:val="000000"/>
                <w:vertAlign w:val="superscript"/>
              </w:rPr>
              <w:t>2</w:t>
            </w:r>
            <w:r>
              <w:rPr>
                <w:rFonts w:ascii="Times New Roman"/>
                <w:b w:val="false"/>
                <w:i w:val="false"/>
                <w:color w:val="000000"/>
                <w:sz w:val="20"/>
              </w:rPr>
              <w:t xml:space="preserve"> (только популяции Ботсваны, Намибии, Южной Африки и Зимбабве; все другие популяции включены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RODENTIA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ГРЫЗУНЫ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1" w:id="374"/>
          <w:p>
            <w:pPr>
              <w:spacing w:after="20"/>
              <w:ind w:left="20"/>
              <w:jc w:val="both"/>
            </w:pPr>
            <w:r>
              <w:rPr>
                <w:rFonts w:ascii="Times New Roman"/>
                <w:b w:val="false"/>
                <w:i w:val="false"/>
                <w:color w:val="000000"/>
                <w:sz w:val="20"/>
              </w:rPr>
              <w:t>
</w:t>
            </w:r>
            <w:r>
              <w:rPr>
                <w:rFonts w:ascii="Times New Roman"/>
                <w:b/>
                <w:i w:val="false"/>
                <w:color w:val="000000"/>
                <w:sz w:val="20"/>
              </w:rPr>
              <w:t>Chinchillidae</w:t>
            </w:r>
            <w:r>
              <w:rPr>
                <w:rFonts w:ascii="Times New Roman"/>
                <w:b w:val="false"/>
                <w:i w:val="false"/>
                <w:color w:val="000000"/>
                <w:sz w:val="20"/>
              </w:rPr>
              <w:t xml:space="preserve"> </w:t>
            </w:r>
          </w:p>
          <w:bookmarkEnd w:id="374"/>
          <w:p>
            <w:pPr>
              <w:spacing w:after="20"/>
              <w:ind w:left="20"/>
              <w:jc w:val="both"/>
            </w:pPr>
            <w:r>
              <w:rPr>
                <w:rFonts w:ascii="Times New Roman"/>
                <w:b w:val="false"/>
                <w:i w:val="false"/>
                <w:color w:val="000000"/>
                <w:sz w:val="20"/>
              </w:rPr>
              <w:t>
</w:t>
            </w:r>
            <w:r>
              <w:rPr>
                <w:rFonts w:ascii="Times New Roman"/>
                <w:b w:val="false"/>
                <w:i/>
                <w:color w:val="000000"/>
                <w:sz w:val="20"/>
              </w:rPr>
              <w:t>Chinchillas: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2" w:id="375"/>
          <w:p>
            <w:pPr>
              <w:spacing w:after="20"/>
              <w:ind w:left="20"/>
              <w:jc w:val="both"/>
            </w:pPr>
            <w:r>
              <w:rPr>
                <w:rFonts w:ascii="Times New Roman"/>
                <w:b w:val="false"/>
                <w:i w:val="false"/>
                <w:color w:val="000000"/>
                <w:sz w:val="20"/>
              </w:rPr>
              <w:t>
</w:t>
            </w:r>
            <w:r>
              <w:rPr>
                <w:rFonts w:ascii="Times New Roman"/>
                <w:b/>
                <w:i w:val="false"/>
                <w:color w:val="000000"/>
                <w:sz w:val="20"/>
              </w:rPr>
              <w:t>Шиншилловые</w:t>
            </w:r>
          </w:p>
          <w:bookmarkEnd w:id="375"/>
          <w:p>
            <w:pPr>
              <w:spacing w:after="20"/>
              <w:ind w:left="20"/>
              <w:jc w:val="both"/>
            </w:pPr>
            <w:r>
              <w:rPr>
                <w:rFonts w:ascii="Times New Roman"/>
                <w:b w:val="false"/>
                <w:i w:val="false"/>
                <w:color w:val="000000"/>
                <w:sz w:val="20"/>
              </w:rPr>
              <w:t>
</w:t>
            </w:r>
            <w:r>
              <w:rPr>
                <w:rFonts w:ascii="Times New Roman"/>
                <w:b w:val="false"/>
                <w:i/>
                <w:color w:val="000000"/>
                <w:sz w:val="20"/>
              </w:rPr>
              <w:t>Шиншиллы: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Chinchilla spp. (Specimens of the domesticated form are not subject to the provisions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Шиншиллы (все виды) (образцы одомашненной формы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3" w:id="376"/>
          <w:p>
            <w:pPr>
              <w:spacing w:after="20"/>
              <w:ind w:left="20"/>
              <w:jc w:val="both"/>
            </w:pPr>
            <w:r>
              <w:rPr>
                <w:rFonts w:ascii="Times New Roman"/>
                <w:b w:val="false"/>
                <w:i w:val="false"/>
                <w:color w:val="000000"/>
                <w:sz w:val="20"/>
              </w:rPr>
              <w:t>
</w:t>
            </w:r>
            <w:r>
              <w:rPr>
                <w:rFonts w:ascii="Times New Roman"/>
                <w:b/>
                <w:i w:val="false"/>
                <w:color w:val="000000"/>
                <w:sz w:val="20"/>
              </w:rPr>
              <w:t xml:space="preserve">Cuniculidae </w:t>
            </w:r>
          </w:p>
          <w:bookmarkEnd w:id="376"/>
          <w:p>
            <w:pPr>
              <w:spacing w:after="20"/>
              <w:ind w:left="20"/>
              <w:jc w:val="both"/>
            </w:pPr>
            <w:r>
              <w:rPr>
                <w:rFonts w:ascii="Times New Roman"/>
                <w:b w:val="false"/>
                <w:i w:val="false"/>
                <w:color w:val="000000"/>
                <w:sz w:val="20"/>
              </w:rPr>
              <w:t>
</w:t>
            </w:r>
            <w:r>
              <w:rPr>
                <w:rFonts w:ascii="Times New Roman"/>
                <w:b w:val="false"/>
                <w:i/>
                <w:color w:val="000000"/>
                <w:sz w:val="20"/>
              </w:rPr>
              <w:t>Pacas: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4" w:id="377"/>
          <w:p>
            <w:pPr>
              <w:spacing w:after="20"/>
              <w:ind w:left="20"/>
              <w:jc w:val="both"/>
            </w:pPr>
            <w:r>
              <w:rPr>
                <w:rFonts w:ascii="Times New Roman"/>
                <w:b w:val="false"/>
                <w:i w:val="false"/>
                <w:color w:val="000000"/>
                <w:sz w:val="20"/>
              </w:rPr>
              <w:t>
</w:t>
            </w:r>
            <w:r>
              <w:rPr>
                <w:rFonts w:ascii="Times New Roman"/>
                <w:b/>
                <w:i w:val="false"/>
                <w:color w:val="000000"/>
                <w:sz w:val="20"/>
              </w:rPr>
              <w:t>Паки</w:t>
            </w:r>
          </w:p>
          <w:bookmarkEnd w:id="377"/>
          <w:p>
            <w:pPr>
              <w:spacing w:after="20"/>
              <w:ind w:left="20"/>
              <w:jc w:val="both"/>
            </w:pPr>
            <w:r>
              <w:rPr>
                <w:rFonts w:ascii="Times New Roman"/>
                <w:b w:val="false"/>
                <w:i w:val="false"/>
                <w:color w:val="000000"/>
                <w:sz w:val="20"/>
              </w:rPr>
              <w:t>
</w:t>
            </w:r>
            <w:r>
              <w:rPr>
                <w:rFonts w:ascii="Times New Roman"/>
                <w:b w:val="false"/>
                <w:i/>
                <w:color w:val="000000"/>
                <w:sz w:val="20"/>
              </w:rPr>
              <w:t>Пака: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Cuniculus paca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5" w:id="378"/>
          <w:p>
            <w:pPr>
              <w:spacing w:after="20"/>
              <w:ind w:left="20"/>
              <w:jc w:val="both"/>
            </w:pPr>
            <w:r>
              <w:rPr>
                <w:rFonts w:ascii="Times New Roman"/>
                <w:b w:val="false"/>
                <w:i w:val="false"/>
                <w:color w:val="000000"/>
                <w:sz w:val="20"/>
              </w:rPr>
              <w:t>
</w:t>
            </w:r>
            <w:r>
              <w:rPr>
                <w:rFonts w:ascii="Times New Roman"/>
                <w:b/>
                <w:i w:val="false"/>
                <w:color w:val="000000"/>
                <w:sz w:val="20"/>
              </w:rPr>
              <w:t xml:space="preserve">Dasyproctidae </w:t>
            </w:r>
          </w:p>
          <w:bookmarkEnd w:id="378"/>
          <w:p>
            <w:pPr>
              <w:spacing w:after="20"/>
              <w:ind w:left="20"/>
              <w:jc w:val="both"/>
            </w:pPr>
            <w:r>
              <w:rPr>
                <w:rFonts w:ascii="Times New Roman"/>
                <w:b w:val="false"/>
                <w:i w:val="false"/>
                <w:color w:val="000000"/>
                <w:sz w:val="20"/>
              </w:rPr>
              <w:t>
</w:t>
            </w:r>
            <w:r>
              <w:rPr>
                <w:rFonts w:ascii="Times New Roman"/>
                <w:b w:val="false"/>
                <w:i/>
                <w:color w:val="000000"/>
                <w:sz w:val="20"/>
              </w:rPr>
              <w:t>Agoutis: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6" w:id="379"/>
          <w:p>
            <w:pPr>
              <w:spacing w:after="20"/>
              <w:ind w:left="20"/>
              <w:jc w:val="both"/>
            </w:pPr>
            <w:r>
              <w:rPr>
                <w:rFonts w:ascii="Times New Roman"/>
                <w:b w:val="false"/>
                <w:i w:val="false"/>
                <w:color w:val="000000"/>
                <w:sz w:val="20"/>
              </w:rPr>
              <w:t>
</w:t>
            </w:r>
            <w:r>
              <w:rPr>
                <w:rFonts w:ascii="Times New Roman"/>
                <w:b/>
                <w:i w:val="false"/>
                <w:color w:val="000000"/>
                <w:sz w:val="20"/>
              </w:rPr>
              <w:t>Агутиевые</w:t>
            </w:r>
          </w:p>
          <w:bookmarkEnd w:id="379"/>
          <w:p>
            <w:pPr>
              <w:spacing w:after="20"/>
              <w:ind w:left="20"/>
              <w:jc w:val="both"/>
            </w:pPr>
            <w:r>
              <w:rPr>
                <w:rFonts w:ascii="Times New Roman"/>
                <w:b w:val="false"/>
                <w:i w:val="false"/>
                <w:color w:val="000000"/>
                <w:sz w:val="20"/>
              </w:rPr>
              <w:t>
</w:t>
            </w:r>
            <w:r>
              <w:rPr>
                <w:rFonts w:ascii="Times New Roman"/>
                <w:b w:val="false"/>
                <w:i/>
                <w:color w:val="000000"/>
                <w:sz w:val="20"/>
              </w:rPr>
              <w:t>Агути: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Dasyprocta punctata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Агути центральноамериканский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7" w:id="380"/>
          <w:p>
            <w:pPr>
              <w:spacing w:after="20"/>
              <w:ind w:left="20"/>
              <w:jc w:val="both"/>
            </w:pPr>
            <w:r>
              <w:rPr>
                <w:rFonts w:ascii="Times New Roman"/>
                <w:b w:val="false"/>
                <w:i w:val="false"/>
                <w:color w:val="000000"/>
                <w:sz w:val="20"/>
              </w:rPr>
              <w:t>
</w:t>
            </w:r>
            <w:r>
              <w:rPr>
                <w:rFonts w:ascii="Times New Roman"/>
                <w:b/>
                <w:i w:val="false"/>
                <w:color w:val="000000"/>
                <w:sz w:val="20"/>
              </w:rPr>
              <w:t xml:space="preserve">Erethizontidae </w:t>
            </w:r>
          </w:p>
          <w:bookmarkEnd w:id="380"/>
          <w:p>
            <w:pPr>
              <w:spacing w:after="20"/>
              <w:ind w:left="20"/>
              <w:jc w:val="both"/>
            </w:pPr>
            <w:r>
              <w:rPr>
                <w:rFonts w:ascii="Times New Roman"/>
                <w:b w:val="false"/>
                <w:i w:val="false"/>
                <w:color w:val="000000"/>
                <w:sz w:val="20"/>
              </w:rPr>
              <w:t>
</w:t>
            </w:r>
            <w:r>
              <w:rPr>
                <w:rFonts w:ascii="Times New Roman"/>
                <w:b w:val="false"/>
                <w:i/>
                <w:color w:val="000000"/>
                <w:sz w:val="20"/>
              </w:rPr>
              <w:t>New-world porcupines: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8" w:id="381"/>
          <w:p>
            <w:pPr>
              <w:spacing w:after="20"/>
              <w:ind w:left="20"/>
              <w:jc w:val="both"/>
            </w:pPr>
            <w:r>
              <w:rPr>
                <w:rFonts w:ascii="Times New Roman"/>
                <w:b w:val="false"/>
                <w:i w:val="false"/>
                <w:color w:val="000000"/>
                <w:sz w:val="20"/>
              </w:rPr>
              <w:t>
</w:t>
            </w:r>
            <w:r>
              <w:rPr>
                <w:rFonts w:ascii="Times New Roman"/>
                <w:b/>
                <w:i w:val="false"/>
                <w:color w:val="000000"/>
                <w:sz w:val="20"/>
              </w:rPr>
              <w:t>Американские дикобразы, или древеснодикобразовые</w:t>
            </w:r>
          </w:p>
          <w:bookmarkEnd w:id="381"/>
          <w:p>
            <w:pPr>
              <w:spacing w:after="20"/>
              <w:ind w:left="20"/>
              <w:jc w:val="both"/>
            </w:pPr>
            <w:r>
              <w:rPr>
                <w:rFonts w:ascii="Times New Roman"/>
                <w:b w:val="false"/>
                <w:i w:val="false"/>
                <w:color w:val="000000"/>
                <w:sz w:val="20"/>
              </w:rPr>
              <w:t>
</w:t>
            </w:r>
            <w:r>
              <w:rPr>
                <w:rFonts w:ascii="Times New Roman"/>
                <w:b w:val="false"/>
                <w:i/>
                <w:color w:val="000000"/>
                <w:sz w:val="20"/>
              </w:rPr>
              <w:t>Американские</w:t>
            </w:r>
            <w:r>
              <w:rPr>
                <w:rFonts w:ascii="Times New Roman"/>
                <w:b w:val="false"/>
                <w:i w:val="false"/>
                <w:color w:val="000000"/>
                <w:sz w:val="20"/>
              </w:rPr>
              <w:t xml:space="preserve"> </w:t>
            </w:r>
            <w:r>
              <w:rPr>
                <w:rFonts w:ascii="Times New Roman"/>
                <w:b w:val="false"/>
                <w:i/>
                <w:color w:val="000000"/>
                <w:sz w:val="20"/>
              </w:rPr>
              <w:t>дикобразы: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mexicanus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Дикобраз мексиканский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spinosus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Дикобраз колючий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9" w:id="382"/>
          <w:p>
            <w:pPr>
              <w:spacing w:after="20"/>
              <w:ind w:left="20"/>
              <w:jc w:val="both"/>
            </w:pPr>
            <w:r>
              <w:rPr>
                <w:rFonts w:ascii="Times New Roman"/>
                <w:b w:val="false"/>
                <w:i w:val="false"/>
                <w:color w:val="000000"/>
                <w:sz w:val="20"/>
              </w:rPr>
              <w:t>
</w:t>
            </w:r>
            <w:r>
              <w:rPr>
                <w:rFonts w:ascii="Times New Roman"/>
                <w:b/>
                <w:i w:val="false"/>
                <w:color w:val="000000"/>
                <w:sz w:val="20"/>
              </w:rPr>
              <w:t xml:space="preserve">Muridae </w:t>
            </w:r>
          </w:p>
          <w:bookmarkEnd w:id="382"/>
          <w:p>
            <w:pPr>
              <w:spacing w:after="20"/>
              <w:ind w:left="20"/>
              <w:jc w:val="both"/>
            </w:pPr>
            <w:r>
              <w:rPr>
                <w:rFonts w:ascii="Times New Roman"/>
                <w:b w:val="false"/>
                <w:i w:val="false"/>
                <w:color w:val="000000"/>
                <w:sz w:val="20"/>
              </w:rPr>
              <w:t>
</w:t>
            </w:r>
            <w:r>
              <w:rPr>
                <w:rFonts w:ascii="Times New Roman"/>
                <w:b w:val="false"/>
                <w:i/>
                <w:color w:val="000000"/>
                <w:sz w:val="20"/>
              </w:rPr>
              <w:t>Mice, rats: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0" w:id="383"/>
          <w:p>
            <w:pPr>
              <w:spacing w:after="20"/>
              <w:ind w:left="20"/>
              <w:jc w:val="both"/>
            </w:pPr>
            <w:r>
              <w:rPr>
                <w:rFonts w:ascii="Times New Roman"/>
                <w:b w:val="false"/>
                <w:i w:val="false"/>
                <w:color w:val="000000"/>
                <w:sz w:val="20"/>
              </w:rPr>
              <w:t>
</w:t>
            </w:r>
            <w:r>
              <w:rPr>
                <w:rFonts w:ascii="Times New Roman"/>
                <w:b/>
                <w:i w:val="false"/>
                <w:color w:val="000000"/>
                <w:sz w:val="20"/>
              </w:rPr>
              <w:t>Мышиные</w:t>
            </w:r>
          </w:p>
          <w:bookmarkEnd w:id="383"/>
          <w:p>
            <w:pPr>
              <w:spacing w:after="20"/>
              <w:ind w:left="20"/>
              <w:jc w:val="both"/>
            </w:pPr>
            <w:r>
              <w:rPr>
                <w:rFonts w:ascii="Times New Roman"/>
                <w:b w:val="false"/>
                <w:i w:val="false"/>
                <w:color w:val="000000"/>
                <w:sz w:val="20"/>
              </w:rPr>
              <w:t>
</w:t>
            </w:r>
            <w:r>
              <w:rPr>
                <w:rFonts w:ascii="Times New Roman"/>
                <w:b w:val="false"/>
                <w:i/>
                <w:color w:val="000000"/>
                <w:sz w:val="20"/>
              </w:rPr>
              <w:t>Мыши, крысы: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Leporillus conditor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прутогнездная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Pseudomys fieldi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 ложная крикливая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Xeromys myoides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ложная водяная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Zyzomys pedunculatus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толстохвостая центральноавстралийская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1" w:id="384"/>
          <w:p>
            <w:pPr>
              <w:spacing w:after="20"/>
              <w:ind w:left="20"/>
              <w:jc w:val="both"/>
            </w:pPr>
            <w:r>
              <w:rPr>
                <w:rFonts w:ascii="Times New Roman"/>
                <w:b w:val="false"/>
                <w:i w:val="false"/>
                <w:color w:val="000000"/>
                <w:sz w:val="20"/>
              </w:rPr>
              <w:t>
</w:t>
            </w:r>
            <w:r>
              <w:rPr>
                <w:rFonts w:ascii="Times New Roman"/>
                <w:b/>
                <w:i w:val="false"/>
                <w:color w:val="000000"/>
                <w:sz w:val="20"/>
              </w:rPr>
              <w:t>Sciuridae</w:t>
            </w:r>
            <w:r>
              <w:rPr>
                <w:rFonts w:ascii="Times New Roman"/>
                <w:b w:val="false"/>
                <w:i w:val="false"/>
                <w:color w:val="000000"/>
                <w:sz w:val="20"/>
              </w:rPr>
              <w:t xml:space="preserve"> </w:t>
            </w:r>
          </w:p>
          <w:bookmarkEnd w:id="384"/>
          <w:p>
            <w:pPr>
              <w:spacing w:after="20"/>
              <w:ind w:left="20"/>
              <w:jc w:val="both"/>
            </w:pPr>
            <w:r>
              <w:rPr>
                <w:rFonts w:ascii="Times New Roman"/>
                <w:b w:val="false"/>
                <w:i w:val="false"/>
                <w:color w:val="000000"/>
                <w:sz w:val="20"/>
              </w:rPr>
              <w:t>
</w:t>
            </w:r>
            <w:r>
              <w:rPr>
                <w:rFonts w:ascii="Times New Roman"/>
                <w:b w:val="false"/>
                <w:i/>
                <w:color w:val="000000"/>
                <w:sz w:val="20"/>
              </w:rPr>
              <w:t>Ground squirrels, tree squirrels: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2" w:id="385"/>
          <w:p>
            <w:pPr>
              <w:spacing w:after="20"/>
              <w:ind w:left="20"/>
              <w:jc w:val="both"/>
            </w:pPr>
            <w:r>
              <w:rPr>
                <w:rFonts w:ascii="Times New Roman"/>
                <w:b w:val="false"/>
                <w:i w:val="false"/>
                <w:color w:val="000000"/>
                <w:sz w:val="20"/>
              </w:rPr>
              <w:t>
</w:t>
            </w:r>
            <w:r>
              <w:rPr>
                <w:rFonts w:ascii="Times New Roman"/>
                <w:b/>
                <w:i w:val="false"/>
                <w:color w:val="000000"/>
                <w:sz w:val="20"/>
              </w:rPr>
              <w:t>Беличьи</w:t>
            </w:r>
          </w:p>
          <w:bookmarkEnd w:id="385"/>
          <w:p>
            <w:pPr>
              <w:spacing w:after="20"/>
              <w:ind w:left="20"/>
              <w:jc w:val="both"/>
            </w:pPr>
            <w:r>
              <w:rPr>
                <w:rFonts w:ascii="Times New Roman"/>
                <w:b w:val="false"/>
                <w:i w:val="false"/>
                <w:color w:val="000000"/>
                <w:sz w:val="20"/>
              </w:rPr>
              <w:t>
</w:t>
            </w:r>
            <w:r>
              <w:rPr>
                <w:rFonts w:ascii="Times New Roman"/>
                <w:b w:val="false"/>
                <w:i/>
                <w:color w:val="000000"/>
                <w:sz w:val="20"/>
              </w:rPr>
              <w:t>Бурундуки, белки: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Cynomys mexicanus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собачка мексиканская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caudata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длиннохвостый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himalayana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гималайский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Ratufa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белка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3" w:id="386"/>
          <w:p>
            <w:pPr>
              <w:spacing w:after="20"/>
              <w:ind w:left="20"/>
              <w:jc w:val="both"/>
            </w:pPr>
            <w:r>
              <w:rPr>
                <w:rFonts w:ascii="Times New Roman"/>
                <w:b w:val="false"/>
                <w:i w:val="false"/>
                <w:color w:val="000000"/>
                <w:sz w:val="20"/>
              </w:rPr>
              <w:t>
</w:t>
            </w:r>
            <w:r>
              <w:rPr>
                <w:rFonts w:ascii="Times New Roman"/>
                <w:b/>
                <w:i w:val="false"/>
                <w:color w:val="000000"/>
                <w:sz w:val="20"/>
              </w:rPr>
              <w:t xml:space="preserve">SCANDENTIA </w:t>
            </w:r>
          </w:p>
          <w:bookmarkEnd w:id="386"/>
          <w:p>
            <w:pPr>
              <w:spacing w:after="20"/>
              <w:ind w:left="20"/>
              <w:jc w:val="both"/>
            </w:pPr>
            <w:r>
              <w:rPr>
                <w:rFonts w:ascii="Times New Roman"/>
                <w:b w:val="false"/>
                <w:i w:val="false"/>
                <w:color w:val="000000"/>
                <w:sz w:val="20"/>
              </w:rPr>
              <w:t>
</w:t>
            </w:r>
            <w:r>
              <w:rPr>
                <w:rFonts w:ascii="Times New Roman"/>
                <w:b w:val="false"/>
                <w:i/>
                <w:color w:val="000000"/>
                <w:sz w:val="20"/>
              </w:rPr>
              <w:t>Tree shrews: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4" w:id="387"/>
          <w:p>
            <w:pPr>
              <w:spacing w:after="20"/>
              <w:ind w:left="20"/>
              <w:jc w:val="both"/>
            </w:pPr>
            <w:r>
              <w:rPr>
                <w:rFonts w:ascii="Times New Roman"/>
                <w:b w:val="false"/>
                <w:i w:val="false"/>
                <w:color w:val="000000"/>
                <w:sz w:val="20"/>
              </w:rPr>
              <w:t>
</w:t>
            </w:r>
            <w:r>
              <w:rPr>
                <w:rFonts w:ascii="Times New Roman"/>
                <w:b/>
                <w:i w:val="false"/>
                <w:color w:val="000000"/>
                <w:sz w:val="20"/>
              </w:rPr>
              <w:t>ТУПАЙИ</w:t>
            </w:r>
          </w:p>
          <w:bookmarkEnd w:id="387"/>
          <w:p>
            <w:pPr>
              <w:spacing w:after="20"/>
              <w:ind w:left="20"/>
              <w:jc w:val="both"/>
            </w:pPr>
            <w:r>
              <w:rPr>
                <w:rFonts w:ascii="Times New Roman"/>
                <w:b w:val="false"/>
                <w:i w:val="false"/>
                <w:color w:val="000000"/>
                <w:sz w:val="20"/>
              </w:rPr>
              <w:t>
</w:t>
            </w:r>
            <w:r>
              <w:rPr>
                <w:rFonts w:ascii="Times New Roman"/>
                <w:b w:val="false"/>
                <w:i/>
                <w:color w:val="000000"/>
                <w:sz w:val="20"/>
              </w:rPr>
              <w:t>Тупайи: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SCANDENTIA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ТУПАЙИ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SIRENIA</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5" w:id="388"/>
          <w:p>
            <w:pPr>
              <w:spacing w:after="20"/>
              <w:ind w:left="20"/>
              <w:jc w:val="both"/>
            </w:pPr>
            <w:r>
              <w:rPr>
                <w:rFonts w:ascii="Times New Roman"/>
                <w:b w:val="false"/>
                <w:i w:val="false"/>
                <w:color w:val="000000"/>
                <w:sz w:val="20"/>
              </w:rPr>
              <w:t>
</w:t>
            </w:r>
            <w:r>
              <w:rPr>
                <w:rFonts w:ascii="Times New Roman"/>
                <w:b/>
                <w:i w:val="false"/>
                <w:color w:val="000000"/>
                <w:sz w:val="20"/>
              </w:rPr>
              <w:t>Dugongidae</w:t>
            </w:r>
            <w:r>
              <w:rPr>
                <w:rFonts w:ascii="Times New Roman"/>
                <w:b w:val="false"/>
                <w:i w:val="false"/>
                <w:color w:val="000000"/>
                <w:sz w:val="20"/>
              </w:rPr>
              <w:t xml:space="preserve"> </w:t>
            </w:r>
          </w:p>
          <w:bookmarkEnd w:id="388"/>
          <w:p>
            <w:pPr>
              <w:spacing w:after="20"/>
              <w:ind w:left="20"/>
              <w:jc w:val="both"/>
            </w:pPr>
            <w:r>
              <w:rPr>
                <w:rFonts w:ascii="Times New Roman"/>
                <w:b w:val="false"/>
                <w:i w:val="false"/>
                <w:color w:val="000000"/>
                <w:sz w:val="20"/>
              </w:rPr>
              <w:t>
</w:t>
            </w:r>
            <w:r>
              <w:rPr>
                <w:rFonts w:ascii="Times New Roman"/>
                <w:b w:val="false"/>
                <w:i/>
                <w:color w:val="000000"/>
                <w:sz w:val="20"/>
              </w:rPr>
              <w:t>Dugong: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6" w:id="389"/>
          <w:p>
            <w:pPr>
              <w:spacing w:after="20"/>
              <w:ind w:left="20"/>
              <w:jc w:val="both"/>
            </w:pPr>
            <w:r>
              <w:rPr>
                <w:rFonts w:ascii="Times New Roman"/>
                <w:b w:val="false"/>
                <w:i w:val="false"/>
                <w:color w:val="000000"/>
                <w:sz w:val="20"/>
              </w:rPr>
              <w:t>
</w:t>
            </w:r>
            <w:r>
              <w:rPr>
                <w:rFonts w:ascii="Times New Roman"/>
                <w:b/>
                <w:i w:val="false"/>
                <w:color w:val="000000"/>
                <w:sz w:val="20"/>
              </w:rPr>
              <w:t>Дюгониевые</w:t>
            </w:r>
          </w:p>
          <w:bookmarkEnd w:id="389"/>
          <w:p>
            <w:pPr>
              <w:spacing w:after="20"/>
              <w:ind w:left="20"/>
              <w:jc w:val="both"/>
            </w:pPr>
            <w:r>
              <w:rPr>
                <w:rFonts w:ascii="Times New Roman"/>
                <w:b w:val="false"/>
                <w:i w:val="false"/>
                <w:color w:val="000000"/>
                <w:sz w:val="20"/>
              </w:rPr>
              <w:t>
</w:t>
            </w:r>
            <w:r>
              <w:rPr>
                <w:rFonts w:ascii="Times New Roman"/>
                <w:b w:val="false"/>
                <w:i/>
                <w:color w:val="000000"/>
                <w:sz w:val="20"/>
              </w:rPr>
              <w:t>Дюгонь: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Dugong dugon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Дюгонь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7" w:id="390"/>
          <w:p>
            <w:pPr>
              <w:spacing w:after="20"/>
              <w:ind w:left="20"/>
              <w:jc w:val="both"/>
            </w:pPr>
            <w:r>
              <w:rPr>
                <w:rFonts w:ascii="Times New Roman"/>
                <w:b w:val="false"/>
                <w:i w:val="false"/>
                <w:color w:val="000000"/>
                <w:sz w:val="20"/>
              </w:rPr>
              <w:t>
</w:t>
            </w:r>
            <w:r>
              <w:rPr>
                <w:rFonts w:ascii="Times New Roman"/>
                <w:b/>
                <w:i w:val="false"/>
                <w:color w:val="000000"/>
                <w:sz w:val="20"/>
              </w:rPr>
              <w:t xml:space="preserve">Trichechidae </w:t>
            </w:r>
          </w:p>
          <w:bookmarkEnd w:id="390"/>
          <w:p>
            <w:pPr>
              <w:spacing w:after="20"/>
              <w:ind w:left="20"/>
              <w:jc w:val="both"/>
            </w:pPr>
            <w:r>
              <w:rPr>
                <w:rFonts w:ascii="Times New Roman"/>
                <w:b w:val="false"/>
                <w:i w:val="false"/>
                <w:color w:val="000000"/>
                <w:sz w:val="20"/>
              </w:rPr>
              <w:t>
</w:t>
            </w:r>
            <w:r>
              <w:rPr>
                <w:rFonts w:ascii="Times New Roman"/>
                <w:b w:val="false"/>
                <w:i/>
                <w:color w:val="000000"/>
                <w:sz w:val="20"/>
              </w:rPr>
              <w:t>Manatees: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8" w:id="391"/>
          <w:p>
            <w:pPr>
              <w:spacing w:after="20"/>
              <w:ind w:left="20"/>
              <w:jc w:val="both"/>
            </w:pPr>
            <w:r>
              <w:rPr>
                <w:rFonts w:ascii="Times New Roman"/>
                <w:b w:val="false"/>
                <w:i w:val="false"/>
                <w:color w:val="000000"/>
                <w:sz w:val="20"/>
              </w:rPr>
              <w:t>
</w:t>
            </w:r>
            <w:r>
              <w:rPr>
                <w:rFonts w:ascii="Times New Roman"/>
                <w:b/>
                <w:i w:val="false"/>
                <w:color w:val="000000"/>
                <w:sz w:val="20"/>
              </w:rPr>
              <w:t>Ламантиновые</w:t>
            </w:r>
          </w:p>
          <w:bookmarkEnd w:id="391"/>
          <w:p>
            <w:pPr>
              <w:spacing w:after="20"/>
              <w:ind w:left="20"/>
              <w:jc w:val="both"/>
            </w:pPr>
            <w:r>
              <w:rPr>
                <w:rFonts w:ascii="Times New Roman"/>
                <w:b w:val="false"/>
                <w:i w:val="false"/>
                <w:color w:val="000000"/>
                <w:sz w:val="20"/>
              </w:rPr>
              <w:t>
</w:t>
            </w:r>
            <w:r>
              <w:rPr>
                <w:rFonts w:ascii="Times New Roman"/>
                <w:b w:val="false"/>
                <w:i/>
                <w:color w:val="000000"/>
                <w:sz w:val="20"/>
              </w:rPr>
              <w:t>Ламантины: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inunguis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амазонский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manatus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американский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senegalensis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африканский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CLASS AVES (BIRDS)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ГУСЕОБРАЗНЫЕ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9" w:id="392"/>
          <w:p>
            <w:pPr>
              <w:spacing w:after="20"/>
              <w:ind w:left="20"/>
              <w:jc w:val="both"/>
            </w:pPr>
            <w:r>
              <w:rPr>
                <w:rFonts w:ascii="Times New Roman"/>
                <w:b w:val="false"/>
                <w:i w:val="false"/>
                <w:color w:val="000000"/>
                <w:sz w:val="20"/>
              </w:rPr>
              <w:t>
</w:t>
            </w:r>
            <w:r>
              <w:rPr>
                <w:rFonts w:ascii="Times New Roman"/>
                <w:b/>
                <w:i w:val="false"/>
                <w:color w:val="000000"/>
                <w:sz w:val="20"/>
              </w:rPr>
              <w:t xml:space="preserve">Anatidae </w:t>
            </w:r>
          </w:p>
          <w:bookmarkEnd w:id="392"/>
          <w:p>
            <w:pPr>
              <w:spacing w:after="20"/>
              <w:ind w:left="20"/>
              <w:jc w:val="both"/>
            </w:pPr>
            <w:r>
              <w:rPr>
                <w:rFonts w:ascii="Times New Roman"/>
                <w:b w:val="false"/>
                <w:i w:val="false"/>
                <w:color w:val="000000"/>
                <w:sz w:val="20"/>
              </w:rPr>
              <w:t>
</w:t>
            </w:r>
            <w:r>
              <w:rPr>
                <w:rFonts w:ascii="Times New Roman"/>
                <w:b w:val="false"/>
                <w:i/>
                <w:color w:val="000000"/>
                <w:sz w:val="20"/>
              </w:rPr>
              <w:t>Ducks, geese, swans,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0" w:id="393"/>
          <w:p>
            <w:pPr>
              <w:spacing w:after="20"/>
              <w:ind w:left="20"/>
              <w:jc w:val="both"/>
            </w:pPr>
            <w:r>
              <w:rPr>
                <w:rFonts w:ascii="Times New Roman"/>
                <w:b w:val="false"/>
                <w:i w:val="false"/>
                <w:color w:val="000000"/>
                <w:sz w:val="20"/>
              </w:rPr>
              <w:t>
</w:t>
            </w:r>
            <w:r>
              <w:rPr>
                <w:rFonts w:ascii="Times New Roman"/>
                <w:b/>
                <w:i w:val="false"/>
                <w:color w:val="000000"/>
                <w:sz w:val="20"/>
              </w:rPr>
              <w:t>Утиные</w:t>
            </w:r>
          </w:p>
          <w:bookmarkEnd w:id="393"/>
          <w:p>
            <w:pPr>
              <w:spacing w:after="20"/>
              <w:ind w:left="20"/>
              <w:jc w:val="both"/>
            </w:pPr>
            <w:r>
              <w:rPr>
                <w:rFonts w:ascii="Times New Roman"/>
                <w:b w:val="false"/>
                <w:i w:val="false"/>
                <w:color w:val="000000"/>
                <w:sz w:val="20"/>
              </w:rPr>
              <w:t>
</w:t>
            </w:r>
            <w:r>
              <w:rPr>
                <w:rFonts w:ascii="Times New Roman"/>
                <w:b w:val="false"/>
                <w:i/>
                <w:color w:val="000000"/>
                <w:sz w:val="20"/>
              </w:rPr>
              <w:t>Утки, гуси, лебеди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aucklandica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оклендский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bernieri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мадагаскарский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chlorotis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Чирок бурый или новозеландский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Клоктун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laysanensis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лайсанский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nesiotis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Чирок кэмпбельский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Asarcornis scutulata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Утка белокрылая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canadensis leucopareia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малая канадская (алеутский подвид)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ruficollis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краснозобая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Branta sandvicensis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гавайская, или нене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Coscoroba coscoroba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Коскороба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Cygnus melancoryphus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 черношейный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arborea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кубинская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autumnalis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красноклювая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bicolor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рыжая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Oxyura leucocephala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Rhodonessa caryophyllacea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розовоголовая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Sarkidiornis melanotos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гребенчатая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APODIFORMES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СТРИЖЕОБРАЗНЫЕ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1" w:id="394"/>
          <w:p>
            <w:pPr>
              <w:spacing w:after="20"/>
              <w:ind w:left="20"/>
              <w:jc w:val="both"/>
            </w:pPr>
            <w:r>
              <w:rPr>
                <w:rFonts w:ascii="Times New Roman"/>
                <w:b w:val="false"/>
                <w:i w:val="false"/>
                <w:color w:val="000000"/>
                <w:sz w:val="20"/>
              </w:rPr>
              <w:t>
</w:t>
            </w:r>
            <w:r>
              <w:rPr>
                <w:rFonts w:ascii="Times New Roman"/>
                <w:b/>
                <w:i w:val="false"/>
                <w:color w:val="000000"/>
                <w:sz w:val="20"/>
              </w:rPr>
              <w:t xml:space="preserve">Trochilidae </w:t>
            </w:r>
          </w:p>
          <w:bookmarkEnd w:id="394"/>
          <w:p>
            <w:pPr>
              <w:spacing w:after="20"/>
              <w:ind w:left="20"/>
              <w:jc w:val="both"/>
            </w:pPr>
            <w:r>
              <w:rPr>
                <w:rFonts w:ascii="Times New Roman"/>
                <w:b w:val="false"/>
                <w:i w:val="false"/>
                <w:color w:val="000000"/>
                <w:sz w:val="20"/>
              </w:rPr>
              <w:t>
</w:t>
            </w:r>
            <w:r>
              <w:rPr>
                <w:rFonts w:ascii="Times New Roman"/>
                <w:b w:val="false"/>
                <w:i/>
                <w:color w:val="000000"/>
                <w:sz w:val="20"/>
              </w:rPr>
              <w:t>Hummingbirds: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2" w:id="395"/>
          <w:p>
            <w:pPr>
              <w:spacing w:after="20"/>
              <w:ind w:left="20"/>
              <w:jc w:val="both"/>
            </w:pPr>
            <w:r>
              <w:rPr>
                <w:rFonts w:ascii="Times New Roman"/>
                <w:b w:val="false"/>
                <w:i w:val="false"/>
                <w:color w:val="000000"/>
                <w:sz w:val="20"/>
              </w:rPr>
              <w:t>
</w:t>
            </w:r>
            <w:r>
              <w:rPr>
                <w:rFonts w:ascii="Times New Roman"/>
                <w:b/>
                <w:i w:val="false"/>
                <w:color w:val="000000"/>
                <w:sz w:val="20"/>
              </w:rPr>
              <w:t>Колибри</w:t>
            </w:r>
          </w:p>
          <w:bookmarkEnd w:id="395"/>
          <w:p>
            <w:pPr>
              <w:spacing w:after="20"/>
              <w:ind w:left="20"/>
              <w:jc w:val="both"/>
            </w:pPr>
            <w:r>
              <w:rPr>
                <w:rFonts w:ascii="Times New Roman"/>
                <w:b w:val="false"/>
                <w:i w:val="false"/>
                <w:color w:val="000000"/>
                <w:sz w:val="20"/>
              </w:rPr>
              <w:t>
</w:t>
            </w:r>
            <w:r>
              <w:rPr>
                <w:rFonts w:ascii="Times New Roman"/>
                <w:b w:val="false"/>
                <w:i/>
                <w:color w:val="000000"/>
                <w:sz w:val="20"/>
              </w:rPr>
              <w:t>Колибри: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Trochilidae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Glaucis dohrnii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Колибри-отшельник восточный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CHARADRIIFORMES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РЖАНКООБРАЗНЫЕ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3" w:id="396"/>
          <w:p>
            <w:pPr>
              <w:spacing w:after="20"/>
              <w:ind w:left="20"/>
              <w:jc w:val="both"/>
            </w:pPr>
            <w:r>
              <w:rPr>
                <w:rFonts w:ascii="Times New Roman"/>
                <w:b w:val="false"/>
                <w:i w:val="false"/>
                <w:color w:val="000000"/>
                <w:sz w:val="20"/>
              </w:rPr>
              <w:t>
</w:t>
            </w:r>
            <w:r>
              <w:rPr>
                <w:rFonts w:ascii="Times New Roman"/>
                <w:b/>
                <w:i w:val="false"/>
                <w:color w:val="000000"/>
                <w:sz w:val="20"/>
              </w:rPr>
              <w:t xml:space="preserve">Burhinidae </w:t>
            </w:r>
          </w:p>
          <w:bookmarkEnd w:id="396"/>
          <w:p>
            <w:pPr>
              <w:spacing w:after="20"/>
              <w:ind w:left="20"/>
              <w:jc w:val="both"/>
            </w:pPr>
            <w:r>
              <w:rPr>
                <w:rFonts w:ascii="Times New Roman"/>
                <w:b w:val="false"/>
                <w:i w:val="false"/>
                <w:color w:val="000000"/>
                <w:sz w:val="20"/>
              </w:rPr>
              <w:t>
</w:t>
            </w:r>
            <w:r>
              <w:rPr>
                <w:rFonts w:ascii="Times New Roman"/>
                <w:b w:val="false"/>
                <w:i/>
                <w:color w:val="000000"/>
                <w:sz w:val="20"/>
              </w:rPr>
              <w:t>Thick-knees: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4" w:id="397"/>
          <w:p>
            <w:pPr>
              <w:spacing w:after="20"/>
              <w:ind w:left="20"/>
              <w:jc w:val="both"/>
            </w:pPr>
            <w:r>
              <w:rPr>
                <w:rFonts w:ascii="Times New Roman"/>
                <w:b w:val="false"/>
                <w:i w:val="false"/>
                <w:color w:val="000000"/>
                <w:sz w:val="20"/>
              </w:rPr>
              <w:t>
</w:t>
            </w:r>
            <w:r>
              <w:rPr>
                <w:rFonts w:ascii="Times New Roman"/>
                <w:b/>
                <w:i w:val="false"/>
                <w:color w:val="000000"/>
                <w:sz w:val="20"/>
              </w:rPr>
              <w:t>Авдотковые</w:t>
            </w:r>
          </w:p>
          <w:bookmarkEnd w:id="397"/>
          <w:p>
            <w:pPr>
              <w:spacing w:after="20"/>
              <w:ind w:left="20"/>
              <w:jc w:val="both"/>
            </w:pPr>
            <w:r>
              <w:rPr>
                <w:rFonts w:ascii="Times New Roman"/>
                <w:b w:val="false"/>
                <w:i w:val="false"/>
                <w:color w:val="000000"/>
                <w:sz w:val="20"/>
              </w:rPr>
              <w:t>
</w:t>
            </w:r>
            <w:r>
              <w:rPr>
                <w:rFonts w:ascii="Times New Roman"/>
                <w:b w:val="false"/>
                <w:i/>
                <w:color w:val="000000"/>
                <w:sz w:val="20"/>
              </w:rPr>
              <w:t>Авдотки: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Burhinus bistriatus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Авдотка двухполосая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5" w:id="398"/>
          <w:p>
            <w:pPr>
              <w:spacing w:after="20"/>
              <w:ind w:left="20"/>
              <w:jc w:val="both"/>
            </w:pPr>
            <w:r>
              <w:rPr>
                <w:rFonts w:ascii="Times New Roman"/>
                <w:b w:val="false"/>
                <w:i w:val="false"/>
                <w:color w:val="000000"/>
                <w:sz w:val="20"/>
              </w:rPr>
              <w:t>
</w:t>
            </w:r>
            <w:r>
              <w:rPr>
                <w:rFonts w:ascii="Times New Roman"/>
                <w:b/>
                <w:i w:val="false"/>
                <w:color w:val="000000"/>
                <w:sz w:val="20"/>
              </w:rPr>
              <w:t xml:space="preserve">Laridae </w:t>
            </w:r>
          </w:p>
          <w:bookmarkEnd w:id="398"/>
          <w:p>
            <w:pPr>
              <w:spacing w:after="20"/>
              <w:ind w:left="20"/>
              <w:jc w:val="both"/>
            </w:pPr>
            <w:r>
              <w:rPr>
                <w:rFonts w:ascii="Times New Roman"/>
                <w:b w:val="false"/>
                <w:i w:val="false"/>
                <w:color w:val="000000"/>
                <w:sz w:val="20"/>
              </w:rPr>
              <w:t>
</w:t>
            </w:r>
            <w:r>
              <w:rPr>
                <w:rFonts w:ascii="Times New Roman"/>
                <w:b w:val="false"/>
                <w:i/>
                <w:color w:val="000000"/>
                <w:sz w:val="20"/>
              </w:rPr>
              <w:t>Gulls: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6" w:id="399"/>
          <w:p>
            <w:pPr>
              <w:spacing w:after="20"/>
              <w:ind w:left="20"/>
              <w:jc w:val="both"/>
            </w:pPr>
            <w:r>
              <w:rPr>
                <w:rFonts w:ascii="Times New Roman"/>
                <w:b w:val="false"/>
                <w:i w:val="false"/>
                <w:color w:val="000000"/>
                <w:sz w:val="20"/>
              </w:rPr>
              <w:t>
</w:t>
            </w:r>
            <w:r>
              <w:rPr>
                <w:rFonts w:ascii="Times New Roman"/>
                <w:b/>
                <w:i w:val="false"/>
                <w:color w:val="000000"/>
                <w:sz w:val="20"/>
              </w:rPr>
              <w:t>Чайковые</w:t>
            </w:r>
          </w:p>
          <w:bookmarkEnd w:id="399"/>
          <w:p>
            <w:pPr>
              <w:spacing w:after="20"/>
              <w:ind w:left="20"/>
              <w:jc w:val="both"/>
            </w:pPr>
            <w:r>
              <w:rPr>
                <w:rFonts w:ascii="Times New Roman"/>
                <w:b w:val="false"/>
                <w:i w:val="false"/>
                <w:color w:val="000000"/>
                <w:sz w:val="20"/>
              </w:rPr>
              <w:t>
</w:t>
            </w:r>
            <w:r>
              <w:rPr>
                <w:rFonts w:ascii="Times New Roman"/>
                <w:b w:val="false"/>
                <w:i/>
                <w:color w:val="000000"/>
                <w:sz w:val="20"/>
              </w:rPr>
              <w:t>Чайки: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Larus relictus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реликтовая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7" w:id="400"/>
          <w:p>
            <w:pPr>
              <w:spacing w:after="20"/>
              <w:ind w:left="20"/>
              <w:jc w:val="both"/>
            </w:pPr>
            <w:r>
              <w:rPr>
                <w:rFonts w:ascii="Times New Roman"/>
                <w:b w:val="false"/>
                <w:i w:val="false"/>
                <w:color w:val="000000"/>
                <w:sz w:val="20"/>
              </w:rPr>
              <w:t>
</w:t>
            </w:r>
            <w:r>
              <w:rPr>
                <w:rFonts w:ascii="Times New Roman"/>
                <w:b/>
                <w:i w:val="false"/>
                <w:color w:val="000000"/>
                <w:sz w:val="20"/>
              </w:rPr>
              <w:t xml:space="preserve">Scolopacidae </w:t>
            </w:r>
          </w:p>
          <w:bookmarkEnd w:id="400"/>
          <w:p>
            <w:pPr>
              <w:spacing w:after="20"/>
              <w:ind w:left="20"/>
              <w:jc w:val="both"/>
            </w:pPr>
            <w:r>
              <w:rPr>
                <w:rFonts w:ascii="Times New Roman"/>
                <w:b w:val="false"/>
                <w:i w:val="false"/>
                <w:color w:val="000000"/>
                <w:sz w:val="20"/>
              </w:rPr>
              <w:t>
</w:t>
            </w:r>
            <w:r>
              <w:rPr>
                <w:rFonts w:ascii="Times New Roman"/>
                <w:b w:val="false"/>
                <w:i/>
                <w:color w:val="000000"/>
                <w:sz w:val="20"/>
              </w:rPr>
              <w:t>Curlews, greenshanks: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8" w:id="401"/>
          <w:p>
            <w:pPr>
              <w:spacing w:after="20"/>
              <w:ind w:left="20"/>
              <w:jc w:val="both"/>
            </w:pPr>
            <w:r>
              <w:rPr>
                <w:rFonts w:ascii="Times New Roman"/>
                <w:b w:val="false"/>
                <w:i w:val="false"/>
                <w:color w:val="000000"/>
                <w:sz w:val="20"/>
              </w:rPr>
              <w:t>
</w:t>
            </w:r>
            <w:r>
              <w:rPr>
                <w:rFonts w:ascii="Times New Roman"/>
                <w:b/>
                <w:i w:val="false"/>
                <w:color w:val="000000"/>
                <w:sz w:val="20"/>
              </w:rPr>
              <w:t>Бекасовые</w:t>
            </w:r>
          </w:p>
          <w:bookmarkEnd w:id="401"/>
          <w:p>
            <w:pPr>
              <w:spacing w:after="20"/>
              <w:ind w:left="20"/>
              <w:jc w:val="both"/>
            </w:pPr>
            <w:r>
              <w:rPr>
                <w:rFonts w:ascii="Times New Roman"/>
                <w:b w:val="false"/>
                <w:i w:val="false"/>
                <w:color w:val="000000"/>
                <w:sz w:val="20"/>
              </w:rPr>
              <w:t>
</w:t>
            </w:r>
            <w:r>
              <w:rPr>
                <w:rFonts w:ascii="Times New Roman"/>
                <w:b w:val="false"/>
                <w:i/>
                <w:color w:val="000000"/>
                <w:sz w:val="20"/>
              </w:rPr>
              <w:t>Кроншнепы, улиты: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borealis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эскимосский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tenuirostris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тонкоклювый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Tringa guttifer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 охотский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ГОЛЕНАСТЫЕ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9" w:id="402"/>
          <w:p>
            <w:pPr>
              <w:spacing w:after="20"/>
              <w:ind w:left="20"/>
              <w:jc w:val="both"/>
            </w:pPr>
            <w:r>
              <w:rPr>
                <w:rFonts w:ascii="Times New Roman"/>
                <w:b w:val="false"/>
                <w:i w:val="false"/>
                <w:color w:val="000000"/>
                <w:sz w:val="20"/>
              </w:rPr>
              <w:t>
</w:t>
            </w:r>
            <w:r>
              <w:rPr>
                <w:rFonts w:ascii="Times New Roman"/>
                <w:b/>
                <w:i w:val="false"/>
                <w:color w:val="000000"/>
                <w:sz w:val="20"/>
              </w:rPr>
              <w:t xml:space="preserve">Balaenicipitidae </w:t>
            </w:r>
          </w:p>
          <w:bookmarkEnd w:id="402"/>
          <w:p>
            <w:pPr>
              <w:spacing w:after="20"/>
              <w:ind w:left="20"/>
              <w:jc w:val="both"/>
            </w:pPr>
            <w:r>
              <w:rPr>
                <w:rFonts w:ascii="Times New Roman"/>
                <w:b w:val="false"/>
                <w:i w:val="false"/>
                <w:color w:val="000000"/>
                <w:sz w:val="20"/>
              </w:rPr>
              <w:t>
</w:t>
            </w:r>
            <w:r>
              <w:rPr>
                <w:rFonts w:ascii="Times New Roman"/>
                <w:b w:val="false"/>
                <w:i/>
                <w:color w:val="000000"/>
                <w:sz w:val="20"/>
              </w:rPr>
              <w:t>Shoebills, whale-headed storks: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0" w:id="403"/>
          <w:p>
            <w:pPr>
              <w:spacing w:after="20"/>
              <w:ind w:left="20"/>
              <w:jc w:val="both"/>
            </w:pPr>
            <w:r>
              <w:rPr>
                <w:rFonts w:ascii="Times New Roman"/>
                <w:b w:val="false"/>
                <w:i w:val="false"/>
                <w:color w:val="000000"/>
                <w:sz w:val="20"/>
              </w:rPr>
              <w:t>
</w:t>
            </w:r>
            <w:r>
              <w:rPr>
                <w:rFonts w:ascii="Times New Roman"/>
                <w:b/>
                <w:i w:val="false"/>
                <w:color w:val="000000"/>
                <w:sz w:val="20"/>
              </w:rPr>
              <w:t>Китоглавовые</w:t>
            </w:r>
          </w:p>
          <w:bookmarkEnd w:id="403"/>
          <w:p>
            <w:pPr>
              <w:spacing w:after="20"/>
              <w:ind w:left="20"/>
              <w:jc w:val="both"/>
            </w:pPr>
            <w:r>
              <w:rPr>
                <w:rFonts w:ascii="Times New Roman"/>
                <w:b w:val="false"/>
                <w:i w:val="false"/>
                <w:color w:val="000000"/>
                <w:sz w:val="20"/>
              </w:rPr>
              <w:t>
</w:t>
            </w:r>
            <w:r>
              <w:rPr>
                <w:rFonts w:ascii="Times New Roman"/>
                <w:b w:val="false"/>
                <w:i/>
                <w:color w:val="000000"/>
                <w:sz w:val="20"/>
              </w:rPr>
              <w:t>Королевские цапли, китоглавы: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Balaeniceps rex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Китоглав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1" w:id="404"/>
          <w:p>
            <w:pPr>
              <w:spacing w:after="20"/>
              <w:ind w:left="20"/>
              <w:jc w:val="both"/>
            </w:pPr>
            <w:r>
              <w:rPr>
                <w:rFonts w:ascii="Times New Roman"/>
                <w:b w:val="false"/>
                <w:i w:val="false"/>
                <w:color w:val="000000"/>
                <w:sz w:val="20"/>
              </w:rPr>
              <w:t>
</w:t>
            </w:r>
            <w:r>
              <w:rPr>
                <w:rFonts w:ascii="Times New Roman"/>
                <w:b/>
                <w:i w:val="false"/>
                <w:color w:val="000000"/>
                <w:sz w:val="20"/>
              </w:rPr>
              <w:t xml:space="preserve">Ciconiidae </w:t>
            </w:r>
          </w:p>
          <w:bookmarkEnd w:id="404"/>
          <w:p>
            <w:pPr>
              <w:spacing w:after="20"/>
              <w:ind w:left="20"/>
              <w:jc w:val="both"/>
            </w:pPr>
            <w:r>
              <w:rPr>
                <w:rFonts w:ascii="Times New Roman"/>
                <w:b w:val="false"/>
                <w:i w:val="false"/>
                <w:color w:val="000000"/>
                <w:sz w:val="20"/>
              </w:rPr>
              <w:t>
</w:t>
            </w:r>
            <w:r>
              <w:rPr>
                <w:rFonts w:ascii="Times New Roman"/>
                <w:b w:val="false"/>
                <w:i/>
                <w:color w:val="000000"/>
                <w:sz w:val="20"/>
              </w:rPr>
              <w:t>Storks: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2" w:id="405"/>
          <w:p>
            <w:pPr>
              <w:spacing w:after="20"/>
              <w:ind w:left="20"/>
              <w:jc w:val="both"/>
            </w:pPr>
            <w:r>
              <w:rPr>
                <w:rFonts w:ascii="Times New Roman"/>
                <w:b w:val="false"/>
                <w:i w:val="false"/>
                <w:color w:val="000000"/>
                <w:sz w:val="20"/>
              </w:rPr>
              <w:t>
</w:t>
            </w:r>
            <w:r>
              <w:rPr>
                <w:rFonts w:ascii="Times New Roman"/>
                <w:b/>
                <w:i w:val="false"/>
                <w:color w:val="000000"/>
                <w:sz w:val="20"/>
              </w:rPr>
              <w:t>Аистовые</w:t>
            </w:r>
          </w:p>
          <w:bookmarkEnd w:id="405"/>
          <w:p>
            <w:pPr>
              <w:spacing w:after="20"/>
              <w:ind w:left="20"/>
              <w:jc w:val="both"/>
            </w:pPr>
            <w:r>
              <w:rPr>
                <w:rFonts w:ascii="Times New Roman"/>
                <w:b w:val="false"/>
                <w:i w:val="false"/>
                <w:color w:val="000000"/>
                <w:sz w:val="20"/>
              </w:rPr>
              <w:t>
</w:t>
            </w:r>
            <w:r>
              <w:rPr>
                <w:rFonts w:ascii="Times New Roman"/>
                <w:b w:val="false"/>
                <w:i/>
                <w:color w:val="000000"/>
                <w:sz w:val="20"/>
              </w:rPr>
              <w:t>Аисты: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boyciana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дальневосточный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nigra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черный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Jabiru mycteria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Ябиру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Mycteria cinerea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Клювач серый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3" w:id="406"/>
          <w:p>
            <w:pPr>
              <w:spacing w:after="20"/>
              <w:ind w:left="20"/>
              <w:jc w:val="both"/>
            </w:pPr>
            <w:r>
              <w:rPr>
                <w:rFonts w:ascii="Times New Roman"/>
                <w:b w:val="false"/>
                <w:i w:val="false"/>
                <w:color w:val="000000"/>
                <w:sz w:val="20"/>
              </w:rPr>
              <w:t>
</w:t>
            </w:r>
            <w:r>
              <w:rPr>
                <w:rFonts w:ascii="Times New Roman"/>
                <w:b/>
                <w:i w:val="false"/>
                <w:color w:val="000000"/>
                <w:sz w:val="20"/>
              </w:rPr>
              <w:t xml:space="preserve">Phoenicopteridae </w:t>
            </w:r>
          </w:p>
          <w:bookmarkEnd w:id="406"/>
          <w:p>
            <w:pPr>
              <w:spacing w:after="20"/>
              <w:ind w:left="20"/>
              <w:jc w:val="both"/>
            </w:pPr>
            <w:r>
              <w:rPr>
                <w:rFonts w:ascii="Times New Roman"/>
                <w:b w:val="false"/>
                <w:i w:val="false"/>
                <w:color w:val="000000"/>
                <w:sz w:val="20"/>
              </w:rPr>
              <w:t>
</w:t>
            </w:r>
            <w:r>
              <w:rPr>
                <w:rFonts w:ascii="Times New Roman"/>
                <w:b w:val="false"/>
                <w:i/>
                <w:color w:val="000000"/>
                <w:sz w:val="20"/>
              </w:rPr>
              <w:t>Flamingos: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4" w:id="407"/>
          <w:p>
            <w:pPr>
              <w:spacing w:after="20"/>
              <w:ind w:left="20"/>
              <w:jc w:val="both"/>
            </w:pPr>
            <w:r>
              <w:rPr>
                <w:rFonts w:ascii="Times New Roman"/>
                <w:b w:val="false"/>
                <w:i w:val="false"/>
                <w:color w:val="000000"/>
                <w:sz w:val="20"/>
              </w:rPr>
              <w:t>
</w:t>
            </w:r>
            <w:r>
              <w:rPr>
                <w:rFonts w:ascii="Times New Roman"/>
                <w:b/>
                <w:i w:val="false"/>
                <w:color w:val="000000"/>
                <w:sz w:val="20"/>
              </w:rPr>
              <w:t>Фламинговые</w:t>
            </w:r>
          </w:p>
          <w:bookmarkEnd w:id="407"/>
          <w:p>
            <w:pPr>
              <w:spacing w:after="20"/>
              <w:ind w:left="20"/>
              <w:jc w:val="both"/>
            </w:pPr>
            <w:r>
              <w:rPr>
                <w:rFonts w:ascii="Times New Roman"/>
                <w:b w:val="false"/>
                <w:i w:val="false"/>
                <w:color w:val="000000"/>
                <w:sz w:val="20"/>
              </w:rPr>
              <w:t>
</w:t>
            </w:r>
            <w:r>
              <w:rPr>
                <w:rFonts w:ascii="Times New Roman"/>
                <w:b w:val="false"/>
                <w:i/>
                <w:color w:val="000000"/>
                <w:sz w:val="20"/>
              </w:rPr>
              <w:t>Фламинго: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Phoenicopteridae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5" w:id="408"/>
          <w:p>
            <w:pPr>
              <w:spacing w:after="20"/>
              <w:ind w:left="20"/>
              <w:jc w:val="both"/>
            </w:pPr>
            <w:r>
              <w:rPr>
                <w:rFonts w:ascii="Times New Roman"/>
                <w:b w:val="false"/>
                <w:i w:val="false"/>
                <w:color w:val="000000"/>
                <w:sz w:val="20"/>
              </w:rPr>
              <w:t>
</w:t>
            </w:r>
            <w:r>
              <w:rPr>
                <w:rFonts w:ascii="Times New Roman"/>
                <w:b/>
                <w:i w:val="false"/>
                <w:color w:val="000000"/>
                <w:sz w:val="20"/>
              </w:rPr>
              <w:t xml:space="preserve">Threskiornithidae </w:t>
            </w:r>
          </w:p>
          <w:bookmarkEnd w:id="408"/>
          <w:p>
            <w:pPr>
              <w:spacing w:after="20"/>
              <w:ind w:left="20"/>
              <w:jc w:val="both"/>
            </w:pPr>
            <w:r>
              <w:rPr>
                <w:rFonts w:ascii="Times New Roman"/>
                <w:b w:val="false"/>
                <w:i w:val="false"/>
                <w:color w:val="000000"/>
                <w:sz w:val="20"/>
              </w:rPr>
              <w:t>
</w:t>
            </w:r>
            <w:r>
              <w:rPr>
                <w:rFonts w:ascii="Times New Roman"/>
                <w:b w:val="false"/>
                <w:i/>
                <w:color w:val="000000"/>
                <w:sz w:val="20"/>
              </w:rPr>
              <w:t>Ibises, spoonbills: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6" w:id="409"/>
          <w:p>
            <w:pPr>
              <w:spacing w:after="20"/>
              <w:ind w:left="20"/>
              <w:jc w:val="both"/>
            </w:pPr>
            <w:r>
              <w:rPr>
                <w:rFonts w:ascii="Times New Roman"/>
                <w:b w:val="false"/>
                <w:i w:val="false"/>
                <w:color w:val="000000"/>
                <w:sz w:val="20"/>
              </w:rPr>
              <w:t>
</w:t>
            </w:r>
            <w:r>
              <w:rPr>
                <w:rFonts w:ascii="Times New Roman"/>
                <w:b/>
                <w:i w:val="false"/>
                <w:color w:val="000000"/>
                <w:sz w:val="20"/>
              </w:rPr>
              <w:t>Ибисовые</w:t>
            </w:r>
          </w:p>
          <w:bookmarkEnd w:id="409"/>
          <w:p>
            <w:pPr>
              <w:spacing w:after="20"/>
              <w:ind w:left="20"/>
              <w:jc w:val="both"/>
            </w:pPr>
            <w:r>
              <w:rPr>
                <w:rFonts w:ascii="Times New Roman"/>
                <w:b w:val="false"/>
                <w:i w:val="false"/>
                <w:color w:val="000000"/>
                <w:sz w:val="20"/>
              </w:rPr>
              <w:t>
</w:t>
            </w:r>
            <w:r>
              <w:rPr>
                <w:rFonts w:ascii="Times New Roman"/>
                <w:b w:val="false"/>
                <w:i/>
                <w:color w:val="000000"/>
                <w:sz w:val="20"/>
              </w:rPr>
              <w:t>Ибисы, колпицы: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Eudocimus ruber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Ибис алый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calvus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лысый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eremita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лесной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Nipponia nippon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красноногий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Platalea leucorodia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Колпица обыкновенная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COLUMBIFORMES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ГОЛУБЕОБРАЗНЫЕ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7" w:id="410"/>
          <w:p>
            <w:pPr>
              <w:spacing w:after="20"/>
              <w:ind w:left="20"/>
              <w:jc w:val="both"/>
            </w:pPr>
            <w:r>
              <w:rPr>
                <w:rFonts w:ascii="Times New Roman"/>
                <w:b w:val="false"/>
                <w:i w:val="false"/>
                <w:color w:val="000000"/>
                <w:sz w:val="20"/>
              </w:rPr>
              <w:t>
</w:t>
            </w:r>
            <w:r>
              <w:rPr>
                <w:rFonts w:ascii="Times New Roman"/>
                <w:b/>
                <w:i w:val="false"/>
                <w:color w:val="000000"/>
                <w:sz w:val="20"/>
              </w:rPr>
              <w:t xml:space="preserve">Columbidae </w:t>
            </w:r>
          </w:p>
          <w:bookmarkEnd w:id="410"/>
          <w:p>
            <w:pPr>
              <w:spacing w:after="20"/>
              <w:ind w:left="20"/>
              <w:jc w:val="both"/>
            </w:pPr>
            <w:r>
              <w:rPr>
                <w:rFonts w:ascii="Times New Roman"/>
                <w:b w:val="false"/>
                <w:i w:val="false"/>
                <w:color w:val="000000"/>
                <w:sz w:val="20"/>
              </w:rPr>
              <w:t>
</w:t>
            </w:r>
            <w:r>
              <w:rPr>
                <w:rFonts w:ascii="Times New Roman"/>
                <w:b w:val="false"/>
                <w:i/>
                <w:color w:val="000000"/>
                <w:sz w:val="20"/>
              </w:rPr>
              <w:t>Doves, pigeons: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8" w:id="411"/>
          <w:p>
            <w:pPr>
              <w:spacing w:after="20"/>
              <w:ind w:left="20"/>
              <w:jc w:val="both"/>
            </w:pPr>
            <w:r>
              <w:rPr>
                <w:rFonts w:ascii="Times New Roman"/>
                <w:b w:val="false"/>
                <w:i w:val="false"/>
                <w:color w:val="000000"/>
                <w:sz w:val="20"/>
              </w:rPr>
              <w:t>
</w:t>
            </w:r>
            <w:r>
              <w:rPr>
                <w:rFonts w:ascii="Times New Roman"/>
                <w:b/>
                <w:i w:val="false"/>
                <w:color w:val="000000"/>
                <w:sz w:val="20"/>
              </w:rPr>
              <w:t>Голубиные</w:t>
            </w:r>
          </w:p>
          <w:bookmarkEnd w:id="411"/>
          <w:p>
            <w:pPr>
              <w:spacing w:after="20"/>
              <w:ind w:left="20"/>
              <w:jc w:val="both"/>
            </w:pPr>
            <w:r>
              <w:rPr>
                <w:rFonts w:ascii="Times New Roman"/>
                <w:b w:val="false"/>
                <w:i w:val="false"/>
                <w:color w:val="000000"/>
                <w:sz w:val="20"/>
              </w:rPr>
              <w:t>
</w:t>
            </w:r>
            <w:r>
              <w:rPr>
                <w:rFonts w:ascii="Times New Roman"/>
                <w:b w:val="false"/>
                <w:i/>
                <w:color w:val="000000"/>
                <w:sz w:val="20"/>
              </w:rPr>
              <w:t>Голуби: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Caloenas nicobarica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гривистый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Ducula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плодовый миндорский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Gallicolumba luzonica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крававогрудый лусонский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 венценосные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Nesoenas mayeri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розовый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CORACIIFORMES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РАКШЕОБРАЗНЫЕ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9" w:id="412"/>
          <w:p>
            <w:pPr>
              <w:spacing w:after="20"/>
              <w:ind w:left="20"/>
              <w:jc w:val="both"/>
            </w:pPr>
            <w:r>
              <w:rPr>
                <w:rFonts w:ascii="Times New Roman"/>
                <w:b w:val="false"/>
                <w:i w:val="false"/>
                <w:color w:val="000000"/>
                <w:sz w:val="20"/>
              </w:rPr>
              <w:t>
</w:t>
            </w:r>
            <w:r>
              <w:rPr>
                <w:rFonts w:ascii="Times New Roman"/>
                <w:b/>
                <w:i w:val="false"/>
                <w:color w:val="000000"/>
                <w:sz w:val="20"/>
              </w:rPr>
              <w:t xml:space="preserve">Bucerotidae </w:t>
            </w:r>
          </w:p>
          <w:bookmarkEnd w:id="412"/>
          <w:p>
            <w:pPr>
              <w:spacing w:after="20"/>
              <w:ind w:left="20"/>
              <w:jc w:val="both"/>
            </w:pPr>
            <w:r>
              <w:rPr>
                <w:rFonts w:ascii="Times New Roman"/>
                <w:b w:val="false"/>
                <w:i w:val="false"/>
                <w:color w:val="000000"/>
                <w:sz w:val="20"/>
              </w:rPr>
              <w:t>
</w:t>
            </w:r>
            <w:r>
              <w:rPr>
                <w:rFonts w:ascii="Times New Roman"/>
                <w:b w:val="false"/>
                <w:i/>
                <w:color w:val="000000"/>
                <w:sz w:val="20"/>
              </w:rPr>
              <w:t>Hornbills: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0" w:id="413"/>
          <w:p>
            <w:pPr>
              <w:spacing w:after="20"/>
              <w:ind w:left="20"/>
              <w:jc w:val="both"/>
            </w:pPr>
            <w:r>
              <w:rPr>
                <w:rFonts w:ascii="Times New Roman"/>
                <w:b w:val="false"/>
                <w:i w:val="false"/>
                <w:color w:val="000000"/>
                <w:sz w:val="20"/>
              </w:rPr>
              <w:t>
</w:t>
            </w:r>
            <w:r>
              <w:rPr>
                <w:rFonts w:ascii="Times New Roman"/>
                <w:b/>
                <w:i w:val="false"/>
                <w:color w:val="000000"/>
                <w:sz w:val="20"/>
              </w:rPr>
              <w:t>Птицы-носороги</w:t>
            </w:r>
          </w:p>
          <w:bookmarkEnd w:id="413"/>
          <w:p>
            <w:pPr>
              <w:spacing w:after="20"/>
              <w:ind w:left="20"/>
              <w:jc w:val="both"/>
            </w:pPr>
            <w:r>
              <w:rPr>
                <w:rFonts w:ascii="Times New Roman"/>
                <w:b w:val="false"/>
                <w:i w:val="false"/>
                <w:color w:val="000000"/>
                <w:sz w:val="20"/>
              </w:rPr>
              <w:t>
</w:t>
            </w:r>
            <w:r>
              <w:rPr>
                <w:rFonts w:ascii="Times New Roman"/>
                <w:b w:val="false"/>
                <w:i/>
                <w:color w:val="000000"/>
                <w:sz w:val="20"/>
              </w:rPr>
              <w:t>Птицы-носороги: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Безрогие калао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nipalensis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непальский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Anorrhinus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Чубатые калао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Anthracoceros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Пегие птицы-носороги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Berenicornis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Белохохлый калао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Двурогие птицы-носороги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bicornis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двурогий, или гомрай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Филиппинские птицы-носороги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Rhinoplax vigil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Гомрай шлемоносный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Морщинистоклювые калао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subruficollis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светлошейный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CUCULIFORMES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КУКУШКООБРАЗНЫЕ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1" w:id="414"/>
          <w:p>
            <w:pPr>
              <w:spacing w:after="20"/>
              <w:ind w:left="20"/>
              <w:jc w:val="both"/>
            </w:pPr>
            <w:r>
              <w:rPr>
                <w:rFonts w:ascii="Times New Roman"/>
                <w:b w:val="false"/>
                <w:i w:val="false"/>
                <w:color w:val="000000"/>
                <w:sz w:val="20"/>
              </w:rPr>
              <w:t>
</w:t>
            </w:r>
            <w:r>
              <w:rPr>
                <w:rFonts w:ascii="Times New Roman"/>
                <w:b/>
                <w:i w:val="false"/>
                <w:color w:val="000000"/>
                <w:sz w:val="20"/>
              </w:rPr>
              <w:t xml:space="preserve">Musophagidae </w:t>
            </w:r>
          </w:p>
          <w:bookmarkEnd w:id="414"/>
          <w:p>
            <w:pPr>
              <w:spacing w:after="20"/>
              <w:ind w:left="20"/>
              <w:jc w:val="both"/>
            </w:pPr>
            <w:r>
              <w:rPr>
                <w:rFonts w:ascii="Times New Roman"/>
                <w:b w:val="false"/>
                <w:i w:val="false"/>
                <w:color w:val="000000"/>
                <w:sz w:val="20"/>
              </w:rPr>
              <w:t>
</w:t>
            </w:r>
            <w:r>
              <w:rPr>
                <w:rFonts w:ascii="Times New Roman"/>
                <w:b w:val="false"/>
                <w:i/>
                <w:color w:val="000000"/>
                <w:sz w:val="20"/>
              </w:rPr>
              <w:t>Turacos: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2" w:id="415"/>
          <w:p>
            <w:pPr>
              <w:spacing w:after="20"/>
              <w:ind w:left="20"/>
              <w:jc w:val="both"/>
            </w:pPr>
            <w:r>
              <w:rPr>
                <w:rFonts w:ascii="Times New Roman"/>
                <w:b w:val="false"/>
                <w:i w:val="false"/>
                <w:color w:val="000000"/>
                <w:sz w:val="20"/>
              </w:rPr>
              <w:t>
</w:t>
            </w:r>
            <w:r>
              <w:rPr>
                <w:rFonts w:ascii="Times New Roman"/>
                <w:b/>
                <w:i w:val="false"/>
                <w:color w:val="000000"/>
                <w:sz w:val="20"/>
              </w:rPr>
              <w:t>Тураковые</w:t>
            </w:r>
          </w:p>
          <w:bookmarkEnd w:id="415"/>
          <w:p>
            <w:pPr>
              <w:spacing w:after="20"/>
              <w:ind w:left="20"/>
              <w:jc w:val="both"/>
            </w:pPr>
            <w:r>
              <w:rPr>
                <w:rFonts w:ascii="Times New Roman"/>
                <w:b w:val="false"/>
                <w:i w:val="false"/>
                <w:color w:val="000000"/>
                <w:sz w:val="20"/>
              </w:rPr>
              <w:t>
</w:t>
            </w:r>
            <w:r>
              <w:rPr>
                <w:rFonts w:ascii="Times New Roman"/>
                <w:b w:val="false"/>
                <w:i/>
                <w:color w:val="000000"/>
                <w:sz w:val="20"/>
              </w:rPr>
              <w:t>Турако: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Tauraco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Турако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3" w:id="416"/>
          <w:p>
            <w:pPr>
              <w:spacing w:after="20"/>
              <w:ind w:left="20"/>
              <w:jc w:val="both"/>
            </w:pPr>
            <w:r>
              <w:rPr>
                <w:rFonts w:ascii="Times New Roman"/>
                <w:b w:val="false"/>
                <w:i w:val="false"/>
                <w:color w:val="000000"/>
                <w:sz w:val="20"/>
              </w:rPr>
              <w:t>
</w:t>
            </w:r>
            <w:r>
              <w:rPr>
                <w:rFonts w:ascii="Times New Roman"/>
                <w:b/>
                <w:i w:val="false"/>
                <w:color w:val="000000"/>
                <w:sz w:val="20"/>
              </w:rPr>
              <w:t xml:space="preserve">FALCONIFORMES </w:t>
            </w:r>
          </w:p>
          <w:bookmarkEnd w:id="416"/>
          <w:p>
            <w:pPr>
              <w:spacing w:after="20"/>
              <w:ind w:left="20"/>
              <w:jc w:val="both"/>
            </w:pPr>
            <w:r>
              <w:rPr>
                <w:rFonts w:ascii="Times New Roman"/>
                <w:b w:val="false"/>
                <w:i w:val="false"/>
                <w:color w:val="000000"/>
                <w:sz w:val="20"/>
              </w:rPr>
              <w:t>
</w:t>
            </w:r>
            <w:r>
              <w:rPr>
                <w:rFonts w:ascii="Times New Roman"/>
                <w:b w:val="false"/>
                <w:i/>
                <w:color w:val="000000"/>
                <w:sz w:val="20"/>
              </w:rPr>
              <w:t>Eagles, falcons, hawks, vultures: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4" w:id="417"/>
          <w:p>
            <w:pPr>
              <w:spacing w:after="20"/>
              <w:ind w:left="20"/>
              <w:jc w:val="both"/>
            </w:pPr>
            <w:r>
              <w:rPr>
                <w:rFonts w:ascii="Times New Roman"/>
                <w:b w:val="false"/>
                <w:i w:val="false"/>
                <w:color w:val="000000"/>
                <w:sz w:val="20"/>
              </w:rPr>
              <w:t>
</w:t>
            </w:r>
            <w:r>
              <w:rPr>
                <w:rFonts w:ascii="Times New Roman"/>
                <w:b/>
                <w:i w:val="false"/>
                <w:color w:val="000000"/>
                <w:sz w:val="20"/>
              </w:rPr>
              <w:t>СОКОЛООБРАЗНЫЕ</w:t>
            </w:r>
          </w:p>
          <w:bookmarkEnd w:id="417"/>
          <w:p>
            <w:pPr>
              <w:spacing w:after="20"/>
              <w:ind w:left="20"/>
              <w:jc w:val="both"/>
            </w:pPr>
            <w:r>
              <w:rPr>
                <w:rFonts w:ascii="Times New Roman"/>
                <w:b w:val="false"/>
                <w:i w:val="false"/>
                <w:color w:val="000000"/>
                <w:sz w:val="20"/>
              </w:rPr>
              <w:t>
</w:t>
            </w:r>
            <w:r>
              <w:rPr>
                <w:rFonts w:ascii="Times New Roman"/>
                <w:b w:val="false"/>
                <w:i/>
                <w:color w:val="000000"/>
                <w:sz w:val="20"/>
              </w:rPr>
              <w:t>Орлы, соколы, ястребы, грифы: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FALCONIFORMES spp.(Except </w:t>
            </w:r>
            <w:r>
              <w:rPr>
                <w:rFonts w:ascii="Times New Roman"/>
                <w:b w:val="false"/>
                <w:i/>
                <w:color w:val="000000"/>
                <w:sz w:val="20"/>
              </w:rPr>
              <w:t>Caracara lutosa</w:t>
            </w:r>
            <w:r>
              <w:rPr>
                <w:rFonts w:ascii="Times New Roman"/>
                <w:b w:val="false"/>
                <w:i w:val="false"/>
                <w:color w:val="000000"/>
                <w:sz w:val="20"/>
              </w:rPr>
              <w:t xml:space="preserve"> and the species of the family </w:t>
            </w:r>
            <w:r>
              <w:rPr>
                <w:rFonts w:ascii="Times New Roman"/>
                <w:b w:val="false"/>
                <w:i/>
                <w:color w:val="000000"/>
                <w:sz w:val="20"/>
              </w:rPr>
              <w:t>Cathartidae</w:t>
            </w:r>
            <w:r>
              <w:rPr>
                <w:rFonts w:ascii="Times New Roman"/>
                <w:b w:val="false"/>
                <w:i w:val="false"/>
                <w:color w:val="000000"/>
                <w:sz w:val="20"/>
              </w:rPr>
              <w:t xml:space="preserve">, which are not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included in the Appendices; and the species included in Apрendices I and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ДНЕВНЫЕ ХИЩНЫЕ ПТИЦЫ (все виды, за исключением </w:t>
            </w:r>
            <w:r>
              <w:rPr>
                <w:rFonts w:ascii="Times New Roman"/>
                <w:b w:val="false"/>
                <w:i/>
                <w:color w:val="000000"/>
                <w:sz w:val="20"/>
              </w:rPr>
              <w:t xml:space="preserve">Caracara lutosa </w:t>
            </w:r>
            <w:r>
              <w:rPr>
                <w:rFonts w:ascii="Times New Roman"/>
                <w:b w:val="false"/>
                <w:i w:val="false"/>
                <w:color w:val="000000"/>
                <w:sz w:val="20"/>
              </w:rPr>
              <w:t xml:space="preserve">и видов семейства </w:t>
            </w:r>
            <w:r>
              <w:rPr>
                <w:rFonts w:ascii="Times New Roman"/>
                <w:b w:val="false"/>
                <w:i/>
                <w:color w:val="000000"/>
                <w:sz w:val="20"/>
              </w:rPr>
              <w:t>Cathartidae,</w:t>
            </w:r>
            <w:r>
              <w:rPr>
                <w:rFonts w:ascii="Times New Roman"/>
                <w:b w:val="false"/>
                <w:i w:val="false"/>
                <w:color w:val="000000"/>
                <w:sz w:val="20"/>
              </w:rPr>
              <w:t xml:space="preserve"> которые не включены в приложения к </w:t>
            </w:r>
          </w:p>
          <w:p>
            <w:pPr>
              <w:spacing w:after="20"/>
              <w:ind w:left="20"/>
              <w:jc w:val="both"/>
            </w:pPr>
          </w:p>
          <w:p>
            <w:pPr>
              <w:spacing w:after="20"/>
              <w:ind w:left="20"/>
              <w:jc w:val="both"/>
            </w:pPr>
            <w:r>
              <w:rPr>
                <w:rFonts w:ascii="Times New Roman"/>
                <w:b w:val="false"/>
                <w:i w:val="false"/>
                <w:color w:val="000000"/>
                <w:sz w:val="20"/>
              </w:rPr>
              <w:t>СИТЕС, и видов, включенных в приложения I и III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5" w:id="418"/>
          <w:p>
            <w:pPr>
              <w:spacing w:after="20"/>
              <w:ind w:left="20"/>
              <w:jc w:val="both"/>
            </w:pPr>
            <w:r>
              <w:rPr>
                <w:rFonts w:ascii="Times New Roman"/>
                <w:b w:val="false"/>
                <w:i w:val="false"/>
                <w:color w:val="000000"/>
                <w:sz w:val="20"/>
              </w:rPr>
              <w:t>
</w:t>
            </w:r>
            <w:r>
              <w:rPr>
                <w:rFonts w:ascii="Times New Roman"/>
                <w:b/>
                <w:i w:val="false"/>
                <w:color w:val="000000"/>
                <w:sz w:val="20"/>
              </w:rPr>
              <w:t xml:space="preserve">Accipitridae </w:t>
            </w:r>
          </w:p>
          <w:bookmarkEnd w:id="418"/>
          <w:p>
            <w:pPr>
              <w:spacing w:after="20"/>
              <w:ind w:left="20"/>
              <w:jc w:val="both"/>
            </w:pPr>
            <w:r>
              <w:rPr>
                <w:rFonts w:ascii="Times New Roman"/>
                <w:b w:val="false"/>
                <w:i w:val="false"/>
                <w:color w:val="000000"/>
                <w:sz w:val="20"/>
              </w:rPr>
              <w:t>
</w:t>
            </w:r>
            <w:r>
              <w:rPr>
                <w:rFonts w:ascii="Times New Roman"/>
                <w:b w:val="false"/>
                <w:i/>
                <w:color w:val="000000"/>
                <w:sz w:val="20"/>
              </w:rPr>
              <w:t>Hawks, eagles: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6" w:id="419"/>
          <w:p>
            <w:pPr>
              <w:spacing w:after="20"/>
              <w:ind w:left="20"/>
              <w:jc w:val="both"/>
            </w:pPr>
            <w:r>
              <w:rPr>
                <w:rFonts w:ascii="Times New Roman"/>
                <w:b w:val="false"/>
                <w:i w:val="false"/>
                <w:color w:val="000000"/>
                <w:sz w:val="20"/>
              </w:rPr>
              <w:t>
</w:t>
            </w:r>
            <w:r>
              <w:rPr>
                <w:rFonts w:ascii="Times New Roman"/>
                <w:b/>
                <w:i w:val="false"/>
                <w:color w:val="000000"/>
                <w:sz w:val="20"/>
              </w:rPr>
              <w:t>Ястребиные</w:t>
            </w:r>
          </w:p>
          <w:bookmarkEnd w:id="419"/>
          <w:p>
            <w:pPr>
              <w:spacing w:after="20"/>
              <w:ind w:left="20"/>
              <w:jc w:val="both"/>
            </w:pPr>
            <w:r>
              <w:rPr>
                <w:rFonts w:ascii="Times New Roman"/>
                <w:b w:val="false"/>
                <w:i w:val="false"/>
                <w:color w:val="000000"/>
                <w:sz w:val="20"/>
              </w:rPr>
              <w:t>
</w:t>
            </w:r>
            <w:r>
              <w:rPr>
                <w:rFonts w:ascii="Times New Roman"/>
                <w:b w:val="false"/>
                <w:i/>
                <w:color w:val="000000"/>
                <w:sz w:val="20"/>
              </w:rPr>
              <w:t>Ястребы, 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adalberti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 испанский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heliaca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Chondrohierax uncinatus wilsonii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Улиткоед длинноклювый Вильсона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Haliaeetus albicilla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Орлан-белохвост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Harpia harpyja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Гарпия южноамериканская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Pithecophaga jefferyi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Обезьяноед филиппинский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7" w:id="420"/>
          <w:p>
            <w:pPr>
              <w:spacing w:after="20"/>
              <w:ind w:left="20"/>
              <w:jc w:val="both"/>
            </w:pPr>
            <w:r>
              <w:rPr>
                <w:rFonts w:ascii="Times New Roman"/>
                <w:b w:val="false"/>
                <w:i w:val="false"/>
                <w:color w:val="000000"/>
                <w:sz w:val="20"/>
              </w:rPr>
              <w:t>
</w:t>
            </w:r>
            <w:r>
              <w:rPr>
                <w:rFonts w:ascii="Times New Roman"/>
                <w:b/>
                <w:i w:val="false"/>
                <w:color w:val="000000"/>
                <w:sz w:val="20"/>
              </w:rPr>
              <w:t xml:space="preserve">Cathartidae </w:t>
            </w:r>
          </w:p>
          <w:bookmarkEnd w:id="420"/>
          <w:p>
            <w:pPr>
              <w:spacing w:after="20"/>
              <w:ind w:left="20"/>
              <w:jc w:val="both"/>
            </w:pPr>
            <w:r>
              <w:rPr>
                <w:rFonts w:ascii="Times New Roman"/>
                <w:b w:val="false"/>
                <w:i w:val="false"/>
                <w:color w:val="000000"/>
                <w:sz w:val="20"/>
              </w:rPr>
              <w:t>
</w:t>
            </w:r>
            <w:r>
              <w:rPr>
                <w:rFonts w:ascii="Times New Roman"/>
                <w:b w:val="false"/>
                <w:i/>
                <w:color w:val="000000"/>
                <w:sz w:val="20"/>
              </w:rPr>
              <w:t>New-world vultures: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8" w:id="421"/>
          <w:p>
            <w:pPr>
              <w:spacing w:after="20"/>
              <w:ind w:left="20"/>
              <w:jc w:val="both"/>
            </w:pPr>
            <w:r>
              <w:rPr>
                <w:rFonts w:ascii="Times New Roman"/>
                <w:b w:val="false"/>
                <w:i w:val="false"/>
                <w:color w:val="000000"/>
                <w:sz w:val="20"/>
              </w:rPr>
              <w:t>
</w:t>
            </w:r>
            <w:r>
              <w:rPr>
                <w:rFonts w:ascii="Times New Roman"/>
                <w:b/>
                <w:i w:val="false"/>
                <w:color w:val="000000"/>
                <w:sz w:val="20"/>
              </w:rPr>
              <w:t>Американские грифы</w:t>
            </w:r>
          </w:p>
          <w:bookmarkEnd w:id="421"/>
          <w:p>
            <w:pPr>
              <w:spacing w:after="20"/>
              <w:ind w:left="20"/>
              <w:jc w:val="both"/>
            </w:pPr>
            <w:r>
              <w:rPr>
                <w:rFonts w:ascii="Times New Roman"/>
                <w:b w:val="false"/>
                <w:i w:val="false"/>
                <w:color w:val="000000"/>
                <w:sz w:val="20"/>
              </w:rPr>
              <w:t>
</w:t>
            </w:r>
            <w:r>
              <w:rPr>
                <w:rFonts w:ascii="Times New Roman"/>
                <w:b w:val="false"/>
                <w:i/>
                <w:color w:val="000000"/>
                <w:sz w:val="20"/>
              </w:rPr>
              <w:t>Американские грифы: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Gymnogyps californianus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калифорнийский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Sarcoramphus papa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королевский, или катарта королевская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Vultur gryphus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андский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9" w:id="422"/>
          <w:p>
            <w:pPr>
              <w:spacing w:after="20"/>
              <w:ind w:left="20"/>
              <w:jc w:val="both"/>
            </w:pPr>
            <w:r>
              <w:rPr>
                <w:rFonts w:ascii="Times New Roman"/>
                <w:b w:val="false"/>
                <w:i w:val="false"/>
                <w:color w:val="000000"/>
                <w:sz w:val="20"/>
              </w:rPr>
              <w:t>
</w:t>
            </w:r>
            <w:r>
              <w:rPr>
                <w:rFonts w:ascii="Times New Roman"/>
                <w:b/>
                <w:i w:val="false"/>
                <w:color w:val="000000"/>
                <w:sz w:val="20"/>
              </w:rPr>
              <w:t xml:space="preserve">Falconidae </w:t>
            </w:r>
          </w:p>
          <w:bookmarkEnd w:id="422"/>
          <w:p>
            <w:pPr>
              <w:spacing w:after="20"/>
              <w:ind w:left="20"/>
              <w:jc w:val="both"/>
            </w:pPr>
            <w:r>
              <w:rPr>
                <w:rFonts w:ascii="Times New Roman"/>
                <w:b w:val="false"/>
                <w:i w:val="false"/>
                <w:color w:val="000000"/>
                <w:sz w:val="20"/>
              </w:rPr>
              <w:t>
</w:t>
            </w:r>
            <w:r>
              <w:rPr>
                <w:rFonts w:ascii="Times New Roman"/>
                <w:b w:val="false"/>
                <w:i/>
                <w:color w:val="000000"/>
                <w:sz w:val="20"/>
              </w:rPr>
              <w:t>Falcons: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0" w:id="423"/>
          <w:p>
            <w:pPr>
              <w:spacing w:after="20"/>
              <w:ind w:left="20"/>
              <w:jc w:val="both"/>
            </w:pPr>
            <w:r>
              <w:rPr>
                <w:rFonts w:ascii="Times New Roman"/>
                <w:b w:val="false"/>
                <w:i w:val="false"/>
                <w:color w:val="000000"/>
                <w:sz w:val="20"/>
              </w:rPr>
              <w:t>
</w:t>
            </w:r>
            <w:r>
              <w:rPr>
                <w:rFonts w:ascii="Times New Roman"/>
                <w:b/>
                <w:i w:val="false"/>
                <w:color w:val="000000"/>
                <w:sz w:val="20"/>
              </w:rPr>
              <w:t>Соколиные</w:t>
            </w:r>
          </w:p>
          <w:bookmarkEnd w:id="423"/>
          <w:p>
            <w:pPr>
              <w:spacing w:after="20"/>
              <w:ind w:left="20"/>
              <w:jc w:val="both"/>
            </w:pPr>
            <w:r>
              <w:rPr>
                <w:rFonts w:ascii="Times New Roman"/>
                <w:b w:val="false"/>
                <w:i w:val="false"/>
                <w:color w:val="000000"/>
                <w:sz w:val="20"/>
              </w:rPr>
              <w:t>
</w:t>
            </w:r>
            <w:r>
              <w:rPr>
                <w:rFonts w:ascii="Times New Roman"/>
                <w:b w:val="false"/>
                <w:i/>
                <w:color w:val="000000"/>
                <w:sz w:val="20"/>
              </w:rPr>
              <w:t>Соколы: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araeus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сейшельская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jugger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Лаггар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newtoni (Only the population of Seychelles)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мадагаскарская (только популяция Сейшельских островов)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pelegrinoides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Шахин, или сокол рыжеголовый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peregrinus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punctatus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маврикийская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 rusticolus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GALLIFORMES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1" w:id="424"/>
          <w:p>
            <w:pPr>
              <w:spacing w:after="20"/>
              <w:ind w:left="20"/>
              <w:jc w:val="both"/>
            </w:pPr>
            <w:r>
              <w:rPr>
                <w:rFonts w:ascii="Times New Roman"/>
                <w:b w:val="false"/>
                <w:i w:val="false"/>
                <w:color w:val="000000"/>
                <w:sz w:val="20"/>
              </w:rPr>
              <w:t>
</w:t>
            </w:r>
            <w:r>
              <w:rPr>
                <w:rFonts w:ascii="Times New Roman"/>
                <w:b/>
                <w:i w:val="false"/>
                <w:color w:val="000000"/>
                <w:sz w:val="20"/>
              </w:rPr>
              <w:t xml:space="preserve">Cracidae </w:t>
            </w:r>
          </w:p>
          <w:bookmarkEnd w:id="424"/>
          <w:p>
            <w:pPr>
              <w:spacing w:after="20"/>
              <w:ind w:left="20"/>
              <w:jc w:val="both"/>
            </w:pPr>
            <w:r>
              <w:rPr>
                <w:rFonts w:ascii="Times New Roman"/>
                <w:b w:val="false"/>
                <w:i w:val="false"/>
                <w:color w:val="000000"/>
                <w:sz w:val="20"/>
              </w:rPr>
              <w:t>
</w:t>
            </w:r>
            <w:r>
              <w:rPr>
                <w:rFonts w:ascii="Times New Roman"/>
                <w:b w:val="false"/>
                <w:i/>
                <w:color w:val="000000"/>
                <w:sz w:val="20"/>
              </w:rPr>
              <w:t>Chachalacas, currassows, guans: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2" w:id="425"/>
          <w:p>
            <w:pPr>
              <w:spacing w:after="20"/>
              <w:ind w:left="20"/>
              <w:jc w:val="both"/>
            </w:pPr>
            <w:r>
              <w:rPr>
                <w:rFonts w:ascii="Times New Roman"/>
                <w:b w:val="false"/>
                <w:i w:val="false"/>
                <w:color w:val="000000"/>
                <w:sz w:val="20"/>
              </w:rPr>
              <w:t>
</w:t>
            </w:r>
            <w:r>
              <w:rPr>
                <w:rFonts w:ascii="Times New Roman"/>
                <w:b/>
                <w:i w:val="false"/>
                <w:color w:val="000000"/>
                <w:sz w:val="20"/>
              </w:rPr>
              <w:t>Краксы, или древесные куры</w:t>
            </w:r>
          </w:p>
          <w:bookmarkEnd w:id="425"/>
          <w:p>
            <w:pPr>
              <w:spacing w:after="20"/>
              <w:ind w:left="20"/>
              <w:jc w:val="both"/>
            </w:pPr>
            <w:r>
              <w:rPr>
                <w:rFonts w:ascii="Times New Roman"/>
                <w:b w:val="false"/>
                <w:i w:val="false"/>
                <w:color w:val="000000"/>
                <w:sz w:val="20"/>
              </w:rPr>
              <w:t>
</w:t>
            </w:r>
            <w:r>
              <w:rPr>
                <w:rFonts w:ascii="Times New Roman"/>
                <w:b w:val="false"/>
                <w:i/>
                <w:color w:val="000000"/>
                <w:sz w:val="20"/>
              </w:rPr>
              <w:t>Чачалаки, краксы, пенелопы: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alberti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синеклювый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blumenbachii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красноклювый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daubentoni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желтоклювый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globulosa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сережчатый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rubra (Colombia, Guatemala,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Кракс большой (Колумбия, Гватемала, Гондурас)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Mitu mitu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Oreophasis derbianus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рогатый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Ortalis vetula (Guatemala,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Чачалака бурокрылая (Гватемала,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Pauxi pauxi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Гокко шлемоносный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albipennis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Пенелопа белокрылая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purpurascens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Пенелопа хохлатая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Penelopina nigra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черный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jacutinga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очковый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pipile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тринидадский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426"/>
          <w:p>
            <w:pPr>
              <w:spacing w:after="20"/>
              <w:ind w:left="20"/>
              <w:jc w:val="both"/>
            </w:pPr>
            <w:r>
              <w:rPr>
                <w:rFonts w:ascii="Times New Roman"/>
                <w:b w:val="false"/>
                <w:i w:val="false"/>
                <w:color w:val="000000"/>
                <w:sz w:val="20"/>
              </w:rPr>
              <w:t>
</w:t>
            </w:r>
            <w:r>
              <w:rPr>
                <w:rFonts w:ascii="Times New Roman"/>
                <w:b/>
                <w:i w:val="false"/>
                <w:color w:val="000000"/>
                <w:sz w:val="20"/>
              </w:rPr>
              <w:t xml:space="preserve">Megapodiidae </w:t>
            </w:r>
          </w:p>
          <w:bookmarkEnd w:id="426"/>
          <w:p>
            <w:pPr>
              <w:spacing w:after="20"/>
              <w:ind w:left="20"/>
              <w:jc w:val="both"/>
            </w:pPr>
            <w:r>
              <w:rPr>
                <w:rFonts w:ascii="Times New Roman"/>
                <w:b w:val="false"/>
                <w:i w:val="false"/>
                <w:color w:val="000000"/>
                <w:sz w:val="20"/>
              </w:rPr>
              <w:t>
</w:t>
            </w:r>
            <w:r>
              <w:rPr>
                <w:rFonts w:ascii="Times New Roman"/>
                <w:b w:val="false"/>
                <w:i/>
                <w:color w:val="000000"/>
                <w:sz w:val="20"/>
              </w:rPr>
              <w:t>Megapodes, scrubfowl: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4" w:id="427"/>
          <w:p>
            <w:pPr>
              <w:spacing w:after="20"/>
              <w:ind w:left="20"/>
              <w:jc w:val="both"/>
            </w:pPr>
            <w:r>
              <w:rPr>
                <w:rFonts w:ascii="Times New Roman"/>
                <w:b w:val="false"/>
                <w:i w:val="false"/>
                <w:color w:val="000000"/>
                <w:sz w:val="20"/>
              </w:rPr>
              <w:t>
</w:t>
            </w:r>
            <w:r>
              <w:rPr>
                <w:rFonts w:ascii="Times New Roman"/>
                <w:b/>
                <w:i w:val="false"/>
                <w:color w:val="000000"/>
                <w:sz w:val="20"/>
              </w:rPr>
              <w:t>Сорные куры</w:t>
            </w:r>
          </w:p>
          <w:bookmarkEnd w:id="427"/>
          <w:p>
            <w:pPr>
              <w:spacing w:after="20"/>
              <w:ind w:left="20"/>
              <w:jc w:val="both"/>
            </w:pPr>
            <w:r>
              <w:rPr>
                <w:rFonts w:ascii="Times New Roman"/>
                <w:b w:val="false"/>
                <w:i w:val="false"/>
                <w:color w:val="000000"/>
                <w:sz w:val="20"/>
              </w:rPr>
              <w:t>
</w:t>
            </w:r>
            <w:r>
              <w:rPr>
                <w:rFonts w:ascii="Times New Roman"/>
                <w:b w:val="false"/>
                <w:i/>
                <w:color w:val="000000"/>
                <w:sz w:val="20"/>
              </w:rPr>
              <w:t>Большеноги, джунглевые курицы: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Macrocephalon maleo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5" w:id="428"/>
          <w:p>
            <w:pPr>
              <w:spacing w:after="20"/>
              <w:ind w:left="20"/>
              <w:jc w:val="both"/>
            </w:pPr>
            <w:r>
              <w:rPr>
                <w:rFonts w:ascii="Times New Roman"/>
                <w:b w:val="false"/>
                <w:i w:val="false"/>
                <w:color w:val="000000"/>
                <w:sz w:val="20"/>
              </w:rPr>
              <w:t>
</w:t>
            </w:r>
            <w:r>
              <w:rPr>
                <w:rFonts w:ascii="Times New Roman"/>
                <w:b/>
                <w:i w:val="false"/>
                <w:color w:val="000000"/>
                <w:sz w:val="20"/>
              </w:rPr>
              <w:t xml:space="preserve">Phasianidae </w:t>
            </w:r>
          </w:p>
          <w:bookmarkEnd w:id="428"/>
          <w:p>
            <w:pPr>
              <w:spacing w:after="20"/>
              <w:ind w:left="20"/>
              <w:jc w:val="both"/>
            </w:pPr>
            <w:r>
              <w:rPr>
                <w:rFonts w:ascii="Times New Roman"/>
                <w:b w:val="false"/>
                <w:i w:val="false"/>
                <w:color w:val="000000"/>
                <w:sz w:val="20"/>
              </w:rPr>
              <w:t>
</w:t>
            </w:r>
            <w:r>
              <w:rPr>
                <w:rFonts w:ascii="Times New Roman"/>
                <w:b w:val="false"/>
                <w:i/>
                <w:color w:val="000000"/>
                <w:sz w:val="20"/>
              </w:rPr>
              <w:t>Grouse, guineafowl, partridges, peafowl, pheasants, tragopans: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6" w:id="429"/>
          <w:p>
            <w:pPr>
              <w:spacing w:after="20"/>
              <w:ind w:left="20"/>
              <w:jc w:val="both"/>
            </w:pPr>
            <w:r>
              <w:rPr>
                <w:rFonts w:ascii="Times New Roman"/>
                <w:b w:val="false"/>
                <w:i w:val="false"/>
                <w:color w:val="000000"/>
                <w:sz w:val="20"/>
              </w:rPr>
              <w:t>
</w:t>
            </w:r>
            <w:r>
              <w:rPr>
                <w:rFonts w:ascii="Times New Roman"/>
                <w:b/>
                <w:i w:val="false"/>
                <w:color w:val="000000"/>
                <w:sz w:val="20"/>
              </w:rPr>
              <w:t>Фазановые</w:t>
            </w:r>
          </w:p>
          <w:bookmarkEnd w:id="429"/>
          <w:p>
            <w:pPr>
              <w:spacing w:after="20"/>
              <w:ind w:left="20"/>
              <w:jc w:val="both"/>
            </w:pPr>
            <w:r>
              <w:rPr>
                <w:rFonts w:ascii="Times New Roman"/>
                <w:b w:val="false"/>
                <w:i w:val="false"/>
                <w:color w:val="000000"/>
                <w:sz w:val="20"/>
              </w:rPr>
              <w:t>
</w:t>
            </w:r>
            <w:r>
              <w:rPr>
                <w:rFonts w:ascii="Times New Roman"/>
                <w:b w:val="false"/>
                <w:i/>
                <w:color w:val="000000"/>
                <w:sz w:val="20"/>
              </w:rPr>
              <w:t>Тетерева, цесарки, куропатки, павлины, фазаны, трагопаны: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Argusianus argus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Catreus wallichii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хохлатый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Colinus virginianus ridgwayi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Перепел виргинский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crossoptilon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ушастый белый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mantchuricum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ушастый бурый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Gallus sonneratii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Петух серый, или курица джунглевая серая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Ithaginis cruentus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impejanus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Монал гималайский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lhuysii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Монaл китaйский, или хохлатый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sclateri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Монал белохвостый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edwardsi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Эдвардса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leucomelanos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Калидж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swinhoii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тайваньский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Meleagris ocellata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Индейка глазчатая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cristatus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Павлин индийский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muticus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Павлин зеленый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bicalcaratum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павлиний серый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germaini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бурый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malacense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малайский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napoleonis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павлиний палаванский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sсhleiermacheri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борнейский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Pucrasia macrolopha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Коклас, клинохвостый фазан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Rheinardia ocellata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Глазчатый аргус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ellioti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пестрый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humiae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бирманский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mikado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микадо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reevesii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Пестрый китайский фазан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caspius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каспийский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tibetanus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тибетский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blythii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серобрюхий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caboti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melanocephalus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черноголовый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satyra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Трагопан-сатир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Tympanuchus cupido attwateri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 степной Эттуотера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GRUIFORMES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ЖУРАВЛЕОБРАЗНЫЕ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7" w:id="430"/>
          <w:p>
            <w:pPr>
              <w:spacing w:after="20"/>
              <w:ind w:left="20"/>
              <w:jc w:val="both"/>
            </w:pPr>
            <w:r>
              <w:rPr>
                <w:rFonts w:ascii="Times New Roman"/>
                <w:b w:val="false"/>
                <w:i w:val="false"/>
                <w:color w:val="000000"/>
                <w:sz w:val="20"/>
              </w:rPr>
              <w:t>
</w:t>
            </w:r>
            <w:r>
              <w:rPr>
                <w:rFonts w:ascii="Times New Roman"/>
                <w:b/>
                <w:i w:val="false"/>
                <w:color w:val="000000"/>
                <w:sz w:val="20"/>
              </w:rPr>
              <w:t xml:space="preserve">Gruidae </w:t>
            </w:r>
          </w:p>
          <w:bookmarkEnd w:id="430"/>
          <w:p>
            <w:pPr>
              <w:spacing w:after="20"/>
              <w:ind w:left="20"/>
              <w:jc w:val="both"/>
            </w:pPr>
            <w:r>
              <w:rPr>
                <w:rFonts w:ascii="Times New Roman"/>
                <w:b w:val="false"/>
                <w:i w:val="false"/>
                <w:color w:val="000000"/>
                <w:sz w:val="20"/>
              </w:rPr>
              <w:t>
</w:t>
            </w:r>
            <w:r>
              <w:rPr>
                <w:rFonts w:ascii="Times New Roman"/>
                <w:b w:val="false"/>
                <w:i/>
                <w:color w:val="000000"/>
                <w:sz w:val="20"/>
              </w:rPr>
              <w:t>Cranes: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8" w:id="431"/>
          <w:p>
            <w:pPr>
              <w:spacing w:after="20"/>
              <w:ind w:left="20"/>
              <w:jc w:val="both"/>
            </w:pPr>
            <w:r>
              <w:rPr>
                <w:rFonts w:ascii="Times New Roman"/>
                <w:b w:val="false"/>
                <w:i w:val="false"/>
                <w:color w:val="000000"/>
                <w:sz w:val="20"/>
              </w:rPr>
              <w:t>
</w:t>
            </w:r>
            <w:r>
              <w:rPr>
                <w:rFonts w:ascii="Times New Roman"/>
                <w:b/>
                <w:i w:val="false"/>
                <w:color w:val="000000"/>
                <w:sz w:val="20"/>
              </w:rPr>
              <w:t>Журавлиные</w:t>
            </w:r>
          </w:p>
          <w:bookmarkEnd w:id="431"/>
          <w:p>
            <w:pPr>
              <w:spacing w:after="20"/>
              <w:ind w:left="20"/>
              <w:jc w:val="both"/>
            </w:pPr>
            <w:r>
              <w:rPr>
                <w:rFonts w:ascii="Times New Roman"/>
                <w:b w:val="false"/>
                <w:i w:val="false"/>
                <w:color w:val="000000"/>
                <w:sz w:val="20"/>
              </w:rPr>
              <w:t>
</w:t>
            </w:r>
            <w:r>
              <w:rPr>
                <w:rFonts w:ascii="Times New Roman"/>
                <w:b w:val="false"/>
                <w:i/>
                <w:color w:val="000000"/>
                <w:sz w:val="20"/>
              </w:rPr>
              <w:t>Журавли: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Журавлиные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Balearica pavonina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Венценосный журавль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americana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американский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nesiotes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канадский малый (кубинский подвид)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pulla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канадский (миссисипский подвид)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japonensis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японский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leucogeranus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белый, или стерх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monacha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черный, или журавль-монах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nigricollis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черношейный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vipio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даурский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9" w:id="432"/>
          <w:p>
            <w:pPr>
              <w:spacing w:after="20"/>
              <w:ind w:left="20"/>
              <w:jc w:val="both"/>
            </w:pPr>
            <w:r>
              <w:rPr>
                <w:rFonts w:ascii="Times New Roman"/>
                <w:b w:val="false"/>
                <w:i w:val="false"/>
                <w:color w:val="000000"/>
                <w:sz w:val="20"/>
              </w:rPr>
              <w:t>
</w:t>
            </w:r>
            <w:r>
              <w:rPr>
                <w:rFonts w:ascii="Times New Roman"/>
                <w:b/>
                <w:i w:val="false"/>
                <w:color w:val="000000"/>
                <w:sz w:val="20"/>
              </w:rPr>
              <w:t xml:space="preserve">Otididae </w:t>
            </w:r>
          </w:p>
          <w:bookmarkEnd w:id="432"/>
          <w:p>
            <w:pPr>
              <w:spacing w:after="20"/>
              <w:ind w:left="20"/>
              <w:jc w:val="both"/>
            </w:pPr>
            <w:r>
              <w:rPr>
                <w:rFonts w:ascii="Times New Roman"/>
                <w:b w:val="false"/>
                <w:i w:val="false"/>
                <w:color w:val="000000"/>
                <w:sz w:val="20"/>
              </w:rPr>
              <w:t>
</w:t>
            </w:r>
            <w:r>
              <w:rPr>
                <w:rFonts w:ascii="Times New Roman"/>
                <w:b w:val="false"/>
                <w:i/>
                <w:color w:val="000000"/>
                <w:sz w:val="20"/>
              </w:rPr>
              <w:t>Bustards: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433"/>
          <w:p>
            <w:pPr>
              <w:spacing w:after="20"/>
              <w:ind w:left="20"/>
              <w:jc w:val="both"/>
            </w:pPr>
            <w:r>
              <w:rPr>
                <w:rFonts w:ascii="Times New Roman"/>
                <w:b w:val="false"/>
                <w:i w:val="false"/>
                <w:color w:val="000000"/>
                <w:sz w:val="20"/>
              </w:rPr>
              <w:t>
</w:t>
            </w:r>
            <w:r>
              <w:rPr>
                <w:rFonts w:ascii="Times New Roman"/>
                <w:b/>
                <w:i w:val="false"/>
                <w:color w:val="000000"/>
                <w:sz w:val="20"/>
              </w:rPr>
              <w:t>Дрофиные</w:t>
            </w:r>
          </w:p>
          <w:bookmarkEnd w:id="433"/>
          <w:p>
            <w:pPr>
              <w:spacing w:after="20"/>
              <w:ind w:left="20"/>
              <w:jc w:val="both"/>
            </w:pPr>
            <w:r>
              <w:rPr>
                <w:rFonts w:ascii="Times New Roman"/>
                <w:b w:val="false"/>
                <w:i w:val="false"/>
                <w:color w:val="000000"/>
                <w:sz w:val="20"/>
              </w:rPr>
              <w:t>
</w:t>
            </w:r>
            <w:r>
              <w:rPr>
                <w:rFonts w:ascii="Times New Roman"/>
                <w:b w:val="false"/>
                <w:i/>
                <w:color w:val="000000"/>
                <w:sz w:val="20"/>
              </w:rPr>
              <w:t>Дрофы: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Otididae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Дрофиные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Ardeotis nigriceps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большая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macqueenii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 или вихляй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undulata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Дрофа-красотка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Houbaropsis bengalensis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Флорикан бенгальский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1" w:id="434"/>
          <w:p>
            <w:pPr>
              <w:spacing w:after="20"/>
              <w:ind w:left="20"/>
              <w:jc w:val="both"/>
            </w:pPr>
            <w:r>
              <w:rPr>
                <w:rFonts w:ascii="Times New Roman"/>
                <w:b w:val="false"/>
                <w:i w:val="false"/>
                <w:color w:val="000000"/>
                <w:sz w:val="20"/>
              </w:rPr>
              <w:t>
</w:t>
            </w:r>
            <w:r>
              <w:rPr>
                <w:rFonts w:ascii="Times New Roman"/>
                <w:b/>
                <w:i w:val="false"/>
                <w:color w:val="000000"/>
                <w:sz w:val="20"/>
              </w:rPr>
              <w:t xml:space="preserve">Rallidae </w:t>
            </w:r>
          </w:p>
          <w:bookmarkEnd w:id="434"/>
          <w:p>
            <w:pPr>
              <w:spacing w:after="20"/>
              <w:ind w:left="20"/>
              <w:jc w:val="both"/>
            </w:pPr>
            <w:r>
              <w:rPr>
                <w:rFonts w:ascii="Times New Roman"/>
                <w:b w:val="false"/>
                <w:i w:val="false"/>
                <w:color w:val="000000"/>
                <w:sz w:val="20"/>
              </w:rPr>
              <w:t>
</w:t>
            </w:r>
            <w:r>
              <w:rPr>
                <w:rFonts w:ascii="Times New Roman"/>
                <w:b w:val="false"/>
                <w:i/>
                <w:color w:val="000000"/>
                <w:sz w:val="20"/>
              </w:rPr>
              <w:t>Rails: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2" w:id="435"/>
          <w:p>
            <w:pPr>
              <w:spacing w:after="20"/>
              <w:ind w:left="20"/>
              <w:jc w:val="both"/>
            </w:pPr>
            <w:r>
              <w:rPr>
                <w:rFonts w:ascii="Times New Roman"/>
                <w:b w:val="false"/>
                <w:i w:val="false"/>
                <w:color w:val="000000"/>
                <w:sz w:val="20"/>
              </w:rPr>
              <w:t>
</w:t>
            </w:r>
            <w:r>
              <w:rPr>
                <w:rFonts w:ascii="Times New Roman"/>
                <w:b/>
                <w:i w:val="false"/>
                <w:color w:val="000000"/>
                <w:sz w:val="20"/>
              </w:rPr>
              <w:t>Пастушковые</w:t>
            </w:r>
          </w:p>
          <w:bookmarkEnd w:id="435"/>
          <w:p>
            <w:pPr>
              <w:spacing w:after="20"/>
              <w:ind w:left="20"/>
              <w:jc w:val="both"/>
            </w:pPr>
            <w:r>
              <w:rPr>
                <w:rFonts w:ascii="Times New Roman"/>
                <w:b w:val="false"/>
                <w:i w:val="false"/>
                <w:color w:val="000000"/>
                <w:sz w:val="20"/>
              </w:rPr>
              <w:t>
</w:t>
            </w:r>
            <w:r>
              <w:rPr>
                <w:rFonts w:ascii="Times New Roman"/>
                <w:b w:val="false"/>
                <w:i/>
                <w:color w:val="000000"/>
                <w:sz w:val="20"/>
              </w:rPr>
              <w:t>Пастушки: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Gallirallus sylvestris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Трескун лесной лордхауский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3" w:id="436"/>
          <w:p>
            <w:pPr>
              <w:spacing w:after="20"/>
              <w:ind w:left="20"/>
              <w:jc w:val="both"/>
            </w:pPr>
            <w:r>
              <w:rPr>
                <w:rFonts w:ascii="Times New Roman"/>
                <w:b w:val="false"/>
                <w:i w:val="false"/>
                <w:color w:val="000000"/>
                <w:sz w:val="20"/>
              </w:rPr>
              <w:t>
</w:t>
            </w:r>
            <w:r>
              <w:rPr>
                <w:rFonts w:ascii="Times New Roman"/>
                <w:b/>
                <w:i w:val="false"/>
                <w:color w:val="000000"/>
                <w:sz w:val="20"/>
              </w:rPr>
              <w:t xml:space="preserve">Rhynochetidae </w:t>
            </w:r>
          </w:p>
          <w:bookmarkEnd w:id="436"/>
          <w:p>
            <w:pPr>
              <w:spacing w:after="20"/>
              <w:ind w:left="20"/>
              <w:jc w:val="both"/>
            </w:pPr>
            <w:r>
              <w:rPr>
                <w:rFonts w:ascii="Times New Roman"/>
                <w:b w:val="false"/>
                <w:i w:val="false"/>
                <w:color w:val="000000"/>
                <w:sz w:val="20"/>
              </w:rPr>
              <w:t>
</w:t>
            </w:r>
            <w:r>
              <w:rPr>
                <w:rFonts w:ascii="Times New Roman"/>
                <w:b w:val="false"/>
                <w:i/>
                <w:color w:val="000000"/>
                <w:sz w:val="20"/>
              </w:rPr>
              <w:t>Kagu: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4" w:id="437"/>
          <w:p>
            <w:pPr>
              <w:spacing w:after="20"/>
              <w:ind w:left="20"/>
              <w:jc w:val="both"/>
            </w:pPr>
            <w:r>
              <w:rPr>
                <w:rFonts w:ascii="Times New Roman"/>
                <w:b w:val="false"/>
                <w:i w:val="false"/>
                <w:color w:val="000000"/>
                <w:sz w:val="20"/>
              </w:rPr>
              <w:t>
</w:t>
            </w:r>
            <w:r>
              <w:rPr>
                <w:rFonts w:ascii="Times New Roman"/>
                <w:b/>
                <w:i w:val="false"/>
                <w:color w:val="000000"/>
                <w:sz w:val="20"/>
              </w:rPr>
              <w:t>Кагувые</w:t>
            </w:r>
          </w:p>
          <w:bookmarkEnd w:id="437"/>
          <w:p>
            <w:pPr>
              <w:spacing w:after="20"/>
              <w:ind w:left="20"/>
              <w:jc w:val="both"/>
            </w:pPr>
            <w:r>
              <w:rPr>
                <w:rFonts w:ascii="Times New Roman"/>
                <w:b w:val="false"/>
                <w:i w:val="false"/>
                <w:color w:val="000000"/>
                <w:sz w:val="20"/>
              </w:rPr>
              <w:t>
</w:t>
            </w:r>
            <w:r>
              <w:rPr>
                <w:rFonts w:ascii="Times New Roman"/>
                <w:b w:val="false"/>
                <w:i/>
                <w:color w:val="000000"/>
                <w:sz w:val="20"/>
              </w:rPr>
              <w:t>Кагу: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Rhynochetos jubatus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ВОРОБЬЕОБРАЗНЫЕ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5" w:id="438"/>
          <w:p>
            <w:pPr>
              <w:spacing w:after="20"/>
              <w:ind w:left="20"/>
              <w:jc w:val="both"/>
            </w:pPr>
            <w:r>
              <w:rPr>
                <w:rFonts w:ascii="Times New Roman"/>
                <w:b w:val="false"/>
                <w:i w:val="false"/>
                <w:color w:val="000000"/>
                <w:sz w:val="20"/>
              </w:rPr>
              <w:t>
</w:t>
            </w:r>
            <w:r>
              <w:rPr>
                <w:rFonts w:ascii="Times New Roman"/>
                <w:b/>
                <w:i w:val="false"/>
                <w:color w:val="000000"/>
                <w:sz w:val="20"/>
              </w:rPr>
              <w:t>Atrichornithidae</w:t>
            </w:r>
          </w:p>
          <w:bookmarkEnd w:id="438"/>
          <w:p>
            <w:pPr>
              <w:spacing w:after="20"/>
              <w:ind w:left="20"/>
              <w:jc w:val="both"/>
            </w:pPr>
            <w:r>
              <w:rPr>
                <w:rFonts w:ascii="Times New Roman"/>
                <w:b w:val="false"/>
                <w:i w:val="false"/>
                <w:color w:val="000000"/>
                <w:sz w:val="20"/>
              </w:rPr>
              <w:t>
</w:t>
            </w:r>
            <w:r>
              <w:rPr>
                <w:rFonts w:ascii="Times New Roman"/>
                <w:b w:val="false"/>
                <w:i/>
                <w:color w:val="000000"/>
                <w:sz w:val="20"/>
              </w:rPr>
              <w:t>Scrub-birds: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6" w:id="439"/>
          <w:p>
            <w:pPr>
              <w:spacing w:after="20"/>
              <w:ind w:left="20"/>
              <w:jc w:val="both"/>
            </w:pPr>
            <w:r>
              <w:rPr>
                <w:rFonts w:ascii="Times New Roman"/>
                <w:b w:val="false"/>
                <w:i w:val="false"/>
                <w:color w:val="000000"/>
                <w:sz w:val="20"/>
              </w:rPr>
              <w:t>
</w:t>
            </w:r>
            <w:r>
              <w:rPr>
                <w:rFonts w:ascii="Times New Roman"/>
                <w:b/>
                <w:i w:val="false"/>
                <w:color w:val="000000"/>
                <w:sz w:val="20"/>
              </w:rPr>
              <w:t>Кустарниковые птицы</w:t>
            </w:r>
          </w:p>
          <w:bookmarkEnd w:id="439"/>
          <w:p>
            <w:pPr>
              <w:spacing w:after="20"/>
              <w:ind w:left="20"/>
              <w:jc w:val="both"/>
            </w:pPr>
            <w:r>
              <w:rPr>
                <w:rFonts w:ascii="Times New Roman"/>
                <w:b w:val="false"/>
                <w:i w:val="false"/>
                <w:color w:val="000000"/>
                <w:sz w:val="20"/>
              </w:rPr>
              <w:t>
</w:t>
            </w:r>
            <w:r>
              <w:rPr>
                <w:rFonts w:ascii="Times New Roman"/>
                <w:b w:val="false"/>
                <w:i/>
                <w:color w:val="000000"/>
                <w:sz w:val="20"/>
              </w:rPr>
              <w:t>Кустарниковые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Atrichornis clamosus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Атрихия крикливая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7" w:id="440"/>
          <w:p>
            <w:pPr>
              <w:spacing w:after="20"/>
              <w:ind w:left="20"/>
              <w:jc w:val="both"/>
            </w:pPr>
            <w:r>
              <w:rPr>
                <w:rFonts w:ascii="Times New Roman"/>
                <w:b w:val="false"/>
                <w:i w:val="false"/>
                <w:color w:val="000000"/>
                <w:sz w:val="20"/>
              </w:rPr>
              <w:t>
</w:t>
            </w:r>
            <w:r>
              <w:rPr>
                <w:rFonts w:ascii="Times New Roman"/>
                <w:b/>
                <w:i w:val="false"/>
                <w:color w:val="000000"/>
                <w:sz w:val="20"/>
              </w:rPr>
              <w:t xml:space="preserve">Cotingidae </w:t>
            </w:r>
          </w:p>
          <w:bookmarkEnd w:id="440"/>
          <w:p>
            <w:pPr>
              <w:spacing w:after="20"/>
              <w:ind w:left="20"/>
              <w:jc w:val="both"/>
            </w:pPr>
            <w:r>
              <w:rPr>
                <w:rFonts w:ascii="Times New Roman"/>
                <w:b w:val="false"/>
                <w:i w:val="false"/>
                <w:color w:val="000000"/>
                <w:sz w:val="20"/>
              </w:rPr>
              <w:t>
</w:t>
            </w:r>
            <w:r>
              <w:rPr>
                <w:rFonts w:ascii="Times New Roman"/>
                <w:b w:val="false"/>
                <w:i/>
                <w:color w:val="000000"/>
                <w:sz w:val="20"/>
              </w:rPr>
              <w:t>Cotingas: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8" w:id="441"/>
          <w:p>
            <w:pPr>
              <w:spacing w:after="20"/>
              <w:ind w:left="20"/>
              <w:jc w:val="both"/>
            </w:pPr>
            <w:r>
              <w:rPr>
                <w:rFonts w:ascii="Times New Roman"/>
                <w:b w:val="false"/>
                <w:i w:val="false"/>
                <w:color w:val="000000"/>
                <w:sz w:val="20"/>
              </w:rPr>
              <w:t>
</w:t>
            </w:r>
            <w:r>
              <w:rPr>
                <w:rFonts w:ascii="Times New Roman"/>
                <w:b/>
                <w:i w:val="false"/>
                <w:color w:val="000000"/>
                <w:sz w:val="20"/>
              </w:rPr>
              <w:t>Котинговые</w:t>
            </w:r>
          </w:p>
          <w:bookmarkEnd w:id="441"/>
          <w:p>
            <w:pPr>
              <w:spacing w:after="20"/>
              <w:ind w:left="20"/>
              <w:jc w:val="both"/>
            </w:pPr>
            <w:r>
              <w:rPr>
                <w:rFonts w:ascii="Times New Roman"/>
                <w:b w:val="false"/>
                <w:i w:val="false"/>
                <w:color w:val="000000"/>
                <w:sz w:val="20"/>
              </w:rPr>
              <w:t>
</w:t>
            </w:r>
            <w:r>
              <w:rPr>
                <w:rFonts w:ascii="Times New Roman"/>
                <w:b w:val="false"/>
                <w:i/>
                <w:color w:val="000000"/>
                <w:sz w:val="20"/>
              </w:rPr>
              <w:t>Котинги: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ornatus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Зонтичная птица амазонская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penduliger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Зонтичная птица эквадоская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Cotinga maculata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Котинга галстучная настоящая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Rupicola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Петушки скальные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Xipholena atropurpurea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Котинга белокрылая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9" w:id="442"/>
          <w:p>
            <w:pPr>
              <w:spacing w:after="20"/>
              <w:ind w:left="20"/>
              <w:jc w:val="both"/>
            </w:pPr>
            <w:r>
              <w:rPr>
                <w:rFonts w:ascii="Times New Roman"/>
                <w:b w:val="false"/>
                <w:i w:val="false"/>
                <w:color w:val="000000"/>
                <w:sz w:val="20"/>
              </w:rPr>
              <w:t>
</w:t>
            </w:r>
            <w:r>
              <w:rPr>
                <w:rFonts w:ascii="Times New Roman"/>
                <w:b/>
                <w:i w:val="false"/>
                <w:color w:val="000000"/>
                <w:sz w:val="20"/>
              </w:rPr>
              <w:t xml:space="preserve">Emberizidae </w:t>
            </w:r>
          </w:p>
          <w:bookmarkEnd w:id="442"/>
          <w:p>
            <w:pPr>
              <w:spacing w:after="20"/>
              <w:ind w:left="20"/>
              <w:jc w:val="both"/>
            </w:pPr>
            <w:r>
              <w:rPr>
                <w:rFonts w:ascii="Times New Roman"/>
                <w:b w:val="false"/>
                <w:i w:val="false"/>
                <w:color w:val="000000"/>
                <w:sz w:val="20"/>
              </w:rPr>
              <w:t>
</w:t>
            </w:r>
            <w:r>
              <w:rPr>
                <w:rFonts w:ascii="Times New Roman"/>
                <w:b w:val="false"/>
                <w:i/>
                <w:color w:val="000000"/>
                <w:sz w:val="20"/>
              </w:rPr>
              <w:t>Cardinals, tanagers: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443"/>
          <w:p>
            <w:pPr>
              <w:spacing w:after="20"/>
              <w:ind w:left="20"/>
              <w:jc w:val="both"/>
            </w:pPr>
            <w:r>
              <w:rPr>
                <w:rFonts w:ascii="Times New Roman"/>
                <w:b w:val="false"/>
                <w:i w:val="false"/>
                <w:color w:val="000000"/>
                <w:sz w:val="20"/>
              </w:rPr>
              <w:t>
</w:t>
            </w:r>
            <w:r>
              <w:rPr>
                <w:rFonts w:ascii="Times New Roman"/>
                <w:b/>
                <w:i w:val="false"/>
                <w:color w:val="000000"/>
                <w:sz w:val="20"/>
              </w:rPr>
              <w:t>Овсянковые</w:t>
            </w:r>
          </w:p>
          <w:bookmarkEnd w:id="443"/>
          <w:p>
            <w:pPr>
              <w:spacing w:after="20"/>
              <w:ind w:left="20"/>
              <w:jc w:val="both"/>
            </w:pPr>
            <w:r>
              <w:rPr>
                <w:rFonts w:ascii="Times New Roman"/>
                <w:b w:val="false"/>
                <w:i w:val="false"/>
                <w:color w:val="000000"/>
                <w:sz w:val="20"/>
              </w:rPr>
              <w:t>
</w:t>
            </w:r>
            <w:r>
              <w:rPr>
                <w:rFonts w:ascii="Times New Roman"/>
                <w:b w:val="false"/>
                <w:i/>
                <w:color w:val="000000"/>
                <w:sz w:val="20"/>
              </w:rPr>
              <w:t>Апогоны, танагры: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Gubernatrix cristata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Кардиналовая танагра зелҰная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Paroaria capitata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Кардиналовая танагра желтоклювая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Paroaria coronata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Кардиналовая танагра краснохохлаая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Tangara fastuosa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Танагра семицветная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1" w:id="444"/>
          <w:p>
            <w:pPr>
              <w:spacing w:after="20"/>
              <w:ind w:left="20"/>
              <w:jc w:val="both"/>
            </w:pPr>
            <w:r>
              <w:rPr>
                <w:rFonts w:ascii="Times New Roman"/>
                <w:b w:val="false"/>
                <w:i w:val="false"/>
                <w:color w:val="000000"/>
                <w:sz w:val="20"/>
              </w:rPr>
              <w:t>
</w:t>
            </w:r>
            <w:r>
              <w:rPr>
                <w:rFonts w:ascii="Times New Roman"/>
                <w:b/>
                <w:i w:val="false"/>
                <w:color w:val="000000"/>
                <w:sz w:val="20"/>
              </w:rPr>
              <w:t xml:space="preserve">Estrildidae </w:t>
            </w:r>
          </w:p>
          <w:bookmarkEnd w:id="444"/>
          <w:p>
            <w:pPr>
              <w:spacing w:after="20"/>
              <w:ind w:left="20"/>
              <w:jc w:val="both"/>
            </w:pPr>
            <w:r>
              <w:rPr>
                <w:rFonts w:ascii="Times New Roman"/>
                <w:b w:val="false"/>
                <w:i w:val="false"/>
                <w:color w:val="000000"/>
                <w:sz w:val="20"/>
              </w:rPr>
              <w:t>
</w:t>
            </w:r>
            <w:r>
              <w:rPr>
                <w:rFonts w:ascii="Times New Roman"/>
                <w:b w:val="false"/>
                <w:i/>
                <w:color w:val="000000"/>
                <w:sz w:val="20"/>
              </w:rPr>
              <w:t>Mannikins, waxbills: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2" w:id="445"/>
          <w:p>
            <w:pPr>
              <w:spacing w:after="20"/>
              <w:ind w:left="20"/>
              <w:jc w:val="both"/>
            </w:pPr>
            <w:r>
              <w:rPr>
                <w:rFonts w:ascii="Times New Roman"/>
                <w:b w:val="false"/>
                <w:i w:val="false"/>
                <w:color w:val="000000"/>
                <w:sz w:val="20"/>
              </w:rPr>
              <w:t>
</w:t>
            </w:r>
            <w:r>
              <w:rPr>
                <w:rFonts w:ascii="Times New Roman"/>
                <w:b/>
                <w:i w:val="false"/>
                <w:color w:val="000000"/>
                <w:sz w:val="20"/>
              </w:rPr>
              <w:t>Астрильдовые</w:t>
            </w:r>
          </w:p>
          <w:bookmarkEnd w:id="445"/>
          <w:p>
            <w:pPr>
              <w:spacing w:after="20"/>
              <w:ind w:left="20"/>
              <w:jc w:val="both"/>
            </w:pPr>
            <w:r>
              <w:rPr>
                <w:rFonts w:ascii="Times New Roman"/>
                <w:b w:val="false"/>
                <w:i w:val="false"/>
                <w:color w:val="000000"/>
                <w:sz w:val="20"/>
              </w:rPr>
              <w:t>
</w:t>
            </w:r>
            <w:r>
              <w:rPr>
                <w:rFonts w:ascii="Times New Roman"/>
                <w:b w:val="false"/>
                <w:i/>
                <w:color w:val="000000"/>
                <w:sz w:val="20"/>
              </w:rPr>
              <w:t>Мунии, астрильды: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Amandava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оливковый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Lonchura oryzivora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Рисовка серая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Poephila cincta cincta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Амадина короткохвостая травяная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3" w:id="446"/>
          <w:p>
            <w:pPr>
              <w:spacing w:after="20"/>
              <w:ind w:left="20"/>
              <w:jc w:val="both"/>
            </w:pPr>
            <w:r>
              <w:rPr>
                <w:rFonts w:ascii="Times New Roman"/>
                <w:b w:val="false"/>
                <w:i w:val="false"/>
                <w:color w:val="000000"/>
                <w:sz w:val="20"/>
              </w:rPr>
              <w:t>
</w:t>
            </w:r>
            <w:r>
              <w:rPr>
                <w:rFonts w:ascii="Times New Roman"/>
                <w:b/>
                <w:i w:val="false"/>
                <w:color w:val="000000"/>
                <w:sz w:val="20"/>
              </w:rPr>
              <w:t xml:space="preserve">Fringillidae </w:t>
            </w:r>
          </w:p>
          <w:bookmarkEnd w:id="446"/>
          <w:p>
            <w:pPr>
              <w:spacing w:after="20"/>
              <w:ind w:left="20"/>
              <w:jc w:val="both"/>
            </w:pPr>
            <w:r>
              <w:rPr>
                <w:rFonts w:ascii="Times New Roman"/>
                <w:b w:val="false"/>
                <w:i w:val="false"/>
                <w:color w:val="000000"/>
                <w:sz w:val="20"/>
              </w:rPr>
              <w:t>
</w:t>
            </w:r>
            <w:r>
              <w:rPr>
                <w:rFonts w:ascii="Times New Roman"/>
                <w:b w:val="false"/>
                <w:i/>
                <w:color w:val="000000"/>
                <w:sz w:val="20"/>
              </w:rPr>
              <w:t>Finches: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4" w:id="447"/>
          <w:p>
            <w:pPr>
              <w:spacing w:after="20"/>
              <w:ind w:left="20"/>
              <w:jc w:val="both"/>
            </w:pPr>
            <w:r>
              <w:rPr>
                <w:rFonts w:ascii="Times New Roman"/>
                <w:b w:val="false"/>
                <w:i w:val="false"/>
                <w:color w:val="000000"/>
                <w:sz w:val="20"/>
              </w:rPr>
              <w:t>
</w:t>
            </w:r>
            <w:r>
              <w:rPr>
                <w:rFonts w:ascii="Times New Roman"/>
                <w:b/>
                <w:i w:val="false"/>
                <w:color w:val="000000"/>
                <w:sz w:val="20"/>
              </w:rPr>
              <w:t>Вьюрковые</w:t>
            </w:r>
          </w:p>
          <w:bookmarkEnd w:id="447"/>
          <w:p>
            <w:pPr>
              <w:spacing w:after="20"/>
              <w:ind w:left="20"/>
              <w:jc w:val="both"/>
            </w:pPr>
            <w:r>
              <w:rPr>
                <w:rFonts w:ascii="Times New Roman"/>
                <w:b w:val="false"/>
                <w:i w:val="false"/>
                <w:color w:val="000000"/>
                <w:sz w:val="20"/>
              </w:rPr>
              <w:t>
</w:t>
            </w:r>
            <w:r>
              <w:rPr>
                <w:rFonts w:ascii="Times New Roman"/>
                <w:b w:val="false"/>
                <w:i/>
                <w:color w:val="000000"/>
                <w:sz w:val="20"/>
              </w:rPr>
              <w:t>Вьюрки: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cucullata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 огненный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yarrellii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 желтолицый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5" w:id="448"/>
          <w:p>
            <w:pPr>
              <w:spacing w:after="20"/>
              <w:ind w:left="20"/>
              <w:jc w:val="both"/>
            </w:pPr>
            <w:r>
              <w:rPr>
                <w:rFonts w:ascii="Times New Roman"/>
                <w:b w:val="false"/>
                <w:i w:val="false"/>
                <w:color w:val="000000"/>
                <w:sz w:val="20"/>
              </w:rPr>
              <w:t>
</w:t>
            </w:r>
            <w:r>
              <w:rPr>
                <w:rFonts w:ascii="Times New Roman"/>
                <w:b/>
                <w:i w:val="false"/>
                <w:color w:val="000000"/>
                <w:sz w:val="20"/>
              </w:rPr>
              <w:t xml:space="preserve">Нirundinidae </w:t>
            </w:r>
          </w:p>
          <w:bookmarkEnd w:id="448"/>
          <w:p>
            <w:pPr>
              <w:spacing w:after="20"/>
              <w:ind w:left="20"/>
              <w:jc w:val="both"/>
            </w:pPr>
            <w:r>
              <w:rPr>
                <w:rFonts w:ascii="Times New Roman"/>
                <w:b w:val="false"/>
                <w:i w:val="false"/>
                <w:color w:val="000000"/>
                <w:sz w:val="20"/>
              </w:rPr>
              <w:t>
</w:t>
            </w:r>
            <w:r>
              <w:rPr>
                <w:rFonts w:ascii="Times New Roman"/>
                <w:b w:val="false"/>
                <w:i/>
                <w:color w:val="000000"/>
                <w:sz w:val="20"/>
              </w:rPr>
              <w:t>Martins: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6" w:id="449"/>
          <w:p>
            <w:pPr>
              <w:spacing w:after="20"/>
              <w:ind w:left="20"/>
              <w:jc w:val="both"/>
            </w:pPr>
            <w:r>
              <w:rPr>
                <w:rFonts w:ascii="Times New Roman"/>
                <w:b w:val="false"/>
                <w:i w:val="false"/>
                <w:color w:val="000000"/>
                <w:sz w:val="20"/>
              </w:rPr>
              <w:t>
</w:t>
            </w:r>
            <w:r>
              <w:rPr>
                <w:rFonts w:ascii="Times New Roman"/>
                <w:b/>
                <w:i w:val="false"/>
                <w:color w:val="000000"/>
                <w:sz w:val="20"/>
              </w:rPr>
              <w:t>Ласточковые</w:t>
            </w:r>
          </w:p>
          <w:bookmarkEnd w:id="449"/>
          <w:p>
            <w:pPr>
              <w:spacing w:after="20"/>
              <w:ind w:left="20"/>
              <w:jc w:val="both"/>
            </w:pPr>
            <w:r>
              <w:rPr>
                <w:rFonts w:ascii="Times New Roman"/>
                <w:b w:val="false"/>
                <w:i w:val="false"/>
                <w:color w:val="000000"/>
                <w:sz w:val="20"/>
              </w:rPr>
              <w:t>
</w:t>
            </w:r>
            <w:r>
              <w:rPr>
                <w:rFonts w:ascii="Times New Roman"/>
                <w:b w:val="false"/>
                <w:i/>
                <w:color w:val="000000"/>
                <w:sz w:val="20"/>
              </w:rPr>
              <w:t>Ласточки: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Pseudochelidon sirintarae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 белоглазая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7" w:id="450"/>
          <w:p>
            <w:pPr>
              <w:spacing w:after="20"/>
              <w:ind w:left="20"/>
              <w:jc w:val="both"/>
            </w:pPr>
            <w:r>
              <w:rPr>
                <w:rFonts w:ascii="Times New Roman"/>
                <w:b w:val="false"/>
                <w:i w:val="false"/>
                <w:color w:val="000000"/>
                <w:sz w:val="20"/>
              </w:rPr>
              <w:t>
</w:t>
            </w:r>
            <w:r>
              <w:rPr>
                <w:rFonts w:ascii="Times New Roman"/>
                <w:b/>
                <w:i w:val="false"/>
                <w:color w:val="000000"/>
                <w:sz w:val="20"/>
              </w:rPr>
              <w:t xml:space="preserve">Icteridae </w:t>
            </w:r>
          </w:p>
          <w:bookmarkEnd w:id="450"/>
          <w:p>
            <w:pPr>
              <w:spacing w:after="20"/>
              <w:ind w:left="20"/>
              <w:jc w:val="both"/>
            </w:pPr>
            <w:r>
              <w:rPr>
                <w:rFonts w:ascii="Times New Roman"/>
                <w:b w:val="false"/>
                <w:i w:val="false"/>
                <w:color w:val="000000"/>
                <w:sz w:val="20"/>
              </w:rPr>
              <w:t>
</w:t>
            </w:r>
            <w:r>
              <w:rPr>
                <w:rFonts w:ascii="Times New Roman"/>
                <w:b w:val="false"/>
                <w:i/>
                <w:color w:val="000000"/>
                <w:sz w:val="20"/>
              </w:rPr>
              <w:t>New-world blackbirds: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8" w:id="451"/>
          <w:p>
            <w:pPr>
              <w:spacing w:after="20"/>
              <w:ind w:left="20"/>
              <w:jc w:val="both"/>
            </w:pPr>
            <w:r>
              <w:rPr>
                <w:rFonts w:ascii="Times New Roman"/>
                <w:b w:val="false"/>
                <w:i w:val="false"/>
                <w:color w:val="000000"/>
                <w:sz w:val="20"/>
              </w:rPr>
              <w:t>
</w:t>
            </w:r>
            <w:r>
              <w:rPr>
                <w:rFonts w:ascii="Times New Roman"/>
                <w:b/>
                <w:i w:val="false"/>
                <w:color w:val="000000"/>
                <w:sz w:val="20"/>
              </w:rPr>
              <w:t>Трупиаловые</w:t>
            </w:r>
          </w:p>
          <w:bookmarkEnd w:id="451"/>
          <w:p>
            <w:pPr>
              <w:spacing w:after="20"/>
              <w:ind w:left="20"/>
              <w:jc w:val="both"/>
            </w:pPr>
            <w:r>
              <w:rPr>
                <w:rFonts w:ascii="Times New Roman"/>
                <w:b w:val="false"/>
                <w:i w:val="false"/>
                <w:color w:val="000000"/>
                <w:sz w:val="20"/>
              </w:rPr>
              <w:t>
</w:t>
            </w:r>
            <w:r>
              <w:rPr>
                <w:rFonts w:ascii="Times New Roman"/>
                <w:b w:val="false"/>
                <w:i/>
                <w:color w:val="000000"/>
                <w:sz w:val="20"/>
              </w:rPr>
              <w:t>Американские дрозды: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Xanthopsar flavus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Трупиал шафранный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9" w:id="452"/>
          <w:p>
            <w:pPr>
              <w:spacing w:after="20"/>
              <w:ind w:left="20"/>
              <w:jc w:val="both"/>
            </w:pPr>
            <w:r>
              <w:rPr>
                <w:rFonts w:ascii="Times New Roman"/>
                <w:b w:val="false"/>
                <w:i w:val="false"/>
                <w:color w:val="000000"/>
                <w:sz w:val="20"/>
              </w:rPr>
              <w:t>
</w:t>
            </w:r>
            <w:r>
              <w:rPr>
                <w:rFonts w:ascii="Times New Roman"/>
                <w:b/>
                <w:i w:val="false"/>
                <w:color w:val="000000"/>
                <w:sz w:val="20"/>
              </w:rPr>
              <w:t xml:space="preserve">Meliphagidae </w:t>
            </w:r>
          </w:p>
          <w:bookmarkEnd w:id="452"/>
          <w:p>
            <w:pPr>
              <w:spacing w:after="20"/>
              <w:ind w:left="20"/>
              <w:jc w:val="both"/>
            </w:pPr>
            <w:r>
              <w:rPr>
                <w:rFonts w:ascii="Times New Roman"/>
                <w:b w:val="false"/>
                <w:i w:val="false"/>
                <w:color w:val="000000"/>
                <w:sz w:val="20"/>
              </w:rPr>
              <w:t>
</w:t>
            </w:r>
            <w:r>
              <w:rPr>
                <w:rFonts w:ascii="Times New Roman"/>
                <w:b w:val="false"/>
                <w:i/>
                <w:color w:val="000000"/>
                <w:sz w:val="20"/>
              </w:rPr>
              <w:t>Honeyeaters: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0" w:id="453"/>
          <w:p>
            <w:pPr>
              <w:spacing w:after="20"/>
              <w:ind w:left="20"/>
              <w:jc w:val="both"/>
            </w:pPr>
            <w:r>
              <w:rPr>
                <w:rFonts w:ascii="Times New Roman"/>
                <w:b w:val="false"/>
                <w:i w:val="false"/>
                <w:color w:val="000000"/>
                <w:sz w:val="20"/>
              </w:rPr>
              <w:t>
</w:t>
            </w:r>
            <w:r>
              <w:rPr>
                <w:rFonts w:ascii="Times New Roman"/>
                <w:b/>
                <w:i w:val="false"/>
                <w:color w:val="000000"/>
                <w:sz w:val="20"/>
              </w:rPr>
              <w:t>Медососовые</w:t>
            </w:r>
          </w:p>
          <w:bookmarkEnd w:id="453"/>
          <w:p>
            <w:pPr>
              <w:spacing w:after="20"/>
              <w:ind w:left="20"/>
              <w:jc w:val="both"/>
            </w:pPr>
            <w:r>
              <w:rPr>
                <w:rFonts w:ascii="Times New Roman"/>
                <w:b w:val="false"/>
                <w:i w:val="false"/>
                <w:color w:val="000000"/>
                <w:sz w:val="20"/>
              </w:rPr>
              <w:t>
</w:t>
            </w:r>
            <w:r>
              <w:rPr>
                <w:rFonts w:ascii="Times New Roman"/>
                <w:b w:val="false"/>
                <w:i/>
                <w:color w:val="000000"/>
                <w:sz w:val="20"/>
              </w:rPr>
              <w:t>Медососы: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Lichenostomus melanops cassidix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Медосос желтохохлый чернолицый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1" w:id="454"/>
          <w:p>
            <w:pPr>
              <w:spacing w:after="20"/>
              <w:ind w:left="20"/>
              <w:jc w:val="both"/>
            </w:pPr>
            <w:r>
              <w:rPr>
                <w:rFonts w:ascii="Times New Roman"/>
                <w:b w:val="false"/>
                <w:i w:val="false"/>
                <w:color w:val="000000"/>
                <w:sz w:val="20"/>
              </w:rPr>
              <w:t>
</w:t>
            </w:r>
            <w:r>
              <w:rPr>
                <w:rFonts w:ascii="Times New Roman"/>
                <w:b/>
                <w:i w:val="false"/>
                <w:color w:val="000000"/>
                <w:sz w:val="20"/>
              </w:rPr>
              <w:t xml:space="preserve">Muscicapidae </w:t>
            </w:r>
          </w:p>
          <w:bookmarkEnd w:id="454"/>
          <w:p>
            <w:pPr>
              <w:spacing w:after="20"/>
              <w:ind w:left="20"/>
              <w:jc w:val="both"/>
            </w:pPr>
            <w:r>
              <w:rPr>
                <w:rFonts w:ascii="Times New Roman"/>
                <w:b w:val="false"/>
                <w:i w:val="false"/>
                <w:color w:val="000000"/>
                <w:sz w:val="20"/>
              </w:rPr>
              <w:t>
</w:t>
            </w:r>
            <w:r>
              <w:rPr>
                <w:rFonts w:ascii="Times New Roman"/>
                <w:b w:val="false"/>
                <w:i/>
                <w:color w:val="000000"/>
                <w:sz w:val="20"/>
              </w:rPr>
              <w:t>Old-world flycatchers: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2" w:id="455"/>
          <w:p>
            <w:pPr>
              <w:spacing w:after="20"/>
              <w:ind w:left="20"/>
              <w:jc w:val="both"/>
            </w:pPr>
            <w:r>
              <w:rPr>
                <w:rFonts w:ascii="Times New Roman"/>
                <w:b w:val="false"/>
                <w:i w:val="false"/>
                <w:color w:val="000000"/>
                <w:sz w:val="20"/>
              </w:rPr>
              <w:t>
</w:t>
            </w:r>
            <w:r>
              <w:rPr>
                <w:rFonts w:ascii="Times New Roman"/>
                <w:b/>
                <w:i w:val="false"/>
                <w:color w:val="000000"/>
                <w:sz w:val="20"/>
              </w:rPr>
              <w:t>Мухоловковые</w:t>
            </w:r>
          </w:p>
          <w:bookmarkEnd w:id="455"/>
          <w:p>
            <w:pPr>
              <w:spacing w:after="20"/>
              <w:ind w:left="20"/>
              <w:jc w:val="both"/>
            </w:pPr>
            <w:r>
              <w:rPr>
                <w:rFonts w:ascii="Times New Roman"/>
                <w:b w:val="false"/>
                <w:i w:val="false"/>
                <w:color w:val="000000"/>
                <w:sz w:val="20"/>
              </w:rPr>
              <w:t>
</w:t>
            </w:r>
            <w:r>
              <w:rPr>
                <w:rFonts w:ascii="Times New Roman"/>
                <w:b w:val="false"/>
                <w:i/>
                <w:color w:val="000000"/>
                <w:sz w:val="20"/>
              </w:rPr>
              <w:t>Мухоловки: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Acrocephalus rodericanus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Камышевка родригесская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Cyornis ruckii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Суматранская синяя мухоловка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broadbenti litoralis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Щетинкоклювка рыжеголовая береговая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longirostris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Щетинкоклювка длинноклювая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canorus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Кустарница очковая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taewanus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Кустарница тайванская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argentauris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Соловьиная кустарница белоухая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lutea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Соловьиная кустарница китайская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Liocichla omeiensis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кустарница серощҰкая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gymnocephalus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Лысая ворона белошейная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oreas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Лысая ворона серошейная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Terpsiphone bourbonnensis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 райская маскаренская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3" w:id="456"/>
          <w:p>
            <w:pPr>
              <w:spacing w:after="20"/>
              <w:ind w:left="20"/>
              <w:jc w:val="both"/>
            </w:pPr>
            <w:r>
              <w:rPr>
                <w:rFonts w:ascii="Times New Roman"/>
                <w:b w:val="false"/>
                <w:i w:val="false"/>
                <w:color w:val="000000"/>
                <w:sz w:val="20"/>
              </w:rPr>
              <w:t>
</w:t>
            </w:r>
            <w:r>
              <w:rPr>
                <w:rFonts w:ascii="Times New Roman"/>
                <w:b/>
                <w:i w:val="false"/>
                <w:color w:val="000000"/>
                <w:sz w:val="20"/>
              </w:rPr>
              <w:t xml:space="preserve">Paradisaeidae </w:t>
            </w:r>
          </w:p>
          <w:bookmarkEnd w:id="456"/>
          <w:p>
            <w:pPr>
              <w:spacing w:after="20"/>
              <w:ind w:left="20"/>
              <w:jc w:val="both"/>
            </w:pPr>
            <w:r>
              <w:rPr>
                <w:rFonts w:ascii="Times New Roman"/>
                <w:b w:val="false"/>
                <w:i w:val="false"/>
                <w:color w:val="000000"/>
                <w:sz w:val="20"/>
              </w:rPr>
              <w:t>
</w:t>
            </w:r>
            <w:r>
              <w:rPr>
                <w:rFonts w:ascii="Times New Roman"/>
                <w:b w:val="false"/>
                <w:i/>
                <w:color w:val="000000"/>
                <w:sz w:val="20"/>
              </w:rPr>
              <w:t>Birds of paradise: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4" w:id="457"/>
          <w:p>
            <w:pPr>
              <w:spacing w:after="20"/>
              <w:ind w:left="20"/>
              <w:jc w:val="both"/>
            </w:pPr>
            <w:r>
              <w:rPr>
                <w:rFonts w:ascii="Times New Roman"/>
                <w:b w:val="false"/>
                <w:i w:val="false"/>
                <w:color w:val="000000"/>
                <w:sz w:val="20"/>
              </w:rPr>
              <w:t>
</w:t>
            </w:r>
            <w:r>
              <w:rPr>
                <w:rFonts w:ascii="Times New Roman"/>
                <w:b/>
                <w:i w:val="false"/>
                <w:color w:val="000000"/>
                <w:sz w:val="20"/>
              </w:rPr>
              <w:t>Райские птицы</w:t>
            </w:r>
          </w:p>
          <w:bookmarkEnd w:id="457"/>
          <w:p>
            <w:pPr>
              <w:spacing w:after="20"/>
              <w:ind w:left="20"/>
              <w:jc w:val="both"/>
            </w:pPr>
            <w:r>
              <w:rPr>
                <w:rFonts w:ascii="Times New Roman"/>
                <w:b w:val="false"/>
                <w:i w:val="false"/>
                <w:color w:val="000000"/>
                <w:sz w:val="20"/>
              </w:rPr>
              <w:t>
</w:t>
            </w:r>
            <w:r>
              <w:rPr>
                <w:rFonts w:ascii="Times New Roman"/>
                <w:b w:val="false"/>
                <w:i/>
                <w:color w:val="000000"/>
                <w:sz w:val="20"/>
              </w:rPr>
              <w:t>Райские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Paradisaeidae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Райские птицы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5" w:id="458"/>
          <w:p>
            <w:pPr>
              <w:spacing w:after="20"/>
              <w:ind w:left="20"/>
              <w:jc w:val="both"/>
            </w:pPr>
            <w:r>
              <w:rPr>
                <w:rFonts w:ascii="Times New Roman"/>
                <w:b w:val="false"/>
                <w:i w:val="false"/>
                <w:color w:val="000000"/>
                <w:sz w:val="20"/>
              </w:rPr>
              <w:t>
</w:t>
            </w:r>
            <w:r>
              <w:rPr>
                <w:rFonts w:ascii="Times New Roman"/>
                <w:b/>
                <w:i w:val="false"/>
                <w:color w:val="000000"/>
                <w:sz w:val="20"/>
              </w:rPr>
              <w:t xml:space="preserve">Pittidae </w:t>
            </w:r>
          </w:p>
          <w:bookmarkEnd w:id="458"/>
          <w:p>
            <w:pPr>
              <w:spacing w:after="20"/>
              <w:ind w:left="20"/>
              <w:jc w:val="both"/>
            </w:pPr>
            <w:r>
              <w:rPr>
                <w:rFonts w:ascii="Times New Roman"/>
                <w:b w:val="false"/>
                <w:i w:val="false"/>
                <w:color w:val="000000"/>
                <w:sz w:val="20"/>
              </w:rPr>
              <w:t>
</w:t>
            </w:r>
            <w:r>
              <w:rPr>
                <w:rFonts w:ascii="Times New Roman"/>
                <w:b w:val="false"/>
                <w:i/>
                <w:color w:val="000000"/>
                <w:sz w:val="20"/>
              </w:rPr>
              <w:t>Pittas: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6" w:id="459"/>
          <w:p>
            <w:pPr>
              <w:spacing w:after="20"/>
              <w:ind w:left="20"/>
              <w:jc w:val="both"/>
            </w:pPr>
            <w:r>
              <w:rPr>
                <w:rFonts w:ascii="Times New Roman"/>
                <w:b w:val="false"/>
                <w:i w:val="false"/>
                <w:color w:val="000000"/>
                <w:sz w:val="20"/>
              </w:rPr>
              <w:t>
</w:t>
            </w:r>
            <w:r>
              <w:rPr>
                <w:rFonts w:ascii="Times New Roman"/>
                <w:b/>
                <w:i w:val="false"/>
                <w:color w:val="000000"/>
                <w:sz w:val="20"/>
              </w:rPr>
              <w:t>Питтовые</w:t>
            </w:r>
          </w:p>
          <w:bookmarkEnd w:id="459"/>
          <w:p>
            <w:pPr>
              <w:spacing w:after="20"/>
              <w:ind w:left="20"/>
              <w:jc w:val="both"/>
            </w:pPr>
            <w:r>
              <w:rPr>
                <w:rFonts w:ascii="Times New Roman"/>
                <w:b w:val="false"/>
                <w:i w:val="false"/>
                <w:color w:val="000000"/>
                <w:sz w:val="20"/>
              </w:rPr>
              <w:t>
</w:t>
            </w:r>
            <w:r>
              <w:rPr>
                <w:rFonts w:ascii="Times New Roman"/>
                <w:b w:val="false"/>
                <w:i/>
                <w:color w:val="000000"/>
                <w:sz w:val="20"/>
              </w:rPr>
              <w:t>Питты: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guajana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Питта белокрылая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gurneyi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Питта желтогрудая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kochi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 лусонская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nympha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Питта-нимфа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7" w:id="460"/>
          <w:p>
            <w:pPr>
              <w:spacing w:after="20"/>
              <w:ind w:left="20"/>
              <w:jc w:val="both"/>
            </w:pPr>
            <w:r>
              <w:rPr>
                <w:rFonts w:ascii="Times New Roman"/>
                <w:b w:val="false"/>
                <w:i w:val="false"/>
                <w:color w:val="000000"/>
                <w:sz w:val="20"/>
              </w:rPr>
              <w:t>
</w:t>
            </w:r>
            <w:r>
              <w:rPr>
                <w:rFonts w:ascii="Times New Roman"/>
                <w:b/>
                <w:i w:val="false"/>
                <w:color w:val="000000"/>
                <w:sz w:val="20"/>
              </w:rPr>
              <w:t xml:space="preserve">Pycnonotidae </w:t>
            </w:r>
          </w:p>
          <w:bookmarkEnd w:id="460"/>
          <w:p>
            <w:pPr>
              <w:spacing w:after="20"/>
              <w:ind w:left="20"/>
              <w:jc w:val="both"/>
            </w:pPr>
            <w:r>
              <w:rPr>
                <w:rFonts w:ascii="Times New Roman"/>
                <w:b w:val="false"/>
                <w:i w:val="false"/>
                <w:color w:val="000000"/>
                <w:sz w:val="20"/>
              </w:rPr>
              <w:t>
</w:t>
            </w:r>
            <w:r>
              <w:rPr>
                <w:rFonts w:ascii="Times New Roman"/>
                <w:b w:val="false"/>
                <w:i/>
                <w:color w:val="000000"/>
                <w:sz w:val="20"/>
              </w:rPr>
              <w:t>Bulbuls: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8" w:id="461"/>
          <w:p>
            <w:pPr>
              <w:spacing w:after="20"/>
              <w:ind w:left="20"/>
              <w:jc w:val="both"/>
            </w:pPr>
            <w:r>
              <w:rPr>
                <w:rFonts w:ascii="Times New Roman"/>
                <w:b w:val="false"/>
                <w:i w:val="false"/>
                <w:color w:val="000000"/>
                <w:sz w:val="20"/>
              </w:rPr>
              <w:t>
</w:t>
            </w:r>
            <w:r>
              <w:rPr>
                <w:rFonts w:ascii="Times New Roman"/>
                <w:b/>
                <w:i w:val="false"/>
                <w:color w:val="000000"/>
                <w:sz w:val="20"/>
              </w:rPr>
              <w:t>Бюльбюлевые</w:t>
            </w:r>
          </w:p>
          <w:bookmarkEnd w:id="461"/>
          <w:p>
            <w:pPr>
              <w:spacing w:after="20"/>
              <w:ind w:left="20"/>
              <w:jc w:val="both"/>
            </w:pPr>
            <w:r>
              <w:rPr>
                <w:rFonts w:ascii="Times New Roman"/>
                <w:b w:val="false"/>
                <w:i w:val="false"/>
                <w:color w:val="000000"/>
                <w:sz w:val="20"/>
              </w:rPr>
              <w:t>
</w:t>
            </w:r>
            <w:r>
              <w:rPr>
                <w:rFonts w:ascii="Times New Roman"/>
                <w:b w:val="false"/>
                <w:i/>
                <w:color w:val="000000"/>
                <w:sz w:val="20"/>
              </w:rPr>
              <w:t>Бюльбюли: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Pycnonotus zeylanicus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Желтошапочный бюльбюль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9" w:id="462"/>
          <w:p>
            <w:pPr>
              <w:spacing w:after="20"/>
              <w:ind w:left="20"/>
              <w:jc w:val="both"/>
            </w:pPr>
            <w:r>
              <w:rPr>
                <w:rFonts w:ascii="Times New Roman"/>
                <w:b w:val="false"/>
                <w:i w:val="false"/>
                <w:color w:val="000000"/>
                <w:sz w:val="20"/>
              </w:rPr>
              <w:t>
</w:t>
            </w:r>
            <w:r>
              <w:rPr>
                <w:rFonts w:ascii="Times New Roman"/>
                <w:b/>
                <w:i w:val="false"/>
                <w:color w:val="000000"/>
                <w:sz w:val="20"/>
              </w:rPr>
              <w:t xml:space="preserve">Sturnidae </w:t>
            </w:r>
          </w:p>
          <w:bookmarkEnd w:id="462"/>
          <w:p>
            <w:pPr>
              <w:spacing w:after="20"/>
              <w:ind w:left="20"/>
              <w:jc w:val="both"/>
            </w:pPr>
            <w:r>
              <w:rPr>
                <w:rFonts w:ascii="Times New Roman"/>
                <w:b w:val="false"/>
                <w:i w:val="false"/>
                <w:color w:val="000000"/>
                <w:sz w:val="20"/>
              </w:rPr>
              <w:t>
</w:t>
            </w:r>
            <w:r>
              <w:rPr>
                <w:rFonts w:ascii="Times New Roman"/>
                <w:b w:val="false"/>
                <w:i/>
                <w:color w:val="000000"/>
                <w:sz w:val="20"/>
              </w:rPr>
              <w:t>Mynas, starlings: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0" w:id="463"/>
          <w:p>
            <w:pPr>
              <w:spacing w:after="20"/>
              <w:ind w:left="20"/>
              <w:jc w:val="both"/>
            </w:pPr>
            <w:r>
              <w:rPr>
                <w:rFonts w:ascii="Times New Roman"/>
                <w:b w:val="false"/>
                <w:i w:val="false"/>
                <w:color w:val="000000"/>
                <w:sz w:val="20"/>
              </w:rPr>
              <w:t>
</w:t>
            </w:r>
            <w:r>
              <w:rPr>
                <w:rFonts w:ascii="Times New Roman"/>
                <w:b/>
                <w:i w:val="false"/>
                <w:color w:val="000000"/>
                <w:sz w:val="20"/>
              </w:rPr>
              <w:t>Скворцовые</w:t>
            </w:r>
          </w:p>
          <w:bookmarkEnd w:id="463"/>
          <w:p>
            <w:pPr>
              <w:spacing w:after="20"/>
              <w:ind w:left="20"/>
              <w:jc w:val="both"/>
            </w:pPr>
            <w:r>
              <w:rPr>
                <w:rFonts w:ascii="Times New Roman"/>
                <w:b w:val="false"/>
                <w:i w:val="false"/>
                <w:color w:val="000000"/>
                <w:sz w:val="20"/>
              </w:rPr>
              <w:t>
</w:t>
            </w:r>
            <w:r>
              <w:rPr>
                <w:rFonts w:ascii="Times New Roman"/>
                <w:b w:val="false"/>
                <w:i/>
                <w:color w:val="000000"/>
                <w:sz w:val="20"/>
              </w:rPr>
              <w:t>Майны, скворцы: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Gracula religiosa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Майна священная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Leucopsar rothschildi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Скворец балийский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1" w:id="464"/>
          <w:p>
            <w:pPr>
              <w:spacing w:after="20"/>
              <w:ind w:left="20"/>
              <w:jc w:val="both"/>
            </w:pPr>
            <w:r>
              <w:rPr>
                <w:rFonts w:ascii="Times New Roman"/>
                <w:b w:val="false"/>
                <w:i w:val="false"/>
                <w:color w:val="000000"/>
                <w:sz w:val="20"/>
              </w:rPr>
              <w:t>
</w:t>
            </w:r>
            <w:r>
              <w:rPr>
                <w:rFonts w:ascii="Times New Roman"/>
                <w:b/>
                <w:i w:val="false"/>
                <w:color w:val="000000"/>
                <w:sz w:val="20"/>
              </w:rPr>
              <w:t xml:space="preserve">Zosteropidae </w:t>
            </w:r>
          </w:p>
          <w:bookmarkEnd w:id="464"/>
          <w:p>
            <w:pPr>
              <w:spacing w:after="20"/>
              <w:ind w:left="20"/>
              <w:jc w:val="both"/>
            </w:pPr>
            <w:r>
              <w:rPr>
                <w:rFonts w:ascii="Times New Roman"/>
                <w:b w:val="false"/>
                <w:i w:val="false"/>
                <w:color w:val="000000"/>
                <w:sz w:val="20"/>
              </w:rPr>
              <w:t>
</w:t>
            </w:r>
            <w:r>
              <w:rPr>
                <w:rFonts w:ascii="Times New Roman"/>
                <w:b w:val="false"/>
                <w:i/>
                <w:color w:val="000000"/>
                <w:sz w:val="20"/>
              </w:rPr>
              <w:t>White-eyes: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2" w:id="465"/>
          <w:p>
            <w:pPr>
              <w:spacing w:after="20"/>
              <w:ind w:left="20"/>
              <w:jc w:val="both"/>
            </w:pPr>
            <w:r>
              <w:rPr>
                <w:rFonts w:ascii="Times New Roman"/>
                <w:b w:val="false"/>
                <w:i w:val="false"/>
                <w:color w:val="000000"/>
                <w:sz w:val="20"/>
              </w:rPr>
              <w:t>
</w:t>
            </w:r>
            <w:r>
              <w:rPr>
                <w:rFonts w:ascii="Times New Roman"/>
                <w:b/>
                <w:i w:val="false"/>
                <w:color w:val="000000"/>
                <w:sz w:val="20"/>
              </w:rPr>
              <w:t>Белоглазковые</w:t>
            </w:r>
          </w:p>
          <w:bookmarkEnd w:id="465"/>
          <w:p>
            <w:pPr>
              <w:spacing w:after="20"/>
              <w:ind w:left="20"/>
              <w:jc w:val="both"/>
            </w:pPr>
            <w:r>
              <w:rPr>
                <w:rFonts w:ascii="Times New Roman"/>
                <w:b w:val="false"/>
                <w:i w:val="false"/>
                <w:color w:val="000000"/>
                <w:sz w:val="20"/>
              </w:rPr>
              <w:t>
</w:t>
            </w:r>
            <w:r>
              <w:rPr>
                <w:rFonts w:ascii="Times New Roman"/>
                <w:b w:val="false"/>
                <w:i/>
                <w:color w:val="000000"/>
                <w:sz w:val="20"/>
              </w:rPr>
              <w:t>Белоглазки: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Zosterops albogularis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Белоглазка норфолкская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PELECANIFORMES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ВЕСЛОНОГИЕ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3" w:id="466"/>
          <w:p>
            <w:pPr>
              <w:spacing w:after="20"/>
              <w:ind w:left="20"/>
              <w:jc w:val="both"/>
            </w:pPr>
            <w:r>
              <w:rPr>
                <w:rFonts w:ascii="Times New Roman"/>
                <w:b w:val="false"/>
                <w:i w:val="false"/>
                <w:color w:val="000000"/>
                <w:sz w:val="20"/>
              </w:rPr>
              <w:t>
</w:t>
            </w:r>
            <w:r>
              <w:rPr>
                <w:rFonts w:ascii="Times New Roman"/>
                <w:b/>
                <w:i w:val="false"/>
                <w:color w:val="000000"/>
                <w:sz w:val="20"/>
              </w:rPr>
              <w:t xml:space="preserve">Fregatidae </w:t>
            </w:r>
          </w:p>
          <w:bookmarkEnd w:id="466"/>
          <w:p>
            <w:pPr>
              <w:spacing w:after="20"/>
              <w:ind w:left="20"/>
              <w:jc w:val="both"/>
            </w:pPr>
            <w:r>
              <w:rPr>
                <w:rFonts w:ascii="Times New Roman"/>
                <w:b w:val="false"/>
                <w:i w:val="false"/>
                <w:color w:val="000000"/>
                <w:sz w:val="20"/>
              </w:rPr>
              <w:t>
</w:t>
            </w:r>
            <w:r>
              <w:rPr>
                <w:rFonts w:ascii="Times New Roman"/>
                <w:b w:val="false"/>
                <w:i/>
                <w:color w:val="000000"/>
                <w:sz w:val="20"/>
              </w:rPr>
              <w:t>Frigatebirds: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4" w:id="467"/>
          <w:p>
            <w:pPr>
              <w:spacing w:after="20"/>
              <w:ind w:left="20"/>
              <w:jc w:val="both"/>
            </w:pPr>
            <w:r>
              <w:rPr>
                <w:rFonts w:ascii="Times New Roman"/>
                <w:b w:val="false"/>
                <w:i w:val="false"/>
                <w:color w:val="000000"/>
                <w:sz w:val="20"/>
              </w:rPr>
              <w:t>
</w:t>
            </w:r>
            <w:r>
              <w:rPr>
                <w:rFonts w:ascii="Times New Roman"/>
                <w:b/>
                <w:i w:val="false"/>
                <w:color w:val="000000"/>
                <w:sz w:val="20"/>
              </w:rPr>
              <w:t>Фрегатовые</w:t>
            </w:r>
          </w:p>
          <w:bookmarkEnd w:id="467"/>
          <w:p>
            <w:pPr>
              <w:spacing w:after="20"/>
              <w:ind w:left="20"/>
              <w:jc w:val="both"/>
            </w:pPr>
            <w:r>
              <w:rPr>
                <w:rFonts w:ascii="Times New Roman"/>
                <w:b w:val="false"/>
                <w:i w:val="false"/>
                <w:color w:val="000000"/>
                <w:sz w:val="20"/>
              </w:rPr>
              <w:t>
</w:t>
            </w:r>
            <w:r>
              <w:rPr>
                <w:rFonts w:ascii="Times New Roman"/>
                <w:b w:val="false"/>
                <w:i/>
                <w:color w:val="000000"/>
                <w:sz w:val="20"/>
              </w:rPr>
              <w:t>Фрегаты: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Fregata andrewsi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Фрегат рождественский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5" w:id="468"/>
          <w:p>
            <w:pPr>
              <w:spacing w:after="20"/>
              <w:ind w:left="20"/>
              <w:jc w:val="both"/>
            </w:pPr>
            <w:r>
              <w:rPr>
                <w:rFonts w:ascii="Times New Roman"/>
                <w:b w:val="false"/>
                <w:i w:val="false"/>
                <w:color w:val="000000"/>
                <w:sz w:val="20"/>
              </w:rPr>
              <w:t>
</w:t>
            </w:r>
            <w:r>
              <w:rPr>
                <w:rFonts w:ascii="Times New Roman"/>
                <w:b/>
                <w:i w:val="false"/>
                <w:color w:val="000000"/>
                <w:sz w:val="20"/>
              </w:rPr>
              <w:t xml:space="preserve">Pelecanidae </w:t>
            </w:r>
          </w:p>
          <w:bookmarkEnd w:id="468"/>
          <w:p>
            <w:pPr>
              <w:spacing w:after="20"/>
              <w:ind w:left="20"/>
              <w:jc w:val="both"/>
            </w:pPr>
            <w:r>
              <w:rPr>
                <w:rFonts w:ascii="Times New Roman"/>
                <w:b w:val="false"/>
                <w:i w:val="false"/>
                <w:color w:val="000000"/>
                <w:sz w:val="20"/>
              </w:rPr>
              <w:t>
</w:t>
            </w:r>
            <w:r>
              <w:rPr>
                <w:rFonts w:ascii="Times New Roman"/>
                <w:b w:val="false"/>
                <w:i/>
                <w:color w:val="000000"/>
                <w:sz w:val="20"/>
              </w:rPr>
              <w:t>Pelicans: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6" w:id="469"/>
          <w:p>
            <w:pPr>
              <w:spacing w:after="20"/>
              <w:ind w:left="20"/>
              <w:jc w:val="both"/>
            </w:pPr>
            <w:r>
              <w:rPr>
                <w:rFonts w:ascii="Times New Roman"/>
                <w:b w:val="false"/>
                <w:i w:val="false"/>
                <w:color w:val="000000"/>
                <w:sz w:val="20"/>
              </w:rPr>
              <w:t>
</w:t>
            </w:r>
            <w:r>
              <w:rPr>
                <w:rFonts w:ascii="Times New Roman"/>
                <w:b/>
                <w:i w:val="false"/>
                <w:color w:val="000000"/>
                <w:sz w:val="20"/>
              </w:rPr>
              <w:t>Пеликановые</w:t>
            </w:r>
          </w:p>
          <w:bookmarkEnd w:id="469"/>
          <w:p>
            <w:pPr>
              <w:spacing w:after="20"/>
              <w:ind w:left="20"/>
              <w:jc w:val="both"/>
            </w:pPr>
            <w:r>
              <w:rPr>
                <w:rFonts w:ascii="Times New Roman"/>
                <w:b w:val="false"/>
                <w:i w:val="false"/>
                <w:color w:val="000000"/>
                <w:sz w:val="20"/>
              </w:rPr>
              <w:t>
</w:t>
            </w:r>
            <w:r>
              <w:rPr>
                <w:rFonts w:ascii="Times New Roman"/>
                <w:b w:val="false"/>
                <w:i/>
                <w:color w:val="000000"/>
                <w:sz w:val="20"/>
              </w:rPr>
              <w:t>Пеликаны: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Pelecanus crispus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кудрявый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7" w:id="470"/>
          <w:p>
            <w:pPr>
              <w:spacing w:after="20"/>
              <w:ind w:left="20"/>
              <w:jc w:val="both"/>
            </w:pPr>
            <w:r>
              <w:rPr>
                <w:rFonts w:ascii="Times New Roman"/>
                <w:b w:val="false"/>
                <w:i w:val="false"/>
                <w:color w:val="000000"/>
                <w:sz w:val="20"/>
              </w:rPr>
              <w:t>
</w:t>
            </w:r>
            <w:r>
              <w:rPr>
                <w:rFonts w:ascii="Times New Roman"/>
                <w:b/>
                <w:i w:val="false"/>
                <w:color w:val="000000"/>
                <w:sz w:val="20"/>
              </w:rPr>
              <w:t xml:space="preserve">Sulidae </w:t>
            </w:r>
          </w:p>
          <w:bookmarkEnd w:id="470"/>
          <w:p>
            <w:pPr>
              <w:spacing w:after="20"/>
              <w:ind w:left="20"/>
              <w:jc w:val="both"/>
            </w:pPr>
            <w:r>
              <w:rPr>
                <w:rFonts w:ascii="Times New Roman"/>
                <w:b w:val="false"/>
                <w:i w:val="false"/>
                <w:color w:val="000000"/>
                <w:sz w:val="20"/>
              </w:rPr>
              <w:t>
</w:t>
            </w:r>
            <w:r>
              <w:rPr>
                <w:rFonts w:ascii="Times New Roman"/>
                <w:b w:val="false"/>
                <w:i/>
                <w:color w:val="000000"/>
                <w:sz w:val="20"/>
              </w:rPr>
              <w:t>Gannets: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8" w:id="471"/>
          <w:p>
            <w:pPr>
              <w:spacing w:after="20"/>
              <w:ind w:left="20"/>
              <w:jc w:val="both"/>
            </w:pPr>
            <w:r>
              <w:rPr>
                <w:rFonts w:ascii="Times New Roman"/>
                <w:b w:val="false"/>
                <w:i w:val="false"/>
                <w:color w:val="000000"/>
                <w:sz w:val="20"/>
              </w:rPr>
              <w:t>
</w:t>
            </w:r>
            <w:r>
              <w:rPr>
                <w:rFonts w:ascii="Times New Roman"/>
                <w:b/>
                <w:i w:val="false"/>
                <w:color w:val="000000"/>
                <w:sz w:val="20"/>
              </w:rPr>
              <w:t>Олушевые</w:t>
            </w:r>
          </w:p>
          <w:bookmarkEnd w:id="471"/>
          <w:p>
            <w:pPr>
              <w:spacing w:after="20"/>
              <w:ind w:left="20"/>
              <w:jc w:val="both"/>
            </w:pPr>
            <w:r>
              <w:rPr>
                <w:rFonts w:ascii="Times New Roman"/>
                <w:b w:val="false"/>
                <w:i w:val="false"/>
                <w:color w:val="000000"/>
                <w:sz w:val="20"/>
              </w:rPr>
              <w:t>
</w:t>
            </w:r>
            <w:r>
              <w:rPr>
                <w:rFonts w:ascii="Times New Roman"/>
                <w:b w:val="false"/>
                <w:i/>
                <w:color w:val="000000"/>
                <w:sz w:val="20"/>
              </w:rPr>
              <w:t>Бакланы: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Papasula abbotti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Олуша Абботта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ДЯТЛООБРАЗНЫЕ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9" w:id="472"/>
          <w:p>
            <w:pPr>
              <w:spacing w:after="20"/>
              <w:ind w:left="20"/>
              <w:jc w:val="both"/>
            </w:pPr>
            <w:r>
              <w:rPr>
                <w:rFonts w:ascii="Times New Roman"/>
                <w:b w:val="false"/>
                <w:i w:val="false"/>
                <w:color w:val="000000"/>
                <w:sz w:val="20"/>
              </w:rPr>
              <w:t>
</w:t>
            </w:r>
            <w:r>
              <w:rPr>
                <w:rFonts w:ascii="Times New Roman"/>
                <w:b/>
                <w:i w:val="false"/>
                <w:color w:val="000000"/>
                <w:sz w:val="20"/>
              </w:rPr>
              <w:t xml:space="preserve">Capitonidae </w:t>
            </w:r>
          </w:p>
          <w:bookmarkEnd w:id="472"/>
          <w:p>
            <w:pPr>
              <w:spacing w:after="20"/>
              <w:ind w:left="20"/>
              <w:jc w:val="both"/>
            </w:pPr>
            <w:r>
              <w:rPr>
                <w:rFonts w:ascii="Times New Roman"/>
                <w:b w:val="false"/>
                <w:i w:val="false"/>
                <w:color w:val="000000"/>
                <w:sz w:val="20"/>
              </w:rPr>
              <w:t>
</w:t>
            </w:r>
            <w:r>
              <w:rPr>
                <w:rFonts w:ascii="Times New Roman"/>
                <w:b w:val="false"/>
                <w:i/>
                <w:color w:val="000000"/>
                <w:sz w:val="20"/>
              </w:rPr>
              <w:t>Barbets: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0" w:id="473"/>
          <w:p>
            <w:pPr>
              <w:spacing w:after="20"/>
              <w:ind w:left="20"/>
              <w:jc w:val="both"/>
            </w:pPr>
            <w:r>
              <w:rPr>
                <w:rFonts w:ascii="Times New Roman"/>
                <w:b w:val="false"/>
                <w:i w:val="false"/>
                <w:color w:val="000000"/>
                <w:sz w:val="20"/>
              </w:rPr>
              <w:t>
</w:t>
            </w:r>
            <w:r>
              <w:rPr>
                <w:rFonts w:ascii="Times New Roman"/>
                <w:b/>
                <w:i w:val="false"/>
                <w:color w:val="000000"/>
                <w:sz w:val="20"/>
              </w:rPr>
              <w:t>Бородатковые</w:t>
            </w:r>
          </w:p>
          <w:bookmarkEnd w:id="473"/>
          <w:p>
            <w:pPr>
              <w:spacing w:after="20"/>
              <w:ind w:left="20"/>
              <w:jc w:val="both"/>
            </w:pPr>
            <w:r>
              <w:rPr>
                <w:rFonts w:ascii="Times New Roman"/>
                <w:b w:val="false"/>
                <w:i w:val="false"/>
                <w:color w:val="000000"/>
                <w:sz w:val="20"/>
              </w:rPr>
              <w:t>
</w:t>
            </w:r>
            <w:r>
              <w:rPr>
                <w:rFonts w:ascii="Times New Roman"/>
                <w:b w:val="false"/>
                <w:i/>
                <w:color w:val="000000"/>
                <w:sz w:val="20"/>
              </w:rPr>
              <w:t>Бородастики: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Semnornis ramphastinus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Бородатка тукановая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1" w:id="474"/>
          <w:p>
            <w:pPr>
              <w:spacing w:after="20"/>
              <w:ind w:left="20"/>
              <w:jc w:val="both"/>
            </w:pPr>
            <w:r>
              <w:rPr>
                <w:rFonts w:ascii="Times New Roman"/>
                <w:b w:val="false"/>
                <w:i w:val="false"/>
                <w:color w:val="000000"/>
                <w:sz w:val="20"/>
              </w:rPr>
              <w:t>
</w:t>
            </w:r>
            <w:r>
              <w:rPr>
                <w:rFonts w:ascii="Times New Roman"/>
                <w:b/>
                <w:i w:val="false"/>
                <w:color w:val="000000"/>
                <w:sz w:val="20"/>
              </w:rPr>
              <w:t xml:space="preserve">Picidae </w:t>
            </w:r>
          </w:p>
          <w:bookmarkEnd w:id="474"/>
          <w:p>
            <w:pPr>
              <w:spacing w:after="20"/>
              <w:ind w:left="20"/>
              <w:jc w:val="both"/>
            </w:pPr>
            <w:r>
              <w:rPr>
                <w:rFonts w:ascii="Times New Roman"/>
                <w:b w:val="false"/>
                <w:i w:val="false"/>
                <w:color w:val="000000"/>
                <w:sz w:val="20"/>
              </w:rPr>
              <w:t>
</w:t>
            </w:r>
            <w:r>
              <w:rPr>
                <w:rFonts w:ascii="Times New Roman"/>
                <w:b w:val="false"/>
                <w:i/>
                <w:color w:val="000000"/>
                <w:sz w:val="20"/>
              </w:rPr>
              <w:t>Woodpeckers: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2" w:id="475"/>
          <w:p>
            <w:pPr>
              <w:spacing w:after="20"/>
              <w:ind w:left="20"/>
              <w:jc w:val="both"/>
            </w:pPr>
            <w:r>
              <w:rPr>
                <w:rFonts w:ascii="Times New Roman"/>
                <w:b w:val="false"/>
                <w:i w:val="false"/>
                <w:color w:val="000000"/>
                <w:sz w:val="20"/>
              </w:rPr>
              <w:t>
</w:t>
            </w:r>
            <w:r>
              <w:rPr>
                <w:rFonts w:ascii="Times New Roman"/>
                <w:b/>
                <w:i w:val="false"/>
                <w:color w:val="000000"/>
                <w:sz w:val="20"/>
              </w:rPr>
              <w:t>Дятловые</w:t>
            </w:r>
          </w:p>
          <w:bookmarkEnd w:id="475"/>
          <w:p>
            <w:pPr>
              <w:spacing w:after="20"/>
              <w:ind w:left="20"/>
              <w:jc w:val="both"/>
            </w:pPr>
            <w:r>
              <w:rPr>
                <w:rFonts w:ascii="Times New Roman"/>
                <w:b w:val="false"/>
                <w:i w:val="false"/>
                <w:color w:val="000000"/>
                <w:sz w:val="20"/>
              </w:rPr>
              <w:t>
</w:t>
            </w:r>
            <w:r>
              <w:rPr>
                <w:rFonts w:ascii="Times New Roman"/>
                <w:b w:val="false"/>
                <w:i/>
                <w:color w:val="000000"/>
                <w:sz w:val="20"/>
              </w:rPr>
              <w:t>Дятлы: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Dryocopus javensis richardsi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Желна белобрюхая корейская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3" w:id="476"/>
          <w:p>
            <w:pPr>
              <w:spacing w:after="20"/>
              <w:ind w:left="20"/>
              <w:jc w:val="both"/>
            </w:pPr>
            <w:r>
              <w:rPr>
                <w:rFonts w:ascii="Times New Roman"/>
                <w:b w:val="false"/>
                <w:i w:val="false"/>
                <w:color w:val="000000"/>
                <w:sz w:val="20"/>
              </w:rPr>
              <w:t>
</w:t>
            </w:r>
            <w:r>
              <w:rPr>
                <w:rFonts w:ascii="Times New Roman"/>
                <w:b/>
                <w:i w:val="false"/>
                <w:color w:val="000000"/>
                <w:sz w:val="20"/>
              </w:rPr>
              <w:t xml:space="preserve">Ramphastidae </w:t>
            </w:r>
          </w:p>
          <w:bookmarkEnd w:id="476"/>
          <w:p>
            <w:pPr>
              <w:spacing w:after="20"/>
              <w:ind w:left="20"/>
              <w:jc w:val="both"/>
            </w:pPr>
            <w:r>
              <w:rPr>
                <w:rFonts w:ascii="Times New Roman"/>
                <w:b w:val="false"/>
                <w:i w:val="false"/>
                <w:color w:val="000000"/>
                <w:sz w:val="20"/>
              </w:rPr>
              <w:t>
</w:t>
            </w:r>
            <w:r>
              <w:rPr>
                <w:rFonts w:ascii="Times New Roman"/>
                <w:b w:val="false"/>
                <w:i/>
                <w:color w:val="000000"/>
                <w:sz w:val="20"/>
              </w:rPr>
              <w:t>Toucans: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4" w:id="477"/>
          <w:p>
            <w:pPr>
              <w:spacing w:after="20"/>
              <w:ind w:left="20"/>
              <w:jc w:val="both"/>
            </w:pPr>
            <w:r>
              <w:rPr>
                <w:rFonts w:ascii="Times New Roman"/>
                <w:b w:val="false"/>
                <w:i w:val="false"/>
                <w:color w:val="000000"/>
                <w:sz w:val="20"/>
              </w:rPr>
              <w:t>
</w:t>
            </w:r>
            <w:r>
              <w:rPr>
                <w:rFonts w:ascii="Times New Roman"/>
                <w:b/>
                <w:i w:val="false"/>
                <w:color w:val="000000"/>
                <w:sz w:val="20"/>
              </w:rPr>
              <w:t>Тукановые</w:t>
            </w:r>
          </w:p>
          <w:bookmarkEnd w:id="477"/>
          <w:p>
            <w:pPr>
              <w:spacing w:after="20"/>
              <w:ind w:left="20"/>
              <w:jc w:val="both"/>
            </w:pPr>
            <w:r>
              <w:rPr>
                <w:rFonts w:ascii="Times New Roman"/>
                <w:b w:val="false"/>
                <w:i w:val="false"/>
                <w:color w:val="000000"/>
                <w:sz w:val="20"/>
              </w:rPr>
              <w:t>
</w:t>
            </w:r>
            <w:r>
              <w:rPr>
                <w:rFonts w:ascii="Times New Roman"/>
                <w:b w:val="false"/>
                <w:i/>
                <w:color w:val="000000"/>
                <w:sz w:val="20"/>
              </w:rPr>
              <w:t>Туканы: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Baillonius bailloni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златогрудый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aracari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черногорлый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castanotis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каштановоухий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viridis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зеленый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dicolorus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краснобрюхий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sulfuratus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радужный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toco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Тукан-токо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tucanus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белогрудый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vitellinus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ариель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Selenidera maculirostris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Туканчик пятнистоклювый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PODICIPEDIFORMES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ПОГАНКООБРАЗНЫЕ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5" w:id="478"/>
          <w:p>
            <w:pPr>
              <w:spacing w:after="20"/>
              <w:ind w:left="20"/>
              <w:jc w:val="both"/>
            </w:pPr>
            <w:r>
              <w:rPr>
                <w:rFonts w:ascii="Times New Roman"/>
                <w:b w:val="false"/>
                <w:i w:val="false"/>
                <w:color w:val="000000"/>
                <w:sz w:val="20"/>
              </w:rPr>
              <w:t>
</w:t>
            </w:r>
            <w:r>
              <w:rPr>
                <w:rFonts w:ascii="Times New Roman"/>
                <w:b/>
                <w:i w:val="false"/>
                <w:color w:val="000000"/>
                <w:sz w:val="20"/>
              </w:rPr>
              <w:t xml:space="preserve">Podicipedidae </w:t>
            </w:r>
          </w:p>
          <w:bookmarkEnd w:id="478"/>
          <w:p>
            <w:pPr>
              <w:spacing w:after="20"/>
              <w:ind w:left="20"/>
              <w:jc w:val="both"/>
            </w:pPr>
            <w:r>
              <w:rPr>
                <w:rFonts w:ascii="Times New Roman"/>
                <w:b w:val="false"/>
                <w:i w:val="false"/>
                <w:color w:val="000000"/>
                <w:sz w:val="20"/>
              </w:rPr>
              <w:t>
</w:t>
            </w:r>
            <w:r>
              <w:rPr>
                <w:rFonts w:ascii="Times New Roman"/>
                <w:b w:val="false"/>
                <w:i/>
                <w:color w:val="000000"/>
                <w:sz w:val="20"/>
              </w:rPr>
              <w:t>Grebes: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6" w:id="479"/>
          <w:p>
            <w:pPr>
              <w:spacing w:after="20"/>
              <w:ind w:left="20"/>
              <w:jc w:val="both"/>
            </w:pPr>
            <w:r>
              <w:rPr>
                <w:rFonts w:ascii="Times New Roman"/>
                <w:b w:val="false"/>
                <w:i w:val="false"/>
                <w:color w:val="000000"/>
                <w:sz w:val="20"/>
              </w:rPr>
              <w:t>
</w:t>
            </w:r>
            <w:r>
              <w:rPr>
                <w:rFonts w:ascii="Times New Roman"/>
                <w:b/>
                <w:i w:val="false"/>
                <w:color w:val="000000"/>
                <w:sz w:val="20"/>
              </w:rPr>
              <w:t>Поганковые</w:t>
            </w:r>
          </w:p>
          <w:bookmarkEnd w:id="479"/>
          <w:p>
            <w:pPr>
              <w:spacing w:after="20"/>
              <w:ind w:left="20"/>
              <w:jc w:val="both"/>
            </w:pPr>
            <w:r>
              <w:rPr>
                <w:rFonts w:ascii="Times New Roman"/>
                <w:b w:val="false"/>
                <w:i w:val="false"/>
                <w:color w:val="000000"/>
                <w:sz w:val="20"/>
              </w:rPr>
              <w:t>
</w:t>
            </w:r>
            <w:r>
              <w:rPr>
                <w:rFonts w:ascii="Times New Roman"/>
                <w:b w:val="false"/>
                <w:i/>
                <w:color w:val="000000"/>
                <w:sz w:val="20"/>
              </w:rPr>
              <w:t>Поганки: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Podilymbus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Поганка атитланская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PROCELLARIIFORMES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ТРУБКОНОСЫЕ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7" w:id="480"/>
          <w:p>
            <w:pPr>
              <w:spacing w:after="20"/>
              <w:ind w:left="20"/>
              <w:jc w:val="both"/>
            </w:pPr>
            <w:r>
              <w:rPr>
                <w:rFonts w:ascii="Times New Roman"/>
                <w:b w:val="false"/>
                <w:i w:val="false"/>
                <w:color w:val="000000"/>
                <w:sz w:val="20"/>
              </w:rPr>
              <w:t>
</w:t>
            </w:r>
            <w:r>
              <w:rPr>
                <w:rFonts w:ascii="Times New Roman"/>
                <w:b/>
                <w:i w:val="false"/>
                <w:color w:val="000000"/>
                <w:sz w:val="20"/>
              </w:rPr>
              <w:t xml:space="preserve">Diomedeidae </w:t>
            </w:r>
          </w:p>
          <w:bookmarkEnd w:id="480"/>
          <w:p>
            <w:pPr>
              <w:spacing w:after="20"/>
              <w:ind w:left="20"/>
              <w:jc w:val="both"/>
            </w:pPr>
            <w:r>
              <w:rPr>
                <w:rFonts w:ascii="Times New Roman"/>
                <w:b w:val="false"/>
                <w:i w:val="false"/>
                <w:color w:val="000000"/>
                <w:sz w:val="20"/>
              </w:rPr>
              <w:t>
</w:t>
            </w:r>
            <w:r>
              <w:rPr>
                <w:rFonts w:ascii="Times New Roman"/>
                <w:b w:val="false"/>
                <w:i/>
                <w:color w:val="000000"/>
                <w:sz w:val="20"/>
              </w:rPr>
              <w:t>Albatrosses: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8" w:id="481"/>
          <w:p>
            <w:pPr>
              <w:spacing w:after="20"/>
              <w:ind w:left="20"/>
              <w:jc w:val="both"/>
            </w:pPr>
            <w:r>
              <w:rPr>
                <w:rFonts w:ascii="Times New Roman"/>
                <w:b w:val="false"/>
                <w:i w:val="false"/>
                <w:color w:val="000000"/>
                <w:sz w:val="20"/>
              </w:rPr>
              <w:t>
</w:t>
            </w:r>
            <w:r>
              <w:rPr>
                <w:rFonts w:ascii="Times New Roman"/>
                <w:b/>
                <w:i w:val="false"/>
                <w:color w:val="000000"/>
                <w:sz w:val="20"/>
              </w:rPr>
              <w:t>Альбатросовые</w:t>
            </w:r>
          </w:p>
          <w:bookmarkEnd w:id="481"/>
          <w:p>
            <w:pPr>
              <w:spacing w:after="20"/>
              <w:ind w:left="20"/>
              <w:jc w:val="both"/>
            </w:pPr>
            <w:r>
              <w:rPr>
                <w:rFonts w:ascii="Times New Roman"/>
                <w:b w:val="false"/>
                <w:i w:val="false"/>
                <w:color w:val="000000"/>
                <w:sz w:val="20"/>
              </w:rPr>
              <w:t>
</w:t>
            </w:r>
            <w:r>
              <w:rPr>
                <w:rFonts w:ascii="Times New Roman"/>
                <w:b w:val="false"/>
                <w:i/>
                <w:color w:val="000000"/>
                <w:sz w:val="20"/>
              </w:rPr>
              <w:t>Альбатросы: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Phoebastria albatrus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Альбатрос белоспинный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PSITTACIFORMES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ПОПУГАЕОБРАЗНЫЕ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PSITTACIFORMES spp. (Except the species included in Appendix I and </w:t>
            </w:r>
            <w:r>
              <w:rPr>
                <w:rFonts w:ascii="Times New Roman"/>
                <w:b w:val="false"/>
                <w:i/>
                <w:color w:val="000000"/>
                <w:sz w:val="20"/>
              </w:rPr>
              <w:t xml:space="preserve">Agapornis roseicollis, Melopsittacus </w:t>
            </w:r>
          </w:p>
          <w:p>
            <w:pPr>
              <w:spacing w:after="20"/>
              <w:ind w:left="20"/>
              <w:jc w:val="both"/>
            </w:pPr>
          </w:p>
          <w:p>
            <w:pPr>
              <w:spacing w:after="20"/>
              <w:ind w:left="20"/>
              <w:jc w:val="both"/>
            </w:pPr>
          </w:p>
          <w:p>
            <w:pPr>
              <w:spacing w:after="20"/>
              <w:ind w:left="20"/>
              <w:jc w:val="both"/>
            </w:pPr>
            <w:r>
              <w:rPr>
                <w:rFonts w:ascii="Times New Roman"/>
                <w:b w:val="false"/>
                <w:i/>
                <w:color w:val="000000"/>
                <w:sz w:val="20"/>
              </w:rPr>
              <w:t>undulatus, Nymphicus hollandicus and Psittacula krameri,</w:t>
            </w:r>
            <w:r>
              <w:rPr>
                <w:rFonts w:ascii="Times New Roman"/>
                <w:b w:val="false"/>
                <w:i w:val="false"/>
                <w:color w:val="000000"/>
                <w:sz w:val="20"/>
              </w:rPr>
              <w:t xml:space="preserve">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ПОПУГАИ (все виды, за исключением видов, включенных в приложение I к СИТЕС, и </w:t>
            </w:r>
            <w:r>
              <w:rPr>
                <w:rFonts w:ascii="Times New Roman"/>
                <w:b w:val="false"/>
                <w:i/>
                <w:color w:val="000000"/>
                <w:sz w:val="20"/>
              </w:rPr>
              <w:t xml:space="preserve">Agapornis </w:t>
            </w:r>
          </w:p>
          <w:p>
            <w:pPr>
              <w:spacing w:after="20"/>
              <w:ind w:left="20"/>
              <w:jc w:val="both"/>
            </w:pPr>
          </w:p>
          <w:p>
            <w:pPr>
              <w:spacing w:after="20"/>
              <w:ind w:left="20"/>
              <w:jc w:val="both"/>
            </w:pPr>
          </w:p>
          <w:p>
            <w:pPr>
              <w:spacing w:after="20"/>
              <w:ind w:left="20"/>
              <w:jc w:val="both"/>
            </w:pPr>
            <w:r>
              <w:rPr>
                <w:rFonts w:ascii="Times New Roman"/>
                <w:b w:val="false"/>
                <w:i/>
                <w:color w:val="000000"/>
                <w:sz w:val="20"/>
              </w:rPr>
              <w:t xml:space="preserve">roseicollis, Melopsittacus undulatus, Nymphicus hollandicus </w:t>
            </w:r>
            <w:r>
              <w:rPr>
                <w:rFonts w:ascii="Times New Roman"/>
                <w:b w:val="false"/>
                <w:i w:val="false"/>
                <w:color w:val="000000"/>
                <w:sz w:val="20"/>
              </w:rPr>
              <w:t xml:space="preserve">и </w:t>
            </w:r>
          </w:p>
          <w:p>
            <w:pPr>
              <w:spacing w:after="20"/>
              <w:ind w:left="20"/>
              <w:jc w:val="both"/>
            </w:pPr>
            <w:r>
              <w:rPr>
                <w:rFonts w:ascii="Times New Roman"/>
                <w:b w:val="false"/>
                <w:i/>
                <w:color w:val="000000"/>
                <w:sz w:val="20"/>
              </w:rPr>
              <w:t>Psittacula krameri</w:t>
            </w:r>
            <w:r>
              <w:rPr>
                <w:rFonts w:ascii="Times New Roman"/>
                <w:b w:val="false"/>
                <w:i w:val="false"/>
                <w:color w:val="000000"/>
                <w:sz w:val="20"/>
              </w:rPr>
              <w:t>, которые не включены в приложения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9" w:id="482"/>
          <w:p>
            <w:pPr>
              <w:spacing w:after="20"/>
              <w:ind w:left="20"/>
              <w:jc w:val="both"/>
            </w:pPr>
            <w:r>
              <w:rPr>
                <w:rFonts w:ascii="Times New Roman"/>
                <w:b w:val="false"/>
                <w:i w:val="false"/>
                <w:color w:val="000000"/>
                <w:sz w:val="20"/>
              </w:rPr>
              <w:t>
</w:t>
            </w:r>
            <w:r>
              <w:rPr>
                <w:rFonts w:ascii="Times New Roman"/>
                <w:b/>
                <w:i w:val="false"/>
                <w:color w:val="000000"/>
                <w:sz w:val="20"/>
              </w:rPr>
              <w:t xml:space="preserve">Cacatuidae </w:t>
            </w:r>
          </w:p>
          <w:bookmarkEnd w:id="482"/>
          <w:p>
            <w:pPr>
              <w:spacing w:after="20"/>
              <w:ind w:left="20"/>
              <w:jc w:val="both"/>
            </w:pPr>
            <w:r>
              <w:rPr>
                <w:rFonts w:ascii="Times New Roman"/>
                <w:b w:val="false"/>
                <w:i w:val="false"/>
                <w:color w:val="000000"/>
                <w:sz w:val="20"/>
              </w:rPr>
              <w:t>
</w:t>
            </w:r>
            <w:r>
              <w:rPr>
                <w:rFonts w:ascii="Times New Roman"/>
                <w:b w:val="false"/>
                <w:i/>
                <w:color w:val="000000"/>
                <w:sz w:val="20"/>
              </w:rPr>
              <w:t>Cockatoos: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0" w:id="483"/>
          <w:p>
            <w:pPr>
              <w:spacing w:after="20"/>
              <w:ind w:left="20"/>
              <w:jc w:val="both"/>
            </w:pPr>
            <w:r>
              <w:rPr>
                <w:rFonts w:ascii="Times New Roman"/>
                <w:b w:val="false"/>
                <w:i w:val="false"/>
                <w:color w:val="000000"/>
                <w:sz w:val="20"/>
              </w:rPr>
              <w:t>
</w:t>
            </w:r>
            <w:r>
              <w:rPr>
                <w:rFonts w:ascii="Times New Roman"/>
                <w:b/>
                <w:i w:val="false"/>
                <w:color w:val="000000"/>
                <w:sz w:val="20"/>
              </w:rPr>
              <w:t>Какаду</w:t>
            </w:r>
          </w:p>
          <w:bookmarkEnd w:id="483"/>
          <w:p>
            <w:pPr>
              <w:spacing w:after="20"/>
              <w:ind w:left="20"/>
              <w:jc w:val="both"/>
            </w:pPr>
            <w:r>
              <w:rPr>
                <w:rFonts w:ascii="Times New Roman"/>
                <w:b w:val="false"/>
                <w:i w:val="false"/>
                <w:color w:val="000000"/>
                <w:sz w:val="20"/>
              </w:rPr>
              <w:t>
</w:t>
            </w:r>
            <w:r>
              <w:rPr>
                <w:rFonts w:ascii="Times New Roman"/>
                <w:b w:val="false"/>
                <w:i/>
                <w:color w:val="000000"/>
                <w:sz w:val="20"/>
              </w:rPr>
              <w:t>Какаду: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goffiniana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танимбарский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haematuropygia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филиппинский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moluccensis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молуккский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sulphurea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малый желтохохлый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Probosciger aterrimus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черный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1" w:id="484"/>
          <w:p>
            <w:pPr>
              <w:spacing w:after="20"/>
              <w:ind w:left="20"/>
              <w:jc w:val="both"/>
            </w:pPr>
            <w:r>
              <w:rPr>
                <w:rFonts w:ascii="Times New Roman"/>
                <w:b w:val="false"/>
                <w:i w:val="false"/>
                <w:color w:val="000000"/>
                <w:sz w:val="20"/>
              </w:rPr>
              <w:t>
</w:t>
            </w:r>
            <w:r>
              <w:rPr>
                <w:rFonts w:ascii="Times New Roman"/>
                <w:b/>
                <w:i w:val="false"/>
                <w:color w:val="000000"/>
                <w:sz w:val="20"/>
              </w:rPr>
              <w:t xml:space="preserve">Loriidae </w:t>
            </w:r>
          </w:p>
          <w:bookmarkEnd w:id="484"/>
          <w:p>
            <w:pPr>
              <w:spacing w:after="20"/>
              <w:ind w:left="20"/>
              <w:jc w:val="both"/>
            </w:pPr>
            <w:r>
              <w:rPr>
                <w:rFonts w:ascii="Times New Roman"/>
                <w:b w:val="false"/>
                <w:i w:val="false"/>
                <w:color w:val="000000"/>
                <w:sz w:val="20"/>
              </w:rPr>
              <w:t>
</w:t>
            </w:r>
            <w:r>
              <w:rPr>
                <w:rFonts w:ascii="Times New Roman"/>
                <w:b w:val="false"/>
                <w:i/>
                <w:color w:val="000000"/>
                <w:sz w:val="20"/>
              </w:rPr>
              <w:t>Lories, lorikeets: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2" w:id="485"/>
          <w:p>
            <w:pPr>
              <w:spacing w:after="20"/>
              <w:ind w:left="20"/>
              <w:jc w:val="both"/>
            </w:pPr>
            <w:r>
              <w:rPr>
                <w:rFonts w:ascii="Times New Roman"/>
                <w:b w:val="false"/>
                <w:i w:val="false"/>
                <w:color w:val="000000"/>
                <w:sz w:val="20"/>
              </w:rPr>
              <w:t>
</w:t>
            </w:r>
            <w:r>
              <w:rPr>
                <w:rFonts w:ascii="Times New Roman"/>
                <w:b/>
                <w:i w:val="false"/>
                <w:color w:val="000000"/>
                <w:sz w:val="20"/>
              </w:rPr>
              <w:t>Лориевые</w:t>
            </w:r>
          </w:p>
          <w:bookmarkEnd w:id="485"/>
          <w:p>
            <w:pPr>
              <w:spacing w:after="20"/>
              <w:ind w:left="20"/>
              <w:jc w:val="both"/>
            </w:pPr>
            <w:r>
              <w:rPr>
                <w:rFonts w:ascii="Times New Roman"/>
                <w:b w:val="false"/>
                <w:i w:val="false"/>
                <w:color w:val="000000"/>
                <w:sz w:val="20"/>
              </w:rPr>
              <w:t>
</w:t>
            </w:r>
            <w:r>
              <w:rPr>
                <w:rFonts w:ascii="Times New Roman"/>
                <w:b w:val="false"/>
                <w:i/>
                <w:color w:val="000000"/>
                <w:sz w:val="20"/>
              </w:rPr>
              <w:t>Лори, лорикеты: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Eos histrio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 сине-красный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Vini ultramarina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Лори-отшельник маркизский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3" w:id="486"/>
          <w:p>
            <w:pPr>
              <w:spacing w:after="20"/>
              <w:ind w:left="20"/>
              <w:jc w:val="both"/>
            </w:pPr>
            <w:r>
              <w:rPr>
                <w:rFonts w:ascii="Times New Roman"/>
                <w:b w:val="false"/>
                <w:i w:val="false"/>
                <w:color w:val="000000"/>
                <w:sz w:val="20"/>
              </w:rPr>
              <w:t>
</w:t>
            </w:r>
            <w:r>
              <w:rPr>
                <w:rFonts w:ascii="Times New Roman"/>
                <w:b/>
                <w:i w:val="false"/>
                <w:color w:val="000000"/>
                <w:sz w:val="20"/>
              </w:rPr>
              <w:t xml:space="preserve">Psittacidae </w:t>
            </w:r>
          </w:p>
          <w:bookmarkEnd w:id="486"/>
          <w:p>
            <w:pPr>
              <w:spacing w:after="20"/>
              <w:ind w:left="20"/>
              <w:jc w:val="both"/>
            </w:pPr>
            <w:r>
              <w:rPr>
                <w:rFonts w:ascii="Times New Roman"/>
                <w:b w:val="false"/>
                <w:i w:val="false"/>
                <w:color w:val="000000"/>
                <w:sz w:val="20"/>
              </w:rPr>
              <w:t>
</w:t>
            </w:r>
            <w:r>
              <w:rPr>
                <w:rFonts w:ascii="Times New Roman"/>
                <w:b w:val="false"/>
                <w:i/>
                <w:color w:val="000000"/>
                <w:sz w:val="20"/>
              </w:rPr>
              <w:t>Amazons, macaws, parakeets, parrots: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4" w:id="487"/>
          <w:p>
            <w:pPr>
              <w:spacing w:after="20"/>
              <w:ind w:left="20"/>
              <w:jc w:val="both"/>
            </w:pPr>
            <w:r>
              <w:rPr>
                <w:rFonts w:ascii="Times New Roman"/>
                <w:b w:val="false"/>
                <w:i w:val="false"/>
                <w:color w:val="000000"/>
                <w:sz w:val="20"/>
              </w:rPr>
              <w:t>
</w:t>
            </w:r>
            <w:r>
              <w:rPr>
                <w:rFonts w:ascii="Times New Roman"/>
                <w:b/>
                <w:i w:val="false"/>
                <w:color w:val="000000"/>
                <w:sz w:val="20"/>
              </w:rPr>
              <w:t>Попугаевые</w:t>
            </w:r>
          </w:p>
          <w:bookmarkEnd w:id="487"/>
          <w:p>
            <w:pPr>
              <w:spacing w:after="20"/>
              <w:ind w:left="20"/>
              <w:jc w:val="both"/>
            </w:pPr>
            <w:r>
              <w:rPr>
                <w:rFonts w:ascii="Times New Roman"/>
                <w:b w:val="false"/>
                <w:i w:val="false"/>
                <w:color w:val="000000"/>
                <w:sz w:val="20"/>
              </w:rPr>
              <w:t>
</w:t>
            </w:r>
            <w:r>
              <w:rPr>
                <w:rFonts w:ascii="Times New Roman"/>
                <w:b w:val="false"/>
                <w:i/>
                <w:color w:val="000000"/>
                <w:sz w:val="20"/>
              </w:rPr>
              <w:t>Амазоны, попугаи ара, длиннохвостые попугаи, попугаи: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arausiaca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Амазон красногорлый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Amazona auropalliata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желтошейный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barbadensis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желтоплечий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brasiliensis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краснохвостый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finschi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синешапочный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guildingii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королевский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imperialis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императорский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leucocephala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кубинский или белоголовый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Amazona oratrix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pretrei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роскошный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rhodocorytha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краснобровый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tucumana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тукуманский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versicolor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Амазон разноцветный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vinaсea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лиловогрудый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viridigenalis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зеленощекий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vittata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пуэрториканский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Anodorhynchus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Гиацинтовые ара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ambiguus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зеленый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Ara glaucogularis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синегорлый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macao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militaris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солдатский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rubrogenys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красноухий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Cyanopsitta spixii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cookii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норфолкский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forbesi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чатемский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Cyanoramphus novaezelandiae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краснолобый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saisseti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Какарики новокаледонский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Cyclopsitta diophthalma coxeni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фиговый Коксена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Eunymphicus cornutus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рогатый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Guarouba guarouba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Аратинга золотая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Neophema chrysogaster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травяной золотистобрюхий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Ognorhynchus icterotis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 желтоухий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occidentalis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ночной австралийский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wallicus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земляной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Pionopsitta pileata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Лорито миртовый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couloni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горный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maracana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синекрылый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chrysopterygius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златоплечий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dissimilis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капюшоновый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pulcherrimus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Попугайчик райский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Psittacula echo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маврикийский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Psittacus erithacus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Жако краснохвостый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Pyrrhura cruentata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Которра синегорлая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Rhynchopsitta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 толстоклювые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Strigops habroptilus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Какапо, или совиный попугай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RHEIFORMES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НАНДУОБРАЗНЫЕ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5" w:id="488"/>
          <w:p>
            <w:pPr>
              <w:spacing w:after="20"/>
              <w:ind w:left="20"/>
              <w:jc w:val="both"/>
            </w:pPr>
            <w:r>
              <w:rPr>
                <w:rFonts w:ascii="Times New Roman"/>
                <w:b w:val="false"/>
                <w:i w:val="false"/>
                <w:color w:val="000000"/>
                <w:sz w:val="20"/>
              </w:rPr>
              <w:t>
</w:t>
            </w:r>
            <w:r>
              <w:rPr>
                <w:rFonts w:ascii="Times New Roman"/>
                <w:b/>
                <w:i w:val="false"/>
                <w:color w:val="000000"/>
                <w:sz w:val="20"/>
              </w:rPr>
              <w:t xml:space="preserve">Rheidae </w:t>
            </w:r>
          </w:p>
          <w:bookmarkEnd w:id="488"/>
          <w:p>
            <w:pPr>
              <w:spacing w:after="20"/>
              <w:ind w:left="20"/>
              <w:jc w:val="both"/>
            </w:pPr>
            <w:r>
              <w:rPr>
                <w:rFonts w:ascii="Times New Roman"/>
                <w:b w:val="false"/>
                <w:i w:val="false"/>
                <w:color w:val="000000"/>
                <w:sz w:val="20"/>
              </w:rPr>
              <w:t>
</w:t>
            </w:r>
            <w:r>
              <w:rPr>
                <w:rFonts w:ascii="Times New Roman"/>
                <w:b w:val="false"/>
                <w:i/>
                <w:color w:val="000000"/>
                <w:sz w:val="20"/>
              </w:rPr>
              <w:t>Rheas: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6" w:id="489"/>
          <w:p>
            <w:pPr>
              <w:spacing w:after="20"/>
              <w:ind w:left="20"/>
              <w:jc w:val="both"/>
            </w:pPr>
            <w:r>
              <w:rPr>
                <w:rFonts w:ascii="Times New Roman"/>
                <w:b w:val="false"/>
                <w:i w:val="false"/>
                <w:color w:val="000000"/>
                <w:sz w:val="20"/>
              </w:rPr>
              <w:t>
</w:t>
            </w:r>
            <w:r>
              <w:rPr>
                <w:rFonts w:ascii="Times New Roman"/>
                <w:b/>
                <w:i w:val="false"/>
                <w:color w:val="000000"/>
                <w:sz w:val="20"/>
              </w:rPr>
              <w:t>Нандувые</w:t>
            </w:r>
          </w:p>
          <w:bookmarkEnd w:id="489"/>
          <w:p>
            <w:pPr>
              <w:spacing w:after="20"/>
              <w:ind w:left="20"/>
              <w:jc w:val="both"/>
            </w:pPr>
            <w:r>
              <w:rPr>
                <w:rFonts w:ascii="Times New Roman"/>
                <w:b w:val="false"/>
                <w:i w:val="false"/>
                <w:color w:val="000000"/>
                <w:sz w:val="20"/>
              </w:rPr>
              <w:t>
</w:t>
            </w:r>
            <w:r>
              <w:rPr>
                <w:rFonts w:ascii="Times New Roman"/>
                <w:b w:val="false"/>
                <w:i/>
                <w:color w:val="000000"/>
                <w:sz w:val="20"/>
              </w:rPr>
              <w:t>Нанду: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Pterocnemia pennata (Except </w:t>
            </w:r>
            <w:r>
              <w:rPr>
                <w:rFonts w:ascii="Times New Roman"/>
                <w:b w:val="false"/>
                <w:i/>
                <w:color w:val="000000"/>
                <w:sz w:val="20"/>
              </w:rPr>
              <w:t>Pterocnemia pennata pennata</w:t>
            </w:r>
            <w:r>
              <w:rPr>
                <w:rFonts w:ascii="Times New Roman"/>
                <w:b w:val="false"/>
                <w:i w:val="false"/>
                <w:color w:val="000000"/>
                <w:sz w:val="20"/>
              </w:rPr>
              <w:t xml:space="preserve">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Нанду дарвинов (за исключением подвида </w:t>
            </w:r>
            <w:r>
              <w:rPr>
                <w:rFonts w:ascii="Times New Roman"/>
                <w:b w:val="false"/>
                <w:i/>
                <w:color w:val="000000"/>
                <w:sz w:val="20"/>
              </w:rPr>
              <w:t xml:space="preserve">Pterocnemia pennata pennata, </w:t>
            </w:r>
            <w:r>
              <w:rPr>
                <w:rFonts w:ascii="Times New Roman"/>
                <w:b w:val="false"/>
                <w:i w:val="false"/>
                <w:color w:val="000000"/>
                <w:sz w:val="20"/>
              </w:rPr>
              <w:t>который включен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Pterocnemia pennata pennata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Нанду дарвинов (подвид </w:t>
            </w:r>
            <w:r>
              <w:rPr>
                <w:rFonts w:ascii="Times New Roman"/>
                <w:b w:val="false"/>
                <w:i/>
                <w:color w:val="000000"/>
                <w:sz w:val="20"/>
              </w:rPr>
              <w:t>Pterocnemia pennata pennata)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Rhea americana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Нанду обыкновенный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SPHENISCIFORMES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ПИНГВИНООБРАЗНЫЕ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7" w:id="490"/>
          <w:p>
            <w:pPr>
              <w:spacing w:after="20"/>
              <w:ind w:left="20"/>
              <w:jc w:val="both"/>
            </w:pPr>
            <w:r>
              <w:rPr>
                <w:rFonts w:ascii="Times New Roman"/>
                <w:b w:val="false"/>
                <w:i w:val="false"/>
                <w:color w:val="000000"/>
                <w:sz w:val="20"/>
              </w:rPr>
              <w:t>
</w:t>
            </w:r>
            <w:r>
              <w:rPr>
                <w:rFonts w:ascii="Times New Roman"/>
                <w:b/>
                <w:i w:val="false"/>
                <w:color w:val="000000"/>
                <w:sz w:val="20"/>
              </w:rPr>
              <w:t xml:space="preserve">Spheniscidae </w:t>
            </w:r>
          </w:p>
          <w:bookmarkEnd w:id="490"/>
          <w:p>
            <w:pPr>
              <w:spacing w:after="20"/>
              <w:ind w:left="20"/>
              <w:jc w:val="both"/>
            </w:pPr>
            <w:r>
              <w:rPr>
                <w:rFonts w:ascii="Times New Roman"/>
                <w:b w:val="false"/>
                <w:i w:val="false"/>
                <w:color w:val="000000"/>
                <w:sz w:val="20"/>
              </w:rPr>
              <w:t>
</w:t>
            </w:r>
            <w:r>
              <w:rPr>
                <w:rFonts w:ascii="Times New Roman"/>
                <w:b w:val="false"/>
                <w:i/>
                <w:color w:val="000000"/>
                <w:sz w:val="20"/>
              </w:rPr>
              <w:t>Penguins: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8" w:id="491"/>
          <w:p>
            <w:pPr>
              <w:spacing w:after="20"/>
              <w:ind w:left="20"/>
              <w:jc w:val="both"/>
            </w:pPr>
            <w:r>
              <w:rPr>
                <w:rFonts w:ascii="Times New Roman"/>
                <w:b w:val="false"/>
                <w:i w:val="false"/>
                <w:color w:val="000000"/>
                <w:sz w:val="20"/>
              </w:rPr>
              <w:t>
</w:t>
            </w:r>
            <w:r>
              <w:rPr>
                <w:rFonts w:ascii="Times New Roman"/>
                <w:b/>
                <w:i w:val="false"/>
                <w:color w:val="000000"/>
                <w:sz w:val="20"/>
              </w:rPr>
              <w:t>Пингвиновые</w:t>
            </w:r>
          </w:p>
          <w:bookmarkEnd w:id="491"/>
          <w:p>
            <w:pPr>
              <w:spacing w:after="20"/>
              <w:ind w:left="20"/>
              <w:jc w:val="both"/>
            </w:pPr>
            <w:r>
              <w:rPr>
                <w:rFonts w:ascii="Times New Roman"/>
                <w:b w:val="false"/>
                <w:i w:val="false"/>
                <w:color w:val="000000"/>
                <w:sz w:val="20"/>
              </w:rPr>
              <w:t>
</w:t>
            </w:r>
            <w:r>
              <w:rPr>
                <w:rFonts w:ascii="Times New Roman"/>
                <w:b w:val="false"/>
                <w:i/>
                <w:color w:val="000000"/>
                <w:sz w:val="20"/>
              </w:rPr>
              <w:t>Пингвины: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demersus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Пингвин очковый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humboldti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Пингвин Гумбольдта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9" w:id="492"/>
          <w:p>
            <w:pPr>
              <w:spacing w:after="20"/>
              <w:ind w:left="20"/>
              <w:jc w:val="both"/>
            </w:pPr>
            <w:r>
              <w:rPr>
                <w:rFonts w:ascii="Times New Roman"/>
                <w:b w:val="false"/>
                <w:i w:val="false"/>
                <w:color w:val="000000"/>
                <w:sz w:val="20"/>
              </w:rPr>
              <w:t>
</w:t>
            </w:r>
            <w:r>
              <w:rPr>
                <w:rFonts w:ascii="Times New Roman"/>
                <w:b/>
                <w:i w:val="false"/>
                <w:color w:val="000000"/>
                <w:sz w:val="20"/>
              </w:rPr>
              <w:t xml:space="preserve">STRIGIFORMES </w:t>
            </w:r>
          </w:p>
          <w:bookmarkEnd w:id="492"/>
          <w:p>
            <w:pPr>
              <w:spacing w:after="20"/>
              <w:ind w:left="20"/>
              <w:jc w:val="both"/>
            </w:pPr>
            <w:r>
              <w:rPr>
                <w:rFonts w:ascii="Times New Roman"/>
                <w:b w:val="false"/>
                <w:i w:val="false"/>
                <w:color w:val="000000"/>
                <w:sz w:val="20"/>
              </w:rPr>
              <w:t>
</w:t>
            </w:r>
            <w:r>
              <w:rPr>
                <w:rFonts w:ascii="Times New Roman"/>
                <w:b w:val="false"/>
                <w:i/>
                <w:color w:val="000000"/>
                <w:sz w:val="20"/>
              </w:rPr>
              <w:t>Owls: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0" w:id="493"/>
          <w:p>
            <w:pPr>
              <w:spacing w:after="20"/>
              <w:ind w:left="20"/>
              <w:jc w:val="both"/>
            </w:pPr>
            <w:r>
              <w:rPr>
                <w:rFonts w:ascii="Times New Roman"/>
                <w:b w:val="false"/>
                <w:i w:val="false"/>
                <w:color w:val="000000"/>
                <w:sz w:val="20"/>
              </w:rPr>
              <w:t>
</w:t>
            </w:r>
            <w:r>
              <w:rPr>
                <w:rFonts w:ascii="Times New Roman"/>
                <w:b/>
                <w:i w:val="false"/>
                <w:color w:val="000000"/>
                <w:sz w:val="20"/>
              </w:rPr>
              <w:t>СОВООБРАЗНЫЕ</w:t>
            </w:r>
          </w:p>
          <w:bookmarkEnd w:id="493"/>
          <w:p>
            <w:pPr>
              <w:spacing w:after="20"/>
              <w:ind w:left="20"/>
              <w:jc w:val="both"/>
            </w:pPr>
            <w:r>
              <w:rPr>
                <w:rFonts w:ascii="Times New Roman"/>
                <w:b w:val="false"/>
                <w:i w:val="false"/>
                <w:color w:val="000000"/>
                <w:sz w:val="20"/>
              </w:rPr>
              <w:t>
</w:t>
            </w:r>
            <w:r>
              <w:rPr>
                <w:rFonts w:ascii="Times New Roman"/>
                <w:b w:val="false"/>
                <w:i/>
                <w:color w:val="000000"/>
                <w:sz w:val="20"/>
              </w:rPr>
              <w:t>Совы: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STRIGIFORMES spp. (Except the species included in Appendix I and </w:t>
            </w:r>
            <w:r>
              <w:rPr>
                <w:rFonts w:ascii="Times New Roman"/>
                <w:b w:val="false"/>
                <w:i/>
                <w:color w:val="000000"/>
                <w:sz w:val="20"/>
              </w:rPr>
              <w:t>Sceloglaux albifacies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Совообразные (все виды, за исключением видов, включенных в приложение I к СИТЕС, и </w:t>
            </w:r>
            <w:r>
              <w:rPr>
                <w:rFonts w:ascii="Times New Roman"/>
                <w:b w:val="false"/>
                <w:i/>
                <w:color w:val="000000"/>
                <w:sz w:val="20"/>
              </w:rPr>
              <w:t>Sceloglaux albifacies)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1" w:id="494"/>
          <w:p>
            <w:pPr>
              <w:spacing w:after="20"/>
              <w:ind w:left="20"/>
              <w:jc w:val="both"/>
            </w:pPr>
            <w:r>
              <w:rPr>
                <w:rFonts w:ascii="Times New Roman"/>
                <w:b w:val="false"/>
                <w:i w:val="false"/>
                <w:color w:val="000000"/>
                <w:sz w:val="20"/>
              </w:rPr>
              <w:t>
</w:t>
            </w:r>
            <w:r>
              <w:rPr>
                <w:rFonts w:ascii="Times New Roman"/>
                <w:b/>
                <w:i w:val="false"/>
                <w:color w:val="000000"/>
                <w:sz w:val="20"/>
              </w:rPr>
              <w:t xml:space="preserve">Strigidae </w:t>
            </w:r>
          </w:p>
          <w:bookmarkEnd w:id="494"/>
          <w:p>
            <w:pPr>
              <w:spacing w:after="20"/>
              <w:ind w:left="20"/>
              <w:jc w:val="both"/>
            </w:pPr>
            <w:r>
              <w:rPr>
                <w:rFonts w:ascii="Times New Roman"/>
                <w:b w:val="false"/>
                <w:i w:val="false"/>
                <w:color w:val="000000"/>
                <w:sz w:val="20"/>
              </w:rPr>
              <w:t>
</w:t>
            </w:r>
            <w:r>
              <w:rPr>
                <w:rFonts w:ascii="Times New Roman"/>
                <w:b w:val="false"/>
                <w:i/>
                <w:color w:val="000000"/>
                <w:sz w:val="20"/>
              </w:rPr>
              <w:t>Owls: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2" w:id="495"/>
          <w:p>
            <w:pPr>
              <w:spacing w:after="20"/>
              <w:ind w:left="20"/>
              <w:jc w:val="both"/>
            </w:pPr>
            <w:r>
              <w:rPr>
                <w:rFonts w:ascii="Times New Roman"/>
                <w:b w:val="false"/>
                <w:i w:val="false"/>
                <w:color w:val="000000"/>
                <w:sz w:val="20"/>
              </w:rPr>
              <w:t>
</w:t>
            </w:r>
            <w:r>
              <w:rPr>
                <w:rFonts w:ascii="Times New Roman"/>
                <w:b/>
                <w:i w:val="false"/>
                <w:color w:val="000000"/>
                <w:sz w:val="20"/>
              </w:rPr>
              <w:t>Настоящие совы</w:t>
            </w:r>
          </w:p>
          <w:bookmarkEnd w:id="495"/>
          <w:p>
            <w:pPr>
              <w:spacing w:after="20"/>
              <w:ind w:left="20"/>
              <w:jc w:val="both"/>
            </w:pPr>
            <w:r>
              <w:rPr>
                <w:rFonts w:ascii="Times New Roman"/>
                <w:b w:val="false"/>
                <w:i w:val="false"/>
                <w:color w:val="000000"/>
                <w:sz w:val="20"/>
              </w:rPr>
              <w:t>
</w:t>
            </w:r>
            <w:r>
              <w:rPr>
                <w:rFonts w:ascii="Times New Roman"/>
                <w:b w:val="false"/>
                <w:i/>
                <w:color w:val="000000"/>
                <w:sz w:val="20"/>
              </w:rPr>
              <w:t>Совы: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Heteroglaux blewitti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 лесной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Mimizuku gurneyi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Совка гигантская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Ninox natalis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Сова иглоногая рождественская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3" w:id="496"/>
          <w:p>
            <w:pPr>
              <w:spacing w:after="20"/>
              <w:ind w:left="20"/>
              <w:jc w:val="both"/>
            </w:pPr>
            <w:r>
              <w:rPr>
                <w:rFonts w:ascii="Times New Roman"/>
                <w:b w:val="false"/>
                <w:i w:val="false"/>
                <w:color w:val="000000"/>
                <w:sz w:val="20"/>
              </w:rPr>
              <w:t>
</w:t>
            </w:r>
            <w:r>
              <w:rPr>
                <w:rFonts w:ascii="Times New Roman"/>
                <w:b/>
                <w:i w:val="false"/>
                <w:color w:val="000000"/>
                <w:sz w:val="20"/>
              </w:rPr>
              <w:t xml:space="preserve">Tytonidae </w:t>
            </w:r>
          </w:p>
          <w:bookmarkEnd w:id="496"/>
          <w:p>
            <w:pPr>
              <w:spacing w:after="20"/>
              <w:ind w:left="20"/>
              <w:jc w:val="both"/>
            </w:pPr>
            <w:r>
              <w:rPr>
                <w:rFonts w:ascii="Times New Roman"/>
                <w:b w:val="false"/>
                <w:i w:val="false"/>
                <w:color w:val="000000"/>
                <w:sz w:val="20"/>
              </w:rPr>
              <w:t>
</w:t>
            </w:r>
            <w:r>
              <w:rPr>
                <w:rFonts w:ascii="Times New Roman"/>
                <w:b w:val="false"/>
                <w:i/>
                <w:color w:val="000000"/>
                <w:sz w:val="20"/>
              </w:rPr>
              <w:t>Barn owls: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4" w:id="497"/>
          <w:p>
            <w:pPr>
              <w:spacing w:after="20"/>
              <w:ind w:left="20"/>
              <w:jc w:val="both"/>
            </w:pPr>
            <w:r>
              <w:rPr>
                <w:rFonts w:ascii="Times New Roman"/>
                <w:b w:val="false"/>
                <w:i w:val="false"/>
                <w:color w:val="000000"/>
                <w:sz w:val="20"/>
              </w:rPr>
              <w:t>
</w:t>
            </w:r>
            <w:r>
              <w:rPr>
                <w:rFonts w:ascii="Times New Roman"/>
                <w:b/>
                <w:i w:val="false"/>
                <w:color w:val="000000"/>
                <w:sz w:val="20"/>
              </w:rPr>
              <w:t>Сипуховые</w:t>
            </w:r>
          </w:p>
          <w:bookmarkEnd w:id="497"/>
          <w:p>
            <w:pPr>
              <w:spacing w:after="20"/>
              <w:ind w:left="20"/>
              <w:jc w:val="both"/>
            </w:pPr>
            <w:r>
              <w:rPr>
                <w:rFonts w:ascii="Times New Roman"/>
                <w:b w:val="false"/>
                <w:i w:val="false"/>
                <w:color w:val="000000"/>
                <w:sz w:val="20"/>
              </w:rPr>
              <w:t>
</w:t>
            </w:r>
            <w:r>
              <w:rPr>
                <w:rFonts w:ascii="Times New Roman"/>
                <w:b w:val="false"/>
                <w:i/>
                <w:color w:val="000000"/>
                <w:sz w:val="20"/>
              </w:rPr>
              <w:t>Сипухи: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Tyto soumagnei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Сипуха мадагаскарская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STRUTHIONIFORMES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СТРАУСООБРАЗНЫЕ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5" w:id="498"/>
          <w:p>
            <w:pPr>
              <w:spacing w:after="20"/>
              <w:ind w:left="20"/>
              <w:jc w:val="both"/>
            </w:pPr>
            <w:r>
              <w:rPr>
                <w:rFonts w:ascii="Times New Roman"/>
                <w:b w:val="false"/>
                <w:i w:val="false"/>
                <w:color w:val="000000"/>
                <w:sz w:val="20"/>
              </w:rPr>
              <w:t>
</w:t>
            </w:r>
            <w:r>
              <w:rPr>
                <w:rFonts w:ascii="Times New Roman"/>
                <w:b/>
                <w:i w:val="false"/>
                <w:color w:val="000000"/>
                <w:sz w:val="20"/>
              </w:rPr>
              <w:t xml:space="preserve">Struthionidae </w:t>
            </w:r>
          </w:p>
          <w:bookmarkEnd w:id="498"/>
          <w:p>
            <w:pPr>
              <w:spacing w:after="20"/>
              <w:ind w:left="20"/>
              <w:jc w:val="both"/>
            </w:pPr>
            <w:r>
              <w:rPr>
                <w:rFonts w:ascii="Times New Roman"/>
                <w:b w:val="false"/>
                <w:i w:val="false"/>
                <w:color w:val="000000"/>
                <w:sz w:val="20"/>
              </w:rPr>
              <w:t>
</w:t>
            </w:r>
            <w:r>
              <w:rPr>
                <w:rFonts w:ascii="Times New Roman"/>
                <w:b w:val="false"/>
                <w:i/>
                <w:color w:val="000000"/>
                <w:sz w:val="20"/>
              </w:rPr>
              <w:t>Ostriches: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6" w:id="499"/>
          <w:p>
            <w:pPr>
              <w:spacing w:after="20"/>
              <w:ind w:left="20"/>
              <w:jc w:val="both"/>
            </w:pPr>
            <w:r>
              <w:rPr>
                <w:rFonts w:ascii="Times New Roman"/>
                <w:b w:val="false"/>
                <w:i w:val="false"/>
                <w:color w:val="000000"/>
                <w:sz w:val="20"/>
              </w:rPr>
              <w:t>
</w:t>
            </w:r>
            <w:r>
              <w:rPr>
                <w:rFonts w:ascii="Times New Roman"/>
                <w:b/>
                <w:i w:val="false"/>
                <w:color w:val="000000"/>
                <w:sz w:val="20"/>
              </w:rPr>
              <w:t>Страусовые</w:t>
            </w:r>
          </w:p>
          <w:bookmarkEnd w:id="499"/>
          <w:p>
            <w:pPr>
              <w:spacing w:after="20"/>
              <w:ind w:left="20"/>
              <w:jc w:val="both"/>
            </w:pPr>
            <w:r>
              <w:rPr>
                <w:rFonts w:ascii="Times New Roman"/>
                <w:b w:val="false"/>
                <w:i w:val="false"/>
                <w:color w:val="000000"/>
                <w:sz w:val="20"/>
              </w:rPr>
              <w:t>
</w:t>
            </w:r>
            <w:r>
              <w:rPr>
                <w:rFonts w:ascii="Times New Roman"/>
                <w:b w:val="false"/>
                <w:i/>
                <w:color w:val="000000"/>
                <w:sz w:val="20"/>
              </w:rPr>
              <w:t>Страусы: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Struthio camelus (Only the populations of Algeria, Burkina Faso, Cameroon, the Central African Republic, Chad, Mali, Mauritania, Morocco, the Niger, Nigeria, Senegal and the Sudan; all other populations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Страус африканский (только популяции Алжира, Буркина-Фасо, Камеруна, Центральной Африканской Республики, Чада, Мали, Мавритании, Марокко, Нигера, Нигерии, Сенегала и Судана; все другие популяции не включены в приложения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TINAMIFORMES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ТИНАМУОБРАЗНЫЕ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7" w:id="500"/>
          <w:p>
            <w:pPr>
              <w:spacing w:after="20"/>
              <w:ind w:left="20"/>
              <w:jc w:val="both"/>
            </w:pPr>
            <w:r>
              <w:rPr>
                <w:rFonts w:ascii="Times New Roman"/>
                <w:b w:val="false"/>
                <w:i w:val="false"/>
                <w:color w:val="000000"/>
                <w:sz w:val="20"/>
              </w:rPr>
              <w:t>
</w:t>
            </w:r>
            <w:r>
              <w:rPr>
                <w:rFonts w:ascii="Times New Roman"/>
                <w:b/>
                <w:i w:val="false"/>
                <w:color w:val="000000"/>
                <w:sz w:val="20"/>
              </w:rPr>
              <w:t xml:space="preserve">Tinamidae </w:t>
            </w:r>
          </w:p>
          <w:bookmarkEnd w:id="500"/>
          <w:p>
            <w:pPr>
              <w:spacing w:after="20"/>
              <w:ind w:left="20"/>
              <w:jc w:val="both"/>
            </w:pPr>
            <w:r>
              <w:rPr>
                <w:rFonts w:ascii="Times New Roman"/>
                <w:b w:val="false"/>
                <w:i w:val="false"/>
                <w:color w:val="000000"/>
                <w:sz w:val="20"/>
              </w:rPr>
              <w:t>
</w:t>
            </w:r>
            <w:r>
              <w:rPr>
                <w:rFonts w:ascii="Times New Roman"/>
                <w:b w:val="false"/>
                <w:i/>
                <w:color w:val="000000"/>
                <w:sz w:val="20"/>
              </w:rPr>
              <w:t>Tinamous: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8" w:id="501"/>
          <w:p>
            <w:pPr>
              <w:spacing w:after="20"/>
              <w:ind w:left="20"/>
              <w:jc w:val="both"/>
            </w:pPr>
            <w:r>
              <w:rPr>
                <w:rFonts w:ascii="Times New Roman"/>
                <w:b w:val="false"/>
                <w:i w:val="false"/>
                <w:color w:val="000000"/>
                <w:sz w:val="20"/>
              </w:rPr>
              <w:t>
</w:t>
            </w:r>
            <w:r>
              <w:rPr>
                <w:rFonts w:ascii="Times New Roman"/>
                <w:b/>
                <w:i w:val="false"/>
                <w:color w:val="000000"/>
                <w:sz w:val="20"/>
              </w:rPr>
              <w:t>Тинамувые</w:t>
            </w:r>
            <w:r>
              <w:rPr>
                <w:rFonts w:ascii="Times New Roman"/>
                <w:b w:val="false"/>
                <w:i w:val="false"/>
                <w:color w:val="000000"/>
                <w:sz w:val="20"/>
              </w:rPr>
              <w:t xml:space="preserve"> </w:t>
            </w:r>
          </w:p>
          <w:bookmarkEnd w:id="501"/>
          <w:p>
            <w:pPr>
              <w:spacing w:after="20"/>
              <w:ind w:left="20"/>
              <w:jc w:val="both"/>
            </w:pPr>
            <w:r>
              <w:rPr>
                <w:rFonts w:ascii="Times New Roman"/>
                <w:b w:val="false"/>
                <w:i w:val="false"/>
                <w:color w:val="000000"/>
                <w:sz w:val="20"/>
              </w:rPr>
              <w:t>
</w:t>
            </w:r>
            <w:r>
              <w:rPr>
                <w:rFonts w:ascii="Times New Roman"/>
                <w:b w:val="false"/>
                <w:i/>
                <w:color w:val="000000"/>
                <w:sz w:val="20"/>
              </w:rPr>
              <w:t>Тинам</w:t>
            </w:r>
            <w:r>
              <w:rPr>
                <w:rFonts w:ascii="Times New Roman"/>
                <w:b/>
                <w:i w:val="false"/>
                <w:color w:val="000000"/>
                <w:sz w:val="20"/>
              </w:rPr>
              <w:t>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Tinamus solitarius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Тинаму-отшельник или тинаму-пустынник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TROGONIFORMES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ТРОГОНООБРАЗНЫЕ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9" w:id="502"/>
          <w:p>
            <w:pPr>
              <w:spacing w:after="20"/>
              <w:ind w:left="20"/>
              <w:jc w:val="both"/>
            </w:pPr>
            <w:r>
              <w:rPr>
                <w:rFonts w:ascii="Times New Roman"/>
                <w:b w:val="false"/>
                <w:i w:val="false"/>
                <w:color w:val="000000"/>
                <w:sz w:val="20"/>
              </w:rPr>
              <w:t>
</w:t>
            </w:r>
            <w:r>
              <w:rPr>
                <w:rFonts w:ascii="Times New Roman"/>
                <w:b/>
                <w:i w:val="false"/>
                <w:color w:val="000000"/>
                <w:sz w:val="20"/>
              </w:rPr>
              <w:t xml:space="preserve">Trogonidae </w:t>
            </w:r>
          </w:p>
          <w:bookmarkEnd w:id="502"/>
          <w:p>
            <w:pPr>
              <w:spacing w:after="20"/>
              <w:ind w:left="20"/>
              <w:jc w:val="both"/>
            </w:pPr>
            <w:r>
              <w:rPr>
                <w:rFonts w:ascii="Times New Roman"/>
                <w:b w:val="false"/>
                <w:i w:val="false"/>
                <w:color w:val="000000"/>
                <w:sz w:val="20"/>
              </w:rPr>
              <w:t>
</w:t>
            </w:r>
            <w:r>
              <w:rPr>
                <w:rFonts w:ascii="Times New Roman"/>
                <w:b w:val="false"/>
                <w:i/>
                <w:color w:val="000000"/>
                <w:sz w:val="20"/>
              </w:rPr>
              <w:t>Quetzals: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503"/>
          <w:p>
            <w:pPr>
              <w:spacing w:after="20"/>
              <w:ind w:left="20"/>
              <w:jc w:val="both"/>
            </w:pPr>
            <w:r>
              <w:rPr>
                <w:rFonts w:ascii="Times New Roman"/>
                <w:b w:val="false"/>
                <w:i w:val="false"/>
                <w:color w:val="000000"/>
                <w:sz w:val="20"/>
              </w:rPr>
              <w:t>
</w:t>
            </w:r>
            <w:r>
              <w:rPr>
                <w:rFonts w:ascii="Times New Roman"/>
                <w:b/>
                <w:i w:val="false"/>
                <w:color w:val="000000"/>
                <w:sz w:val="20"/>
              </w:rPr>
              <w:t>Трогоновые</w:t>
            </w:r>
          </w:p>
          <w:bookmarkEnd w:id="503"/>
          <w:p>
            <w:pPr>
              <w:spacing w:after="20"/>
              <w:ind w:left="20"/>
              <w:jc w:val="both"/>
            </w:pPr>
            <w:r>
              <w:rPr>
                <w:rFonts w:ascii="Times New Roman"/>
                <w:b w:val="false"/>
                <w:i w:val="false"/>
                <w:color w:val="000000"/>
                <w:sz w:val="20"/>
              </w:rPr>
              <w:t>
</w:t>
            </w:r>
            <w:r>
              <w:rPr>
                <w:rFonts w:ascii="Times New Roman"/>
                <w:b w:val="false"/>
                <w:i/>
                <w:color w:val="000000"/>
                <w:sz w:val="20"/>
              </w:rPr>
              <w:t>Кетцали: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Pharomachrus mocinno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Кетцаль или квезал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CLASS REPTILIA (REPTILES)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РЕПТИЛИИ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1" w:id="504"/>
          <w:p>
            <w:pPr>
              <w:spacing w:after="20"/>
              <w:ind w:left="20"/>
              <w:jc w:val="both"/>
            </w:pPr>
            <w:r>
              <w:rPr>
                <w:rFonts w:ascii="Times New Roman"/>
                <w:b w:val="false"/>
                <w:i w:val="false"/>
                <w:color w:val="000000"/>
                <w:sz w:val="20"/>
              </w:rPr>
              <w:t>
</w:t>
            </w:r>
            <w:r>
              <w:rPr>
                <w:rFonts w:ascii="Times New Roman"/>
                <w:b/>
                <w:i w:val="false"/>
                <w:color w:val="000000"/>
                <w:sz w:val="20"/>
              </w:rPr>
              <w:t xml:space="preserve">CROCODYLIA </w:t>
            </w:r>
          </w:p>
          <w:bookmarkEnd w:id="504"/>
          <w:p>
            <w:pPr>
              <w:spacing w:after="20"/>
              <w:ind w:left="20"/>
              <w:jc w:val="both"/>
            </w:pPr>
            <w:r>
              <w:rPr>
                <w:rFonts w:ascii="Times New Roman"/>
                <w:b w:val="false"/>
                <w:i w:val="false"/>
                <w:color w:val="000000"/>
                <w:sz w:val="20"/>
              </w:rPr>
              <w:t>
</w:t>
            </w:r>
            <w:r>
              <w:rPr>
                <w:rFonts w:ascii="Times New Roman"/>
                <w:b w:val="false"/>
                <w:i/>
                <w:color w:val="000000"/>
                <w:sz w:val="20"/>
              </w:rPr>
              <w:t>Alligators, caimans, crocodiles: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2" w:id="505"/>
          <w:p>
            <w:pPr>
              <w:spacing w:after="20"/>
              <w:ind w:left="20"/>
              <w:jc w:val="both"/>
            </w:pPr>
            <w:r>
              <w:rPr>
                <w:rFonts w:ascii="Times New Roman"/>
                <w:b w:val="false"/>
                <w:i w:val="false"/>
                <w:color w:val="000000"/>
                <w:sz w:val="20"/>
              </w:rPr>
              <w:t>
</w:t>
            </w:r>
            <w:r>
              <w:rPr>
                <w:rFonts w:ascii="Times New Roman"/>
                <w:b/>
                <w:i w:val="false"/>
                <w:color w:val="000000"/>
                <w:sz w:val="20"/>
              </w:rPr>
              <w:t>КРОКОДИЛЫ</w:t>
            </w:r>
          </w:p>
          <w:bookmarkEnd w:id="505"/>
          <w:p>
            <w:pPr>
              <w:spacing w:after="20"/>
              <w:ind w:left="20"/>
              <w:jc w:val="both"/>
            </w:pPr>
            <w:r>
              <w:rPr>
                <w:rFonts w:ascii="Times New Roman"/>
                <w:b w:val="false"/>
                <w:i w:val="false"/>
                <w:color w:val="000000"/>
                <w:sz w:val="20"/>
              </w:rPr>
              <w:t>
</w:t>
            </w:r>
            <w:r>
              <w:rPr>
                <w:rFonts w:ascii="Times New Roman"/>
                <w:b w:val="false"/>
                <w:i/>
                <w:color w:val="000000"/>
                <w:sz w:val="20"/>
              </w:rPr>
              <w:t>Аллигаторы, кайманы, крокодилы: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CROCODYLIA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3" w:id="506"/>
          <w:p>
            <w:pPr>
              <w:spacing w:after="20"/>
              <w:ind w:left="20"/>
              <w:jc w:val="both"/>
            </w:pPr>
            <w:r>
              <w:rPr>
                <w:rFonts w:ascii="Times New Roman"/>
                <w:b w:val="false"/>
                <w:i w:val="false"/>
                <w:color w:val="000000"/>
                <w:sz w:val="20"/>
              </w:rPr>
              <w:t>
</w:t>
            </w:r>
            <w:r>
              <w:rPr>
                <w:rFonts w:ascii="Times New Roman"/>
                <w:b/>
                <w:i w:val="false"/>
                <w:color w:val="000000"/>
                <w:sz w:val="20"/>
              </w:rPr>
              <w:t xml:space="preserve">Alligatoridae </w:t>
            </w:r>
          </w:p>
          <w:bookmarkEnd w:id="506"/>
          <w:p>
            <w:pPr>
              <w:spacing w:after="20"/>
              <w:ind w:left="20"/>
              <w:jc w:val="both"/>
            </w:pPr>
            <w:r>
              <w:rPr>
                <w:rFonts w:ascii="Times New Roman"/>
                <w:b w:val="false"/>
                <w:i w:val="false"/>
                <w:color w:val="000000"/>
                <w:sz w:val="20"/>
              </w:rPr>
              <w:t>
</w:t>
            </w:r>
            <w:r>
              <w:rPr>
                <w:rFonts w:ascii="Times New Roman"/>
                <w:b w:val="false"/>
                <w:i/>
                <w:color w:val="000000"/>
                <w:sz w:val="20"/>
              </w:rPr>
              <w:t>Alligators, caimans: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4" w:id="507"/>
          <w:p>
            <w:pPr>
              <w:spacing w:after="20"/>
              <w:ind w:left="20"/>
              <w:jc w:val="both"/>
            </w:pPr>
            <w:r>
              <w:rPr>
                <w:rFonts w:ascii="Times New Roman"/>
                <w:b w:val="false"/>
                <w:i w:val="false"/>
                <w:color w:val="000000"/>
                <w:sz w:val="20"/>
              </w:rPr>
              <w:t>
</w:t>
            </w:r>
            <w:r>
              <w:rPr>
                <w:rFonts w:ascii="Times New Roman"/>
                <w:b/>
                <w:i w:val="false"/>
                <w:color w:val="000000"/>
                <w:sz w:val="20"/>
              </w:rPr>
              <w:t>Аллигаторовые</w:t>
            </w:r>
          </w:p>
          <w:bookmarkEnd w:id="507"/>
          <w:p>
            <w:pPr>
              <w:spacing w:after="20"/>
              <w:ind w:left="20"/>
              <w:jc w:val="both"/>
            </w:pPr>
            <w:r>
              <w:rPr>
                <w:rFonts w:ascii="Times New Roman"/>
                <w:b w:val="false"/>
                <w:i w:val="false"/>
                <w:color w:val="000000"/>
                <w:sz w:val="20"/>
              </w:rPr>
              <w:t>
</w:t>
            </w:r>
            <w:r>
              <w:rPr>
                <w:rFonts w:ascii="Times New Roman"/>
                <w:b w:val="false"/>
                <w:i/>
                <w:color w:val="000000"/>
                <w:sz w:val="20"/>
              </w:rPr>
              <w:t>Аллигаторы, кайманы: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Alligator sinensis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Аллигатор 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crocodilus apaporiensis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крокодиловый апапорисский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latirostris (Except the population of Argentina,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широкомордый (за исключением популяции Аргентины, которая включена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Melanosuchus niger (Except the population of Brazil, which is included in Appendix II, and the population of Ecuador, which is included in Appendix II and is subject to a zero annual export quota until an annual export quota has been approved by the CITES Secretariat and the IUCN/SSC Crocodile Specialist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Кайман черный (за исключением популяции Бразилии, которая включена в приложение II к СИТЕС, и популяции Эквадора, которая включена в приложение II к СИТЕС и в отношении которой действует нулевая годовая квота на экспорт до тех пор, пока соответствующий размер годовой квоты на экспорт не будет утвержден Секретариатом СИТЕС и Группой специалистов по крокодилам Комиссии по выживанию видов МСОП)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5" w:id="508"/>
          <w:p>
            <w:pPr>
              <w:spacing w:after="20"/>
              <w:ind w:left="20"/>
              <w:jc w:val="both"/>
            </w:pPr>
            <w:r>
              <w:rPr>
                <w:rFonts w:ascii="Times New Roman"/>
                <w:b w:val="false"/>
                <w:i w:val="false"/>
                <w:color w:val="000000"/>
                <w:sz w:val="20"/>
              </w:rPr>
              <w:t>
</w:t>
            </w:r>
            <w:r>
              <w:rPr>
                <w:rFonts w:ascii="Times New Roman"/>
                <w:b/>
                <w:i w:val="false"/>
                <w:color w:val="000000"/>
                <w:sz w:val="20"/>
              </w:rPr>
              <w:t xml:space="preserve">Crocodylidae </w:t>
            </w:r>
          </w:p>
          <w:bookmarkEnd w:id="508"/>
          <w:p>
            <w:pPr>
              <w:spacing w:after="20"/>
              <w:ind w:left="20"/>
              <w:jc w:val="both"/>
            </w:pPr>
            <w:r>
              <w:rPr>
                <w:rFonts w:ascii="Times New Roman"/>
                <w:b w:val="false"/>
                <w:i w:val="false"/>
                <w:color w:val="000000"/>
                <w:sz w:val="20"/>
              </w:rPr>
              <w:t>
</w:t>
            </w:r>
            <w:r>
              <w:rPr>
                <w:rFonts w:ascii="Times New Roman"/>
                <w:b w:val="false"/>
                <w:i/>
                <w:color w:val="000000"/>
                <w:sz w:val="20"/>
              </w:rPr>
              <w:t>Crocodiles: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6" w:id="509"/>
          <w:p>
            <w:pPr>
              <w:spacing w:after="20"/>
              <w:ind w:left="20"/>
              <w:jc w:val="both"/>
            </w:pPr>
            <w:r>
              <w:rPr>
                <w:rFonts w:ascii="Times New Roman"/>
                <w:b w:val="false"/>
                <w:i w:val="false"/>
                <w:color w:val="000000"/>
                <w:sz w:val="20"/>
              </w:rPr>
              <w:t>
</w:t>
            </w:r>
            <w:r>
              <w:rPr>
                <w:rFonts w:ascii="Times New Roman"/>
                <w:b/>
                <w:i w:val="false"/>
                <w:color w:val="000000"/>
                <w:sz w:val="20"/>
              </w:rPr>
              <w:t>Настоящие крокодилы</w:t>
            </w:r>
          </w:p>
          <w:bookmarkEnd w:id="509"/>
          <w:p>
            <w:pPr>
              <w:spacing w:after="20"/>
              <w:ind w:left="20"/>
              <w:jc w:val="both"/>
            </w:pPr>
            <w:r>
              <w:rPr>
                <w:rFonts w:ascii="Times New Roman"/>
                <w:b w:val="false"/>
                <w:i w:val="false"/>
                <w:color w:val="000000"/>
                <w:sz w:val="20"/>
              </w:rPr>
              <w:t>
</w:t>
            </w:r>
            <w:r>
              <w:rPr>
                <w:rFonts w:ascii="Times New Roman"/>
                <w:b w:val="false"/>
                <w:i/>
                <w:color w:val="000000"/>
                <w:sz w:val="20"/>
              </w:rPr>
              <w:t>Крокодилы: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Crocodylus acutus (Except the population of the Integrated Management District of Mangroves of the Bay of Cispata, Tinajones, La Balsa and Surrounding Areas, Department of Córdoba, Colombia, and the population of Cuba, which are included in Appendix II; and the population of Mexico, which is included in Appendix II and is subject to a zero export quota for wild specimens for commercial purposes)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острорылый (за исключением популяции Района интегрированного управления мангровыми зарослями залива Циспата, Тинаджонса, Ла Бальса и прилегающих областей, Департамента Кордова Колумбии, и популяции Кубы, которые включены в приложение II к СИТЕС, и популяция Мексики, которая включена в приложение II к СИТЕС, и в отношении диких образцов которой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cataphractus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узкорылый африканский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intermedius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оринокский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филиппинский миндоранский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moreletii (Except the population of Belize, which is included in Appendix II with a zero quota for wild specimens traded for commercial purposes, and the population of Mexico,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центральноамериканский (за исключением популяции Белиз, которая включена в приложение II к СИТЕС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niloticus (Except the populations of Botswana,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нильский (за исключением популяций Ботсваны, Египта (в отношении которых установлена нулевая квота на торговлю дикими 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размере не более 1600 диких образцов, включая охотничьи трофеи, в дополнение к образцам, живущим на ранчо), Замбии и Зимбабве, которые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palustris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болотный, или магер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Crocodylus porosus (Except the populations of Australia, Indonesia, Malaysia (wild harvest restricted to the State of Sarawak and a zero quota for wild specimens for the other States of Malaysia (Sabah and Peninsular Malaysia), with no change in the zero quota unless approved by the Parties) and Papua New Guinea,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гребнистый (за 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Малайзия) на дикие образцы установлена нулевая квота, которая действует до тех пор, пока соответствующий размер квоты не будет утвержден Сторонами СИТЕС) и Папуа-Новой Гвинеи, которые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rhombifer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кубинский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siamensis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сиамский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Osteolaemus tetraspis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тупорылый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Tomistoma schlegelii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гавиаловый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7" w:id="510"/>
          <w:p>
            <w:pPr>
              <w:spacing w:after="20"/>
              <w:ind w:left="20"/>
              <w:jc w:val="both"/>
            </w:pPr>
            <w:r>
              <w:rPr>
                <w:rFonts w:ascii="Times New Roman"/>
                <w:b w:val="false"/>
                <w:i w:val="false"/>
                <w:color w:val="000000"/>
                <w:sz w:val="20"/>
              </w:rPr>
              <w:t>
</w:t>
            </w:r>
            <w:r>
              <w:rPr>
                <w:rFonts w:ascii="Times New Roman"/>
                <w:b/>
                <w:i w:val="false"/>
                <w:color w:val="000000"/>
                <w:sz w:val="20"/>
              </w:rPr>
              <w:t xml:space="preserve">Gavialidae </w:t>
            </w:r>
          </w:p>
          <w:bookmarkEnd w:id="510"/>
          <w:p>
            <w:pPr>
              <w:spacing w:after="20"/>
              <w:ind w:left="20"/>
              <w:jc w:val="both"/>
            </w:pPr>
            <w:r>
              <w:rPr>
                <w:rFonts w:ascii="Times New Roman"/>
                <w:b w:val="false"/>
                <w:i w:val="false"/>
                <w:color w:val="000000"/>
                <w:sz w:val="20"/>
              </w:rPr>
              <w:t>
</w:t>
            </w:r>
            <w:r>
              <w:rPr>
                <w:rFonts w:ascii="Times New Roman"/>
                <w:b w:val="false"/>
                <w:i/>
                <w:color w:val="000000"/>
                <w:sz w:val="20"/>
              </w:rPr>
              <w:t>Gavials: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8" w:id="511"/>
          <w:p>
            <w:pPr>
              <w:spacing w:after="20"/>
              <w:ind w:left="20"/>
              <w:jc w:val="both"/>
            </w:pPr>
            <w:r>
              <w:rPr>
                <w:rFonts w:ascii="Times New Roman"/>
                <w:b w:val="false"/>
                <w:i w:val="false"/>
                <w:color w:val="000000"/>
                <w:sz w:val="20"/>
              </w:rPr>
              <w:t>
</w:t>
            </w:r>
            <w:r>
              <w:rPr>
                <w:rFonts w:ascii="Times New Roman"/>
                <w:b/>
                <w:i w:val="false"/>
                <w:color w:val="000000"/>
                <w:sz w:val="20"/>
              </w:rPr>
              <w:t>Гавиаловые</w:t>
            </w:r>
          </w:p>
          <w:bookmarkEnd w:id="511"/>
          <w:p>
            <w:pPr>
              <w:spacing w:after="20"/>
              <w:ind w:left="20"/>
              <w:jc w:val="both"/>
            </w:pPr>
            <w:r>
              <w:rPr>
                <w:rFonts w:ascii="Times New Roman"/>
                <w:b w:val="false"/>
                <w:i w:val="false"/>
                <w:color w:val="000000"/>
                <w:sz w:val="20"/>
              </w:rPr>
              <w:t>
</w:t>
            </w:r>
            <w:r>
              <w:rPr>
                <w:rFonts w:ascii="Times New Roman"/>
                <w:b w:val="false"/>
                <w:i/>
                <w:color w:val="000000"/>
                <w:sz w:val="20"/>
              </w:rPr>
              <w:t>Гавиалы: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Gavialis gangeticus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Гавиал гангский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RHYNCHOCEPHALIA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КЛЮВОГОЛОВЫЕ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9" w:id="512"/>
          <w:p>
            <w:pPr>
              <w:spacing w:after="20"/>
              <w:ind w:left="20"/>
              <w:jc w:val="both"/>
            </w:pPr>
            <w:r>
              <w:rPr>
                <w:rFonts w:ascii="Times New Roman"/>
                <w:b w:val="false"/>
                <w:i w:val="false"/>
                <w:color w:val="000000"/>
                <w:sz w:val="20"/>
              </w:rPr>
              <w:t>
</w:t>
            </w:r>
            <w:r>
              <w:rPr>
                <w:rFonts w:ascii="Times New Roman"/>
                <w:b/>
                <w:i w:val="false"/>
                <w:color w:val="000000"/>
                <w:sz w:val="20"/>
              </w:rPr>
              <w:t xml:space="preserve">Sphenodontidae </w:t>
            </w:r>
          </w:p>
          <w:bookmarkEnd w:id="512"/>
          <w:p>
            <w:pPr>
              <w:spacing w:after="20"/>
              <w:ind w:left="20"/>
              <w:jc w:val="both"/>
            </w:pPr>
            <w:r>
              <w:rPr>
                <w:rFonts w:ascii="Times New Roman"/>
                <w:b w:val="false"/>
                <w:i w:val="false"/>
                <w:color w:val="000000"/>
                <w:sz w:val="20"/>
              </w:rPr>
              <w:t>
</w:t>
            </w:r>
            <w:r>
              <w:rPr>
                <w:rFonts w:ascii="Times New Roman"/>
                <w:b w:val="false"/>
                <w:i/>
                <w:color w:val="000000"/>
                <w:sz w:val="20"/>
              </w:rPr>
              <w:t>Tuataras: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0" w:id="513"/>
          <w:p>
            <w:pPr>
              <w:spacing w:after="20"/>
              <w:ind w:left="20"/>
              <w:jc w:val="both"/>
            </w:pPr>
            <w:r>
              <w:rPr>
                <w:rFonts w:ascii="Times New Roman"/>
                <w:b w:val="false"/>
                <w:i w:val="false"/>
                <w:color w:val="000000"/>
                <w:sz w:val="20"/>
              </w:rPr>
              <w:t>
</w:t>
            </w:r>
            <w:r>
              <w:rPr>
                <w:rFonts w:ascii="Times New Roman"/>
                <w:b/>
                <w:i w:val="false"/>
                <w:color w:val="000000"/>
                <w:sz w:val="20"/>
              </w:rPr>
              <w:t>Клинозубые</w:t>
            </w:r>
          </w:p>
          <w:bookmarkEnd w:id="513"/>
          <w:p>
            <w:pPr>
              <w:spacing w:after="20"/>
              <w:ind w:left="20"/>
              <w:jc w:val="both"/>
            </w:pPr>
            <w:r>
              <w:rPr>
                <w:rFonts w:ascii="Times New Roman"/>
                <w:b w:val="false"/>
                <w:i w:val="false"/>
                <w:color w:val="000000"/>
                <w:sz w:val="20"/>
              </w:rPr>
              <w:t>
</w:t>
            </w:r>
            <w:r>
              <w:rPr>
                <w:rFonts w:ascii="Times New Roman"/>
                <w:b w:val="false"/>
                <w:i/>
                <w:color w:val="000000"/>
                <w:sz w:val="20"/>
              </w:rPr>
              <w:t>Туатары: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Sphenodon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Гаттерия, или туатара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SAURIA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ЯЩЕРИЦЫ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1" w:id="514"/>
          <w:p>
            <w:pPr>
              <w:spacing w:after="20"/>
              <w:ind w:left="20"/>
              <w:jc w:val="both"/>
            </w:pPr>
            <w:r>
              <w:rPr>
                <w:rFonts w:ascii="Times New Roman"/>
                <w:b w:val="false"/>
                <w:i w:val="false"/>
                <w:color w:val="000000"/>
                <w:sz w:val="20"/>
              </w:rPr>
              <w:t>
</w:t>
            </w:r>
            <w:r>
              <w:rPr>
                <w:rFonts w:ascii="Times New Roman"/>
                <w:b/>
                <w:i w:val="false"/>
                <w:color w:val="000000"/>
                <w:sz w:val="20"/>
              </w:rPr>
              <w:t xml:space="preserve">Agamidae </w:t>
            </w:r>
          </w:p>
          <w:bookmarkEnd w:id="514"/>
          <w:p>
            <w:pPr>
              <w:spacing w:after="20"/>
              <w:ind w:left="20"/>
              <w:jc w:val="both"/>
            </w:pPr>
            <w:r>
              <w:rPr>
                <w:rFonts w:ascii="Times New Roman"/>
                <w:b w:val="false"/>
                <w:i w:val="false"/>
                <w:color w:val="000000"/>
                <w:sz w:val="20"/>
              </w:rPr>
              <w:t>
</w:t>
            </w:r>
            <w:r>
              <w:rPr>
                <w:rFonts w:ascii="Times New Roman"/>
                <w:b w:val="false"/>
                <w:i/>
                <w:color w:val="000000"/>
                <w:sz w:val="20"/>
              </w:rPr>
              <w:t>Spiny-tailed lizard, agamas: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2" w:id="515"/>
          <w:p>
            <w:pPr>
              <w:spacing w:after="20"/>
              <w:ind w:left="20"/>
              <w:jc w:val="both"/>
            </w:pPr>
            <w:r>
              <w:rPr>
                <w:rFonts w:ascii="Times New Roman"/>
                <w:b w:val="false"/>
                <w:i w:val="false"/>
                <w:color w:val="000000"/>
                <w:sz w:val="20"/>
              </w:rPr>
              <w:t>
</w:t>
            </w:r>
            <w:r>
              <w:rPr>
                <w:rFonts w:ascii="Times New Roman"/>
                <w:b/>
                <w:i w:val="false"/>
                <w:color w:val="000000"/>
                <w:sz w:val="20"/>
              </w:rPr>
              <w:t>Агамовые</w:t>
            </w:r>
          </w:p>
          <w:bookmarkEnd w:id="515"/>
          <w:p>
            <w:pPr>
              <w:spacing w:after="20"/>
              <w:ind w:left="20"/>
              <w:jc w:val="both"/>
            </w:pPr>
            <w:r>
              <w:rPr>
                <w:rFonts w:ascii="Times New Roman"/>
                <w:b w:val="false"/>
                <w:i w:val="false"/>
                <w:color w:val="000000"/>
                <w:sz w:val="20"/>
              </w:rPr>
              <w:t>
</w:t>
            </w:r>
            <w:r>
              <w:rPr>
                <w:rFonts w:ascii="Times New Roman"/>
                <w:b w:val="false"/>
                <w:i/>
                <w:color w:val="000000"/>
                <w:sz w:val="20"/>
              </w:rPr>
              <w:t>Шипохвосты, агамы: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aspera (Zero export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 рогатая агама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Ceratophora erdeleni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Рогатая агама Эрделена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karu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Драгоценная рогатая агама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Ceratophora stoddartii (Zero export quota for wild specimens for commercial purposes)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Рогатая агама Стоддарта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tennentii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Рогатая агама Теннента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Cophotis ceylanica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Живородящая агама цейлонская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Cophotis dumbara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Живородящая агама думбарская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Lyriocephalus scutatus (Zero export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Цейлонская агама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Uromastyx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Шипохвосты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3" w:id="516"/>
          <w:p>
            <w:pPr>
              <w:spacing w:after="20"/>
              <w:ind w:left="20"/>
              <w:jc w:val="both"/>
            </w:pPr>
            <w:r>
              <w:rPr>
                <w:rFonts w:ascii="Times New Roman"/>
                <w:b w:val="false"/>
                <w:i w:val="false"/>
                <w:color w:val="000000"/>
                <w:sz w:val="20"/>
              </w:rPr>
              <w:t>
</w:t>
            </w:r>
            <w:r>
              <w:rPr>
                <w:rFonts w:ascii="Times New Roman"/>
                <w:b/>
                <w:i w:val="false"/>
                <w:color w:val="000000"/>
                <w:sz w:val="20"/>
              </w:rPr>
              <w:t xml:space="preserve">Anguidae </w:t>
            </w:r>
          </w:p>
          <w:bookmarkEnd w:id="516"/>
          <w:p>
            <w:pPr>
              <w:spacing w:after="20"/>
              <w:ind w:left="20"/>
              <w:jc w:val="both"/>
            </w:pPr>
            <w:r>
              <w:rPr>
                <w:rFonts w:ascii="Times New Roman"/>
                <w:b w:val="false"/>
                <w:i w:val="false"/>
                <w:color w:val="000000"/>
                <w:sz w:val="20"/>
              </w:rPr>
              <w:t>
</w:t>
            </w:r>
            <w:r>
              <w:rPr>
                <w:rFonts w:ascii="Times New Roman"/>
                <w:b w:val="false"/>
                <w:i/>
                <w:color w:val="000000"/>
                <w:sz w:val="20"/>
              </w:rPr>
              <w:t>Alligator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4" w:id="517"/>
          <w:p>
            <w:pPr>
              <w:spacing w:after="20"/>
              <w:ind w:left="20"/>
              <w:jc w:val="both"/>
            </w:pPr>
            <w:r>
              <w:rPr>
                <w:rFonts w:ascii="Times New Roman"/>
                <w:b w:val="false"/>
                <w:i w:val="false"/>
                <w:color w:val="000000"/>
                <w:sz w:val="20"/>
              </w:rPr>
              <w:t>
</w:t>
            </w:r>
            <w:r>
              <w:rPr>
                <w:rFonts w:ascii="Times New Roman"/>
                <w:b/>
                <w:i w:val="false"/>
                <w:color w:val="000000"/>
                <w:sz w:val="20"/>
              </w:rPr>
              <w:t>Веретеницевые</w:t>
            </w:r>
          </w:p>
          <w:bookmarkEnd w:id="517"/>
          <w:p>
            <w:pPr>
              <w:spacing w:after="20"/>
              <w:ind w:left="20"/>
              <w:jc w:val="both"/>
            </w:pPr>
            <w:r>
              <w:rPr>
                <w:rFonts w:ascii="Times New Roman"/>
                <w:b w:val="false"/>
                <w:i w:val="false"/>
                <w:color w:val="000000"/>
                <w:sz w:val="20"/>
              </w:rPr>
              <w:t>
</w:t>
            </w:r>
            <w:r>
              <w:rPr>
                <w:rFonts w:ascii="Times New Roman"/>
                <w:b w:val="false"/>
                <w:i/>
                <w:color w:val="000000"/>
                <w:sz w:val="20"/>
              </w:rPr>
              <w:t>Аллигаторовые ящерицы: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Abronia spp. (except the species included in Appendix I (zero export quota for wild specimens for </w:t>
            </w:r>
            <w:r>
              <w:rPr>
                <w:rFonts w:ascii="Times New Roman"/>
                <w:b w:val="false"/>
                <w:i/>
                <w:color w:val="000000"/>
                <w:sz w:val="20"/>
              </w:rPr>
              <w:t>Abronia aurita, A. gaiophantasma, A. montecristoi, A. salvadorensis</w:t>
            </w:r>
            <w:r>
              <w:rPr>
                <w:rFonts w:ascii="Times New Roman"/>
                <w:b w:val="false"/>
                <w:i w:val="false"/>
                <w:color w:val="000000"/>
                <w:sz w:val="20"/>
              </w:rPr>
              <w:t xml:space="preserve"> and </w:t>
            </w:r>
            <w:r>
              <w:rPr>
                <w:rFonts w:ascii="Times New Roman"/>
                <w:b w:val="false"/>
                <w:i/>
                <w:color w:val="000000"/>
                <w:sz w:val="20"/>
              </w:rPr>
              <w:t>A. vasconcelosii</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Особи абронии (все виды, за исключением видов, включенных в приложение I к СИТЕС. В отношении диких образцов </w:t>
            </w:r>
            <w:r>
              <w:rPr>
                <w:rFonts w:ascii="Times New Roman"/>
                <w:b w:val="false"/>
                <w:i/>
                <w:color w:val="000000"/>
                <w:sz w:val="20"/>
              </w:rPr>
              <w:t xml:space="preserve">Abronia aurita, A. gaiophantasma, </w:t>
            </w:r>
          </w:p>
          <w:p>
            <w:pPr>
              <w:spacing w:after="20"/>
              <w:ind w:left="20"/>
              <w:jc w:val="both"/>
            </w:pPr>
            <w:r>
              <w:rPr>
                <w:rFonts w:ascii="Times New Roman"/>
                <w:b w:val="false"/>
                <w:i/>
                <w:color w:val="000000"/>
                <w:sz w:val="20"/>
              </w:rPr>
              <w:t>A. montecristoi, A. salvadorensis</w:t>
            </w:r>
            <w:r>
              <w:rPr>
                <w:rFonts w:ascii="Times New Roman"/>
                <w:b w:val="false"/>
                <w:i w:val="false"/>
                <w:color w:val="000000"/>
                <w:sz w:val="20"/>
              </w:rPr>
              <w:t xml:space="preserve"> и </w:t>
            </w:r>
            <w:r>
              <w:rPr>
                <w:rFonts w:ascii="Times New Roman"/>
                <w:b w:val="false"/>
                <w:i/>
                <w:color w:val="000000"/>
                <w:sz w:val="20"/>
              </w:rPr>
              <w:t>A. vasconcelosii</w:t>
            </w:r>
            <w:r>
              <w:rPr>
                <w:rFonts w:ascii="Times New Roman"/>
                <w:b w:val="false"/>
                <w:i w:val="false"/>
                <w:color w:val="000000"/>
                <w:sz w:val="20"/>
              </w:rPr>
              <w:t xml:space="preserve"> установлена нулевая квота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anzuetoi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анцуетои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campbelli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кампбелли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fimbriata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фимбриата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frosti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фрости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meledona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меледона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5" w:id="518"/>
          <w:p>
            <w:pPr>
              <w:spacing w:after="20"/>
              <w:ind w:left="20"/>
              <w:jc w:val="both"/>
            </w:pPr>
            <w:r>
              <w:rPr>
                <w:rFonts w:ascii="Times New Roman"/>
                <w:b w:val="false"/>
                <w:i w:val="false"/>
                <w:color w:val="000000"/>
                <w:sz w:val="20"/>
              </w:rPr>
              <w:t>
</w:t>
            </w:r>
            <w:r>
              <w:rPr>
                <w:rFonts w:ascii="Times New Roman"/>
                <w:b/>
                <w:i w:val="false"/>
                <w:color w:val="000000"/>
                <w:sz w:val="20"/>
              </w:rPr>
              <w:t xml:space="preserve">Chamaeleonidae </w:t>
            </w:r>
          </w:p>
          <w:bookmarkEnd w:id="518"/>
          <w:p>
            <w:pPr>
              <w:spacing w:after="20"/>
              <w:ind w:left="20"/>
              <w:jc w:val="both"/>
            </w:pPr>
            <w:r>
              <w:rPr>
                <w:rFonts w:ascii="Times New Roman"/>
                <w:b w:val="false"/>
                <w:i w:val="false"/>
                <w:color w:val="000000"/>
                <w:sz w:val="20"/>
              </w:rPr>
              <w:t>
</w:t>
            </w:r>
            <w:r>
              <w:rPr>
                <w:rFonts w:ascii="Times New Roman"/>
                <w:b w:val="false"/>
                <w:i/>
                <w:color w:val="000000"/>
                <w:sz w:val="20"/>
              </w:rPr>
              <w:t>Chameleons: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6" w:id="519"/>
          <w:p>
            <w:pPr>
              <w:spacing w:after="20"/>
              <w:ind w:left="20"/>
              <w:jc w:val="both"/>
            </w:pPr>
            <w:r>
              <w:rPr>
                <w:rFonts w:ascii="Times New Roman"/>
                <w:b w:val="false"/>
                <w:i w:val="false"/>
                <w:color w:val="000000"/>
                <w:sz w:val="20"/>
              </w:rPr>
              <w:t>
</w:t>
            </w:r>
            <w:r>
              <w:rPr>
                <w:rFonts w:ascii="Times New Roman"/>
                <w:b/>
                <w:i w:val="false"/>
                <w:color w:val="000000"/>
                <w:sz w:val="20"/>
              </w:rPr>
              <w:t>Хамелеоновые</w:t>
            </w:r>
          </w:p>
          <w:bookmarkEnd w:id="519"/>
          <w:p>
            <w:pPr>
              <w:spacing w:after="20"/>
              <w:ind w:left="20"/>
              <w:jc w:val="both"/>
            </w:pPr>
            <w:r>
              <w:rPr>
                <w:rFonts w:ascii="Times New Roman"/>
                <w:b w:val="false"/>
                <w:i w:val="false"/>
                <w:color w:val="000000"/>
                <w:sz w:val="20"/>
              </w:rPr>
              <w:t>
</w:t>
            </w:r>
            <w:r>
              <w:rPr>
                <w:rFonts w:ascii="Times New Roman"/>
                <w:b w:val="false"/>
                <w:i/>
                <w:color w:val="000000"/>
                <w:sz w:val="20"/>
              </w:rPr>
              <w:t>Хамелеоны: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Archaius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Архаиус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Bradypodion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пестрые горные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perarmata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Брукезия панцирная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Calumma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калумма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Chamaeleo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настоящие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Furcifer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мадагаскарские хамелеоны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Kinyongia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киньонгские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Nadzikambia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надзикамбия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Паллеон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Rhampholeon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Африканские карликовые хамелеоны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Rieppeleon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Риппелион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Trioceros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Триосерос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7" w:id="520"/>
          <w:p>
            <w:pPr>
              <w:spacing w:after="20"/>
              <w:ind w:left="20"/>
              <w:jc w:val="both"/>
            </w:pPr>
            <w:r>
              <w:rPr>
                <w:rFonts w:ascii="Times New Roman"/>
                <w:b w:val="false"/>
                <w:i w:val="false"/>
                <w:color w:val="000000"/>
                <w:sz w:val="20"/>
              </w:rPr>
              <w:t>
</w:t>
            </w:r>
            <w:r>
              <w:rPr>
                <w:rFonts w:ascii="Times New Roman"/>
                <w:b/>
                <w:i w:val="false"/>
                <w:color w:val="000000"/>
                <w:sz w:val="20"/>
              </w:rPr>
              <w:t xml:space="preserve">Cordylidae </w:t>
            </w:r>
          </w:p>
          <w:bookmarkEnd w:id="520"/>
          <w:p>
            <w:pPr>
              <w:spacing w:after="20"/>
              <w:ind w:left="20"/>
              <w:jc w:val="both"/>
            </w:pPr>
            <w:r>
              <w:rPr>
                <w:rFonts w:ascii="Times New Roman"/>
                <w:b w:val="false"/>
                <w:i w:val="false"/>
                <w:color w:val="000000"/>
                <w:sz w:val="20"/>
              </w:rPr>
              <w:t>
</w:t>
            </w:r>
            <w:r>
              <w:rPr>
                <w:rFonts w:ascii="Times New Roman"/>
                <w:b w:val="false"/>
                <w:i/>
                <w:color w:val="000000"/>
                <w:sz w:val="20"/>
              </w:rPr>
              <w:t>Spiny-tailed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8" w:id="521"/>
          <w:p>
            <w:pPr>
              <w:spacing w:after="20"/>
              <w:ind w:left="20"/>
              <w:jc w:val="both"/>
            </w:pPr>
            <w:r>
              <w:rPr>
                <w:rFonts w:ascii="Times New Roman"/>
                <w:b w:val="false"/>
                <w:i w:val="false"/>
                <w:color w:val="000000"/>
                <w:sz w:val="20"/>
              </w:rPr>
              <w:t>
</w:t>
            </w:r>
            <w:r>
              <w:rPr>
                <w:rFonts w:ascii="Times New Roman"/>
                <w:b/>
                <w:i w:val="false"/>
                <w:color w:val="000000"/>
                <w:sz w:val="20"/>
              </w:rPr>
              <w:t>Поясохвостыe</w:t>
            </w:r>
          </w:p>
          <w:bookmarkEnd w:id="521"/>
          <w:p>
            <w:pPr>
              <w:spacing w:after="20"/>
              <w:ind w:left="20"/>
              <w:jc w:val="both"/>
            </w:pPr>
            <w:r>
              <w:rPr>
                <w:rFonts w:ascii="Times New Roman"/>
                <w:b w:val="false"/>
                <w:i w:val="false"/>
                <w:color w:val="000000"/>
                <w:sz w:val="20"/>
              </w:rPr>
              <w:t>
</w:t>
            </w:r>
            <w:r>
              <w:rPr>
                <w:rFonts w:ascii="Times New Roman"/>
                <w:b w:val="false"/>
                <w:i/>
                <w:color w:val="000000"/>
                <w:sz w:val="20"/>
              </w:rPr>
              <w:t>Шипохвосты: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Поясохвосты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Настоящие поясохвосты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Karusaurus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Карусаурус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Namazonurus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Намазонурус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Ninurta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Нинурта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Ouroborus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Оуроборус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Псевдокордилюсы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Smaug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Смауг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9" w:id="522"/>
          <w:p>
            <w:pPr>
              <w:spacing w:after="20"/>
              <w:ind w:left="20"/>
              <w:jc w:val="both"/>
            </w:pPr>
            <w:r>
              <w:rPr>
                <w:rFonts w:ascii="Times New Roman"/>
                <w:b w:val="false"/>
                <w:i w:val="false"/>
                <w:color w:val="000000"/>
                <w:sz w:val="20"/>
              </w:rPr>
              <w:t>
</w:t>
            </w:r>
            <w:r>
              <w:rPr>
                <w:rFonts w:ascii="Times New Roman"/>
                <w:b/>
                <w:i w:val="false"/>
                <w:color w:val="000000"/>
                <w:sz w:val="20"/>
              </w:rPr>
              <w:t>Eublepharidae</w:t>
            </w:r>
          </w:p>
          <w:bookmarkEnd w:id="522"/>
          <w:p>
            <w:pPr>
              <w:spacing w:after="20"/>
              <w:ind w:left="20"/>
              <w:jc w:val="both"/>
            </w:pPr>
            <w:r>
              <w:rPr>
                <w:rFonts w:ascii="Times New Roman"/>
                <w:b w:val="false"/>
                <w:i w:val="false"/>
                <w:color w:val="000000"/>
                <w:sz w:val="20"/>
              </w:rPr>
              <w:t>
</w:t>
            </w:r>
            <w:r>
              <w:rPr>
                <w:rFonts w:ascii="Times New Roman"/>
                <w:b w:val="false"/>
                <w:i/>
                <w:color w:val="000000"/>
                <w:sz w:val="20"/>
              </w:rPr>
              <w:t>Eyelid geckos: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0" w:id="523"/>
          <w:p>
            <w:pPr>
              <w:spacing w:after="20"/>
              <w:ind w:left="20"/>
              <w:jc w:val="both"/>
            </w:pPr>
            <w:r>
              <w:rPr>
                <w:rFonts w:ascii="Times New Roman"/>
                <w:b w:val="false"/>
                <w:i w:val="false"/>
                <w:color w:val="000000"/>
                <w:sz w:val="20"/>
              </w:rPr>
              <w:t>
</w:t>
            </w:r>
            <w:r>
              <w:rPr>
                <w:rFonts w:ascii="Times New Roman"/>
                <w:b/>
                <w:i w:val="false"/>
                <w:color w:val="000000"/>
                <w:sz w:val="20"/>
              </w:rPr>
              <w:t>Эублефаровые</w:t>
            </w:r>
          </w:p>
          <w:bookmarkEnd w:id="52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Goniurosaurus spp. (Except the species native to Japan)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Восточно-азиатские эублефары (все виды, за исключением видов родом из Японии)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1" w:id="524"/>
          <w:p>
            <w:pPr>
              <w:spacing w:after="20"/>
              <w:ind w:left="20"/>
              <w:jc w:val="both"/>
            </w:pPr>
            <w:r>
              <w:rPr>
                <w:rFonts w:ascii="Times New Roman"/>
                <w:b w:val="false"/>
                <w:i w:val="false"/>
                <w:color w:val="000000"/>
                <w:sz w:val="20"/>
              </w:rPr>
              <w:t>
</w:t>
            </w:r>
            <w:r>
              <w:rPr>
                <w:rFonts w:ascii="Times New Roman"/>
                <w:b/>
                <w:i w:val="false"/>
                <w:color w:val="000000"/>
                <w:sz w:val="20"/>
              </w:rPr>
              <w:t xml:space="preserve">Gekkonidae </w:t>
            </w:r>
          </w:p>
          <w:bookmarkEnd w:id="524"/>
          <w:p>
            <w:pPr>
              <w:spacing w:after="20"/>
              <w:ind w:left="20"/>
              <w:jc w:val="both"/>
            </w:pPr>
            <w:r>
              <w:rPr>
                <w:rFonts w:ascii="Times New Roman"/>
                <w:b w:val="false"/>
                <w:i w:val="false"/>
                <w:color w:val="000000"/>
                <w:sz w:val="20"/>
              </w:rPr>
              <w:t>
</w:t>
            </w:r>
            <w:r>
              <w:rPr>
                <w:rFonts w:ascii="Times New Roman"/>
                <w:b w:val="false"/>
                <w:i/>
                <w:color w:val="000000"/>
                <w:sz w:val="20"/>
              </w:rPr>
              <w:t>Geckos: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2" w:id="525"/>
          <w:p>
            <w:pPr>
              <w:spacing w:after="20"/>
              <w:ind w:left="20"/>
              <w:jc w:val="both"/>
            </w:pPr>
            <w:r>
              <w:rPr>
                <w:rFonts w:ascii="Times New Roman"/>
                <w:b w:val="false"/>
                <w:i w:val="false"/>
                <w:color w:val="000000"/>
                <w:sz w:val="20"/>
              </w:rPr>
              <w:t>
</w:t>
            </w:r>
            <w:r>
              <w:rPr>
                <w:rFonts w:ascii="Times New Roman"/>
                <w:b/>
                <w:i w:val="false"/>
                <w:color w:val="000000"/>
                <w:sz w:val="20"/>
              </w:rPr>
              <w:t>Гекконовые</w:t>
            </w:r>
          </w:p>
          <w:bookmarkEnd w:id="525"/>
          <w:p>
            <w:pPr>
              <w:spacing w:after="20"/>
              <w:ind w:left="20"/>
              <w:jc w:val="both"/>
            </w:pPr>
            <w:r>
              <w:rPr>
                <w:rFonts w:ascii="Times New Roman"/>
                <w:b w:val="false"/>
                <w:i w:val="false"/>
                <w:color w:val="000000"/>
                <w:sz w:val="20"/>
              </w:rPr>
              <w:t>
</w:t>
            </w:r>
            <w:r>
              <w:rPr>
                <w:rFonts w:ascii="Times New Roman"/>
                <w:b w:val="false"/>
                <w:i/>
                <w:color w:val="000000"/>
                <w:sz w:val="20"/>
              </w:rPr>
              <w:t>Гекконы: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Cnemaspis psychedelica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психоделический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Dactylocnemis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Дактулокнемис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Gekko gecko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токи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Gonatodes daudini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Геккон Додэна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Hoplodactylus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Гекконы гоплодактилус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Lygodactylus williamsi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Карликовый геккон Вильямса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Mokopirirakau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Мокопириракау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Nactus serpensinsula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змеиноостровной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Naultinus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Живородящие новозеландские гекконы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Paroedura androyensis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Геккон земляной толстохвостый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Paroedura masobe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Пароэдура масоба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Phelsuma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Гекконы дневные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Rhoptropella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Фоптропелла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armasi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Круглопалый геккон armasi (Куба)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celicara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celicara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dimorphicus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dimorphicus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intermedius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круглопалый геккон (Куба)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alayoi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Чернопятнистый круглопалый геккон alayoi (Куба)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granti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granti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lissodesmus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lissodesmus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ocujal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ocujal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strategus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strategus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notatus atactus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Рифовый круглопалый геккон atactus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oliveri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oliveri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pimienta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pimienta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ruibali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Руибала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siboney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siboney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torrei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torrei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Toropuku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Торопуку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Tukutuku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Токукуки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Uroplatus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Плоскохвостые мадагаскарские гекконы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Woodworthia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Вудворсия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3" w:id="526"/>
          <w:p>
            <w:pPr>
              <w:spacing w:after="20"/>
              <w:ind w:left="20"/>
              <w:jc w:val="both"/>
            </w:pPr>
            <w:r>
              <w:rPr>
                <w:rFonts w:ascii="Times New Roman"/>
                <w:b w:val="false"/>
                <w:i w:val="false"/>
                <w:color w:val="000000"/>
                <w:sz w:val="20"/>
              </w:rPr>
              <w:t>
</w:t>
            </w:r>
            <w:r>
              <w:rPr>
                <w:rFonts w:ascii="Times New Roman"/>
                <w:b/>
                <w:i w:val="false"/>
                <w:color w:val="000000"/>
                <w:sz w:val="20"/>
              </w:rPr>
              <w:t xml:space="preserve">Helodermatidae </w:t>
            </w:r>
          </w:p>
          <w:bookmarkEnd w:id="526"/>
          <w:p>
            <w:pPr>
              <w:spacing w:after="20"/>
              <w:ind w:left="20"/>
              <w:jc w:val="both"/>
            </w:pPr>
            <w:r>
              <w:rPr>
                <w:rFonts w:ascii="Times New Roman"/>
                <w:b w:val="false"/>
                <w:i w:val="false"/>
                <w:color w:val="000000"/>
                <w:sz w:val="20"/>
              </w:rPr>
              <w:t>
</w:t>
            </w:r>
            <w:r>
              <w:rPr>
                <w:rFonts w:ascii="Times New Roman"/>
                <w:b w:val="false"/>
                <w:i/>
                <w:color w:val="000000"/>
                <w:sz w:val="20"/>
              </w:rPr>
              <w:t>Beaded lizards, gila monsters: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4" w:id="527"/>
          <w:p>
            <w:pPr>
              <w:spacing w:after="20"/>
              <w:ind w:left="20"/>
              <w:jc w:val="both"/>
            </w:pPr>
            <w:r>
              <w:rPr>
                <w:rFonts w:ascii="Times New Roman"/>
                <w:b w:val="false"/>
                <w:i w:val="false"/>
                <w:color w:val="000000"/>
                <w:sz w:val="20"/>
              </w:rPr>
              <w:t>
</w:t>
            </w:r>
            <w:r>
              <w:rPr>
                <w:rFonts w:ascii="Times New Roman"/>
                <w:b/>
                <w:i w:val="false"/>
                <w:color w:val="000000"/>
                <w:sz w:val="20"/>
              </w:rPr>
              <w:t>Ядозубы</w:t>
            </w:r>
          </w:p>
          <w:bookmarkEnd w:id="527"/>
          <w:p>
            <w:pPr>
              <w:spacing w:after="20"/>
              <w:ind w:left="20"/>
              <w:jc w:val="both"/>
            </w:pPr>
            <w:r>
              <w:rPr>
                <w:rFonts w:ascii="Times New Roman"/>
                <w:b w:val="false"/>
                <w:i w:val="false"/>
                <w:color w:val="000000"/>
                <w:sz w:val="20"/>
              </w:rPr>
              <w:t>
</w:t>
            </w:r>
            <w:r>
              <w:rPr>
                <w:rFonts w:ascii="Times New Roman"/>
                <w:b w:val="false"/>
                <w:i/>
                <w:color w:val="000000"/>
                <w:sz w:val="20"/>
              </w:rPr>
              <w:t>Ящерицы-ядозубы: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Ядозубы (все виды) (за исключением подвидов, включенных в приложение 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horridum charlesbogerti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тола-хини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5" w:id="528"/>
          <w:p>
            <w:pPr>
              <w:spacing w:after="20"/>
              <w:ind w:left="20"/>
              <w:jc w:val="both"/>
            </w:pPr>
            <w:r>
              <w:rPr>
                <w:rFonts w:ascii="Times New Roman"/>
                <w:b w:val="false"/>
                <w:i w:val="false"/>
                <w:color w:val="000000"/>
                <w:sz w:val="20"/>
              </w:rPr>
              <w:t>
</w:t>
            </w:r>
            <w:r>
              <w:rPr>
                <w:rFonts w:ascii="Times New Roman"/>
                <w:b/>
                <w:i w:val="false"/>
                <w:color w:val="000000"/>
                <w:sz w:val="20"/>
              </w:rPr>
              <w:t xml:space="preserve">Iguanidae </w:t>
            </w:r>
          </w:p>
          <w:bookmarkEnd w:id="528"/>
          <w:p>
            <w:pPr>
              <w:spacing w:after="20"/>
              <w:ind w:left="20"/>
              <w:jc w:val="both"/>
            </w:pPr>
            <w:r>
              <w:rPr>
                <w:rFonts w:ascii="Times New Roman"/>
                <w:b w:val="false"/>
                <w:i w:val="false"/>
                <w:color w:val="000000"/>
                <w:sz w:val="20"/>
              </w:rPr>
              <w:t>
</w:t>
            </w:r>
            <w:r>
              <w:rPr>
                <w:rFonts w:ascii="Times New Roman"/>
                <w:b w:val="false"/>
                <w:i/>
                <w:color w:val="000000"/>
                <w:sz w:val="20"/>
              </w:rPr>
              <w:t>Iguanas: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6" w:id="529"/>
          <w:p>
            <w:pPr>
              <w:spacing w:after="20"/>
              <w:ind w:left="20"/>
              <w:jc w:val="both"/>
            </w:pPr>
            <w:r>
              <w:rPr>
                <w:rFonts w:ascii="Times New Roman"/>
                <w:b w:val="false"/>
                <w:i w:val="false"/>
                <w:color w:val="000000"/>
                <w:sz w:val="20"/>
              </w:rPr>
              <w:t>
</w:t>
            </w:r>
            <w:r>
              <w:rPr>
                <w:rFonts w:ascii="Times New Roman"/>
                <w:b/>
                <w:i w:val="false"/>
                <w:color w:val="000000"/>
                <w:sz w:val="20"/>
              </w:rPr>
              <w:t>Игуановые</w:t>
            </w:r>
          </w:p>
          <w:bookmarkEnd w:id="529"/>
          <w:p>
            <w:pPr>
              <w:spacing w:after="20"/>
              <w:ind w:left="20"/>
              <w:jc w:val="both"/>
            </w:pPr>
            <w:r>
              <w:rPr>
                <w:rFonts w:ascii="Times New Roman"/>
                <w:b w:val="false"/>
                <w:i w:val="false"/>
                <w:color w:val="000000"/>
                <w:sz w:val="20"/>
              </w:rPr>
              <w:t>
</w:t>
            </w:r>
            <w:r>
              <w:rPr>
                <w:rFonts w:ascii="Times New Roman"/>
                <w:b w:val="false"/>
                <w:i/>
                <w:color w:val="000000"/>
                <w:sz w:val="20"/>
              </w:rPr>
              <w:t>Игуаны: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Amblyrhynchus cristatus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Игуана морская галапогосская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Brachylophus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полосатые фиджийские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Conolophus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Конолофы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Игуанновые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кольцехвостые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Iguana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рода Iguana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blainvillii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блаинвилли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cerroense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серронсе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coronatum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Ящерица жабовидная (рогатая) береговая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wigginsi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уигинси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Sauromalus varius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Чаквелла сан-эстебанская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7" w:id="530"/>
          <w:p>
            <w:pPr>
              <w:spacing w:after="20"/>
              <w:ind w:left="20"/>
              <w:jc w:val="both"/>
            </w:pPr>
            <w:r>
              <w:rPr>
                <w:rFonts w:ascii="Times New Roman"/>
                <w:b w:val="false"/>
                <w:i w:val="false"/>
                <w:color w:val="000000"/>
                <w:sz w:val="20"/>
              </w:rPr>
              <w:t>
</w:t>
            </w:r>
            <w:r>
              <w:rPr>
                <w:rFonts w:ascii="Times New Roman"/>
                <w:b/>
                <w:i w:val="false"/>
                <w:color w:val="000000"/>
                <w:sz w:val="20"/>
              </w:rPr>
              <w:t xml:space="preserve">Lacertidae </w:t>
            </w:r>
          </w:p>
          <w:bookmarkEnd w:id="530"/>
          <w:p>
            <w:pPr>
              <w:spacing w:after="20"/>
              <w:ind w:left="20"/>
              <w:jc w:val="both"/>
            </w:pPr>
            <w:r>
              <w:rPr>
                <w:rFonts w:ascii="Times New Roman"/>
                <w:b w:val="false"/>
                <w:i w:val="false"/>
                <w:color w:val="000000"/>
                <w:sz w:val="20"/>
              </w:rPr>
              <w:t>
</w:t>
            </w:r>
            <w:r>
              <w:rPr>
                <w:rFonts w:ascii="Times New Roman"/>
                <w:b w:val="false"/>
                <w:i/>
                <w:color w:val="000000"/>
                <w:sz w:val="20"/>
              </w:rPr>
              <w:t>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8" w:id="531"/>
          <w:p>
            <w:pPr>
              <w:spacing w:after="20"/>
              <w:ind w:left="20"/>
              <w:jc w:val="both"/>
            </w:pPr>
            <w:r>
              <w:rPr>
                <w:rFonts w:ascii="Times New Roman"/>
                <w:b w:val="false"/>
                <w:i w:val="false"/>
                <w:color w:val="000000"/>
                <w:sz w:val="20"/>
              </w:rPr>
              <w:t>
</w:t>
            </w:r>
            <w:r>
              <w:rPr>
                <w:rFonts w:ascii="Times New Roman"/>
                <w:b/>
                <w:i w:val="false"/>
                <w:color w:val="000000"/>
                <w:sz w:val="20"/>
              </w:rPr>
              <w:t>Ящерицы настоящие</w:t>
            </w:r>
          </w:p>
          <w:bookmarkEnd w:id="531"/>
          <w:p>
            <w:pPr>
              <w:spacing w:after="20"/>
              <w:ind w:left="20"/>
              <w:jc w:val="both"/>
            </w:pPr>
            <w:r>
              <w:rPr>
                <w:rFonts w:ascii="Times New Roman"/>
                <w:b w:val="false"/>
                <w:i w:val="false"/>
                <w:color w:val="000000"/>
                <w:sz w:val="20"/>
              </w:rPr>
              <w:t>
</w:t>
            </w:r>
            <w:r>
              <w:rPr>
                <w:rFonts w:ascii="Times New Roman"/>
                <w:b w:val="false"/>
                <w:i/>
                <w:color w:val="000000"/>
                <w:sz w:val="20"/>
              </w:rPr>
              <w:t>Ящерицы: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Gallotia simonyi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канарская Симони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lilfordi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Лилфорда, или балеарская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pityusensis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петиусенская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9" w:id="532"/>
          <w:p>
            <w:pPr>
              <w:spacing w:after="20"/>
              <w:ind w:left="20"/>
              <w:jc w:val="both"/>
            </w:pPr>
            <w:r>
              <w:rPr>
                <w:rFonts w:ascii="Times New Roman"/>
                <w:b w:val="false"/>
                <w:i w:val="false"/>
                <w:color w:val="000000"/>
                <w:sz w:val="20"/>
              </w:rPr>
              <w:t>
</w:t>
            </w:r>
            <w:r>
              <w:rPr>
                <w:rFonts w:ascii="Times New Roman"/>
                <w:b/>
                <w:i w:val="false"/>
                <w:color w:val="000000"/>
                <w:sz w:val="20"/>
              </w:rPr>
              <w:t xml:space="preserve">Lanthanotidae </w:t>
            </w:r>
          </w:p>
          <w:bookmarkEnd w:id="532"/>
          <w:p>
            <w:pPr>
              <w:spacing w:after="20"/>
              <w:ind w:left="20"/>
              <w:jc w:val="both"/>
            </w:pPr>
            <w:r>
              <w:rPr>
                <w:rFonts w:ascii="Times New Roman"/>
                <w:b w:val="false"/>
                <w:i w:val="false"/>
                <w:color w:val="000000"/>
                <w:sz w:val="20"/>
              </w:rPr>
              <w:t>
</w:t>
            </w:r>
            <w:r>
              <w:rPr>
                <w:rFonts w:ascii="Times New Roman"/>
                <w:b w:val="false"/>
                <w:i/>
                <w:color w:val="000000"/>
                <w:sz w:val="20"/>
              </w:rPr>
              <w:t>Earless monitor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0" w:id="533"/>
          <w:p>
            <w:pPr>
              <w:spacing w:after="20"/>
              <w:ind w:left="20"/>
              <w:jc w:val="both"/>
            </w:pPr>
            <w:r>
              <w:rPr>
                <w:rFonts w:ascii="Times New Roman"/>
                <w:b w:val="false"/>
                <w:i w:val="false"/>
                <w:color w:val="000000"/>
                <w:sz w:val="20"/>
              </w:rPr>
              <w:t>
</w:t>
            </w:r>
            <w:r>
              <w:rPr>
                <w:rFonts w:ascii="Times New Roman"/>
                <w:b/>
                <w:i w:val="false"/>
                <w:color w:val="000000"/>
                <w:sz w:val="20"/>
              </w:rPr>
              <w:t>Безухие вараны</w:t>
            </w:r>
          </w:p>
          <w:bookmarkEnd w:id="533"/>
          <w:p>
            <w:pPr>
              <w:spacing w:after="20"/>
              <w:ind w:left="20"/>
              <w:jc w:val="both"/>
            </w:pPr>
            <w:r>
              <w:rPr>
                <w:rFonts w:ascii="Times New Roman"/>
                <w:b w:val="false"/>
                <w:i w:val="false"/>
                <w:color w:val="000000"/>
                <w:sz w:val="20"/>
              </w:rPr>
              <w:t>
</w:t>
            </w:r>
            <w:r>
              <w:rPr>
                <w:rFonts w:ascii="Times New Roman"/>
                <w:b w:val="false"/>
                <w:i/>
                <w:color w:val="000000"/>
                <w:sz w:val="20"/>
              </w:rPr>
              <w:t>Безухие вараны: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Lanthanotidae spp. (Zero export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Безухие вараны (все виды)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1" w:id="534"/>
          <w:p>
            <w:pPr>
              <w:spacing w:after="20"/>
              <w:ind w:left="20"/>
              <w:jc w:val="both"/>
            </w:pPr>
            <w:r>
              <w:rPr>
                <w:rFonts w:ascii="Times New Roman"/>
                <w:b w:val="false"/>
                <w:i w:val="false"/>
                <w:color w:val="000000"/>
                <w:sz w:val="20"/>
              </w:rPr>
              <w:t>
</w:t>
            </w:r>
            <w:r>
              <w:rPr>
                <w:rFonts w:ascii="Times New Roman"/>
                <w:b/>
                <w:i w:val="false"/>
                <w:color w:val="000000"/>
                <w:sz w:val="20"/>
              </w:rPr>
              <w:t xml:space="preserve">Polychrotidae </w:t>
            </w:r>
          </w:p>
          <w:bookmarkEnd w:id="534"/>
          <w:p>
            <w:pPr>
              <w:spacing w:after="20"/>
              <w:ind w:left="20"/>
              <w:jc w:val="both"/>
            </w:pPr>
            <w:r>
              <w:rPr>
                <w:rFonts w:ascii="Times New Roman"/>
                <w:b w:val="false"/>
                <w:i w:val="false"/>
                <w:color w:val="000000"/>
                <w:sz w:val="20"/>
              </w:rPr>
              <w:t>
</w:t>
            </w:r>
            <w:r>
              <w:rPr>
                <w:rFonts w:ascii="Times New Roman"/>
                <w:b w:val="false"/>
                <w:i/>
                <w:color w:val="000000"/>
                <w:sz w:val="20"/>
              </w:rPr>
              <w:t>Anole</w:t>
            </w:r>
            <w:r>
              <w:rPr>
                <w:rFonts w:ascii="Times New Roman"/>
                <w:b/>
                <w:i w:val="false"/>
                <w:color w:val="000000"/>
                <w:sz w:val="20"/>
              </w:rPr>
              <w: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2" w:id="535"/>
          <w:p>
            <w:pPr>
              <w:spacing w:after="20"/>
              <w:ind w:left="20"/>
              <w:jc w:val="both"/>
            </w:pPr>
            <w:r>
              <w:rPr>
                <w:rFonts w:ascii="Times New Roman"/>
                <w:b w:val="false"/>
                <w:i w:val="false"/>
                <w:color w:val="000000"/>
                <w:sz w:val="20"/>
              </w:rPr>
              <w:t>
</w:t>
            </w:r>
            <w:r>
              <w:rPr>
                <w:rFonts w:ascii="Times New Roman"/>
                <w:b/>
                <w:i w:val="false"/>
                <w:color w:val="000000"/>
                <w:sz w:val="20"/>
              </w:rPr>
              <w:t xml:space="preserve">Поликротовые </w:t>
            </w:r>
          </w:p>
          <w:bookmarkEnd w:id="535"/>
          <w:p>
            <w:pPr>
              <w:spacing w:after="20"/>
              <w:ind w:left="20"/>
              <w:jc w:val="both"/>
            </w:pPr>
            <w:r>
              <w:rPr>
                <w:rFonts w:ascii="Times New Roman"/>
                <w:b w:val="false"/>
                <w:i w:val="false"/>
                <w:color w:val="000000"/>
                <w:sz w:val="20"/>
              </w:rPr>
              <w:t>
</w:t>
            </w:r>
            <w:r>
              <w:rPr>
                <w:rFonts w:ascii="Times New Roman"/>
                <w:b w:val="false"/>
                <w:i/>
                <w:color w:val="000000"/>
                <w:sz w:val="20"/>
              </w:rPr>
              <w:t>Анолисовые: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agueroi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agueroi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baracoae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baracoae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barbatus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бородатый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chamaeleonides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хамелеолис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equestris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Анолис-рыцарь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guamuhaya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guamuhaya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luteogularis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желтошеий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pigmaequestris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pigmaequestris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porcus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(ложный хамелион)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3" w:id="536"/>
          <w:p>
            <w:pPr>
              <w:spacing w:after="20"/>
              <w:ind w:left="20"/>
              <w:jc w:val="both"/>
            </w:pPr>
            <w:r>
              <w:rPr>
                <w:rFonts w:ascii="Times New Roman"/>
                <w:b w:val="false"/>
                <w:i w:val="false"/>
                <w:color w:val="000000"/>
                <w:sz w:val="20"/>
              </w:rPr>
              <w:t>
</w:t>
            </w:r>
            <w:r>
              <w:rPr>
                <w:rFonts w:ascii="Times New Roman"/>
                <w:b/>
                <w:i w:val="false"/>
                <w:color w:val="000000"/>
                <w:sz w:val="20"/>
              </w:rPr>
              <w:t xml:space="preserve">Scincidae </w:t>
            </w:r>
          </w:p>
          <w:bookmarkEnd w:id="536"/>
          <w:p>
            <w:pPr>
              <w:spacing w:after="20"/>
              <w:ind w:left="20"/>
              <w:jc w:val="both"/>
            </w:pPr>
            <w:r>
              <w:rPr>
                <w:rFonts w:ascii="Times New Roman"/>
                <w:b w:val="false"/>
                <w:i w:val="false"/>
                <w:color w:val="000000"/>
                <w:sz w:val="20"/>
              </w:rPr>
              <w:t>
</w:t>
            </w:r>
            <w:r>
              <w:rPr>
                <w:rFonts w:ascii="Times New Roman"/>
                <w:b w:val="false"/>
                <w:i/>
                <w:color w:val="000000"/>
                <w:sz w:val="20"/>
              </w:rPr>
              <w:t>Skinks: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4" w:id="537"/>
          <w:p>
            <w:pPr>
              <w:spacing w:after="20"/>
              <w:ind w:left="20"/>
              <w:jc w:val="both"/>
            </w:pPr>
            <w:r>
              <w:rPr>
                <w:rFonts w:ascii="Times New Roman"/>
                <w:b w:val="false"/>
                <w:i w:val="false"/>
                <w:color w:val="000000"/>
                <w:sz w:val="20"/>
              </w:rPr>
              <w:t>
</w:t>
            </w:r>
            <w:r>
              <w:rPr>
                <w:rFonts w:ascii="Times New Roman"/>
                <w:b/>
                <w:i w:val="false"/>
                <w:color w:val="000000"/>
                <w:sz w:val="20"/>
              </w:rPr>
              <w:t>Сцинковые</w:t>
            </w:r>
          </w:p>
          <w:bookmarkEnd w:id="537"/>
          <w:p>
            <w:pPr>
              <w:spacing w:after="20"/>
              <w:ind w:left="20"/>
              <w:jc w:val="both"/>
            </w:pPr>
            <w:r>
              <w:rPr>
                <w:rFonts w:ascii="Times New Roman"/>
                <w:b w:val="false"/>
                <w:i w:val="false"/>
                <w:color w:val="000000"/>
                <w:sz w:val="20"/>
              </w:rPr>
              <w:t>
</w:t>
            </w:r>
            <w:r>
              <w:rPr>
                <w:rFonts w:ascii="Times New Roman"/>
                <w:b w:val="false"/>
                <w:i/>
                <w:color w:val="000000"/>
                <w:sz w:val="20"/>
              </w:rPr>
              <w:t>Сцинки: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Corucia zebrata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Сцинк цепкохвостый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5" w:id="538"/>
          <w:p>
            <w:pPr>
              <w:spacing w:after="20"/>
              <w:ind w:left="20"/>
              <w:jc w:val="both"/>
            </w:pPr>
            <w:r>
              <w:rPr>
                <w:rFonts w:ascii="Times New Roman"/>
                <w:b w:val="false"/>
                <w:i w:val="false"/>
                <w:color w:val="000000"/>
                <w:sz w:val="20"/>
              </w:rPr>
              <w:t>
</w:t>
            </w:r>
            <w:r>
              <w:rPr>
                <w:rFonts w:ascii="Times New Roman"/>
                <w:b/>
                <w:i w:val="false"/>
                <w:color w:val="000000"/>
                <w:sz w:val="20"/>
              </w:rPr>
              <w:t xml:space="preserve">Teiidae </w:t>
            </w:r>
          </w:p>
          <w:bookmarkEnd w:id="538"/>
          <w:p>
            <w:pPr>
              <w:spacing w:after="20"/>
              <w:ind w:left="20"/>
              <w:jc w:val="both"/>
            </w:pPr>
            <w:r>
              <w:rPr>
                <w:rFonts w:ascii="Times New Roman"/>
                <w:b w:val="false"/>
                <w:i w:val="false"/>
                <w:color w:val="000000"/>
                <w:sz w:val="20"/>
              </w:rPr>
              <w:t>
</w:t>
            </w:r>
            <w:r>
              <w:rPr>
                <w:rFonts w:ascii="Times New Roman"/>
                <w:b w:val="false"/>
                <w:i/>
                <w:color w:val="000000"/>
                <w:sz w:val="20"/>
              </w:rPr>
              <w:t>Caiman lizards, tegu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6" w:id="539"/>
          <w:p>
            <w:pPr>
              <w:spacing w:after="20"/>
              <w:ind w:left="20"/>
              <w:jc w:val="both"/>
            </w:pPr>
            <w:r>
              <w:rPr>
                <w:rFonts w:ascii="Times New Roman"/>
                <w:b w:val="false"/>
                <w:i w:val="false"/>
                <w:color w:val="000000"/>
                <w:sz w:val="20"/>
              </w:rPr>
              <w:t>
</w:t>
            </w:r>
            <w:r>
              <w:rPr>
                <w:rFonts w:ascii="Times New Roman"/>
                <w:b/>
                <w:i w:val="false"/>
                <w:color w:val="000000"/>
                <w:sz w:val="20"/>
              </w:rPr>
              <w:t>Тейиды</w:t>
            </w:r>
          </w:p>
          <w:bookmarkEnd w:id="539"/>
          <w:p>
            <w:pPr>
              <w:spacing w:after="20"/>
              <w:ind w:left="20"/>
              <w:jc w:val="both"/>
            </w:pPr>
            <w:r>
              <w:rPr>
                <w:rFonts w:ascii="Times New Roman"/>
                <w:b w:val="false"/>
                <w:i w:val="false"/>
                <w:color w:val="000000"/>
                <w:sz w:val="20"/>
              </w:rPr>
              <w:t>
</w:t>
            </w:r>
            <w:r>
              <w:rPr>
                <w:rFonts w:ascii="Times New Roman"/>
                <w:b w:val="false"/>
                <w:i/>
                <w:color w:val="000000"/>
                <w:sz w:val="20"/>
              </w:rPr>
              <w:t>Каймановые ящерицы, жакруару: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Crocodilurus amazonicus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Крокодилохвостая ящерица амазонская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Dracaena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Ящерицы каймановые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Salvator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Сальватор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Tupinambis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Тегу, или тупинамбусы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7" w:id="540"/>
          <w:p>
            <w:pPr>
              <w:spacing w:after="20"/>
              <w:ind w:left="20"/>
              <w:jc w:val="both"/>
            </w:pPr>
            <w:r>
              <w:rPr>
                <w:rFonts w:ascii="Times New Roman"/>
                <w:b w:val="false"/>
                <w:i w:val="false"/>
                <w:color w:val="000000"/>
                <w:sz w:val="20"/>
              </w:rPr>
              <w:t>
</w:t>
            </w:r>
            <w:r>
              <w:rPr>
                <w:rFonts w:ascii="Times New Roman"/>
                <w:b/>
                <w:i w:val="false"/>
                <w:color w:val="000000"/>
                <w:sz w:val="20"/>
              </w:rPr>
              <w:t xml:space="preserve">Varanidae </w:t>
            </w:r>
          </w:p>
          <w:bookmarkEnd w:id="540"/>
          <w:p>
            <w:pPr>
              <w:spacing w:after="20"/>
              <w:ind w:left="20"/>
              <w:jc w:val="both"/>
            </w:pPr>
            <w:r>
              <w:rPr>
                <w:rFonts w:ascii="Times New Roman"/>
                <w:b w:val="false"/>
                <w:i w:val="false"/>
                <w:color w:val="000000"/>
                <w:sz w:val="20"/>
              </w:rPr>
              <w:t>
</w:t>
            </w:r>
            <w:r>
              <w:rPr>
                <w:rFonts w:ascii="Times New Roman"/>
                <w:b w:val="false"/>
                <w:i/>
                <w:color w:val="000000"/>
                <w:sz w:val="20"/>
              </w:rPr>
              <w:t>Monitor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8" w:id="541"/>
          <w:p>
            <w:pPr>
              <w:spacing w:after="20"/>
              <w:ind w:left="20"/>
              <w:jc w:val="both"/>
            </w:pPr>
            <w:r>
              <w:rPr>
                <w:rFonts w:ascii="Times New Roman"/>
                <w:b w:val="false"/>
                <w:i w:val="false"/>
                <w:color w:val="000000"/>
                <w:sz w:val="20"/>
              </w:rPr>
              <w:t>
</w:t>
            </w:r>
            <w:r>
              <w:rPr>
                <w:rFonts w:ascii="Times New Roman"/>
                <w:b/>
                <w:i w:val="false"/>
                <w:color w:val="000000"/>
                <w:sz w:val="20"/>
              </w:rPr>
              <w:t>Варановые</w:t>
            </w:r>
          </w:p>
          <w:bookmarkEnd w:id="541"/>
          <w:p>
            <w:pPr>
              <w:spacing w:after="20"/>
              <w:ind w:left="20"/>
              <w:jc w:val="both"/>
            </w:pPr>
            <w:r>
              <w:rPr>
                <w:rFonts w:ascii="Times New Roman"/>
                <w:b w:val="false"/>
                <w:i w:val="false"/>
                <w:color w:val="000000"/>
                <w:sz w:val="20"/>
              </w:rPr>
              <w:t>
</w:t>
            </w:r>
            <w:r>
              <w:rPr>
                <w:rFonts w:ascii="Times New Roman"/>
                <w:b w:val="false"/>
                <w:i/>
                <w:color w:val="000000"/>
                <w:sz w:val="20"/>
              </w:rPr>
              <w:t>Вараны: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spp.(Except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bengalensis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бенгальский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flavescens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желтый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серый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komodoensis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комодский, или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nebulosus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дымчатый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9" w:id="542"/>
          <w:p>
            <w:pPr>
              <w:spacing w:after="20"/>
              <w:ind w:left="20"/>
              <w:jc w:val="both"/>
            </w:pPr>
            <w:r>
              <w:rPr>
                <w:rFonts w:ascii="Times New Roman"/>
                <w:b w:val="false"/>
                <w:i w:val="false"/>
                <w:color w:val="000000"/>
                <w:sz w:val="20"/>
              </w:rPr>
              <w:t>
</w:t>
            </w:r>
            <w:r>
              <w:rPr>
                <w:rFonts w:ascii="Times New Roman"/>
                <w:b/>
                <w:i w:val="false"/>
                <w:color w:val="000000"/>
                <w:sz w:val="20"/>
              </w:rPr>
              <w:t xml:space="preserve">Xenosauridae </w:t>
            </w:r>
          </w:p>
          <w:bookmarkEnd w:id="542"/>
          <w:p>
            <w:pPr>
              <w:spacing w:after="20"/>
              <w:ind w:left="20"/>
              <w:jc w:val="both"/>
            </w:pPr>
            <w:r>
              <w:rPr>
                <w:rFonts w:ascii="Times New Roman"/>
                <w:b w:val="false"/>
                <w:i w:val="false"/>
                <w:color w:val="000000"/>
                <w:sz w:val="20"/>
              </w:rPr>
              <w:t>
</w:t>
            </w:r>
            <w:r>
              <w:rPr>
                <w:rFonts w:ascii="Times New Roman"/>
                <w:b w:val="false"/>
                <w:i/>
                <w:color w:val="000000"/>
                <w:sz w:val="20"/>
              </w:rPr>
              <w:t>Chines crocodile lizard: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0" w:id="543"/>
          <w:p>
            <w:pPr>
              <w:spacing w:after="20"/>
              <w:ind w:left="20"/>
              <w:jc w:val="both"/>
            </w:pPr>
            <w:r>
              <w:rPr>
                <w:rFonts w:ascii="Times New Roman"/>
                <w:b w:val="false"/>
                <w:i w:val="false"/>
                <w:color w:val="000000"/>
                <w:sz w:val="20"/>
              </w:rPr>
              <w:t>
</w:t>
            </w:r>
            <w:r>
              <w:rPr>
                <w:rFonts w:ascii="Times New Roman"/>
                <w:b/>
                <w:i w:val="false"/>
                <w:color w:val="000000"/>
                <w:sz w:val="20"/>
              </w:rPr>
              <w:t>Ксенозавры</w:t>
            </w:r>
          </w:p>
          <w:bookmarkEnd w:id="543"/>
          <w:p>
            <w:pPr>
              <w:spacing w:after="20"/>
              <w:ind w:left="20"/>
              <w:jc w:val="both"/>
            </w:pPr>
            <w:r>
              <w:rPr>
                <w:rFonts w:ascii="Times New Roman"/>
                <w:b w:val="false"/>
                <w:i w:val="false"/>
                <w:color w:val="000000"/>
                <w:sz w:val="20"/>
              </w:rPr>
              <w:t>
</w:t>
            </w:r>
            <w:r>
              <w:rPr>
                <w:rFonts w:ascii="Times New Roman"/>
                <w:b w:val="false"/>
                <w:i/>
                <w:color w:val="000000"/>
                <w:sz w:val="20"/>
              </w:rPr>
              <w:t>Крокодиловый шинизавр: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Shinisaurus crocodilurus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Ксенозавр крокодиловый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SERPENTES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ЗМЕИ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1" w:id="544"/>
          <w:p>
            <w:pPr>
              <w:spacing w:after="20"/>
              <w:ind w:left="20"/>
              <w:jc w:val="both"/>
            </w:pPr>
            <w:r>
              <w:rPr>
                <w:rFonts w:ascii="Times New Roman"/>
                <w:b w:val="false"/>
                <w:i w:val="false"/>
                <w:color w:val="000000"/>
                <w:sz w:val="20"/>
              </w:rPr>
              <w:t>
</w:t>
            </w:r>
            <w:r>
              <w:rPr>
                <w:rFonts w:ascii="Times New Roman"/>
                <w:b/>
                <w:i w:val="false"/>
                <w:color w:val="000000"/>
                <w:sz w:val="20"/>
              </w:rPr>
              <w:t xml:space="preserve">Boidae </w:t>
            </w:r>
          </w:p>
          <w:bookmarkEnd w:id="544"/>
          <w:p>
            <w:pPr>
              <w:spacing w:after="20"/>
              <w:ind w:left="20"/>
              <w:jc w:val="both"/>
            </w:pPr>
            <w:r>
              <w:rPr>
                <w:rFonts w:ascii="Times New Roman"/>
                <w:b w:val="false"/>
                <w:i w:val="false"/>
                <w:color w:val="000000"/>
                <w:sz w:val="20"/>
              </w:rPr>
              <w:t>
</w:t>
            </w:r>
            <w:r>
              <w:rPr>
                <w:rFonts w:ascii="Times New Roman"/>
                <w:b w:val="false"/>
                <w:i/>
                <w:color w:val="000000"/>
                <w:sz w:val="20"/>
              </w:rPr>
              <w:t>Boas: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2" w:id="545"/>
          <w:p>
            <w:pPr>
              <w:spacing w:after="20"/>
              <w:ind w:left="20"/>
              <w:jc w:val="both"/>
            </w:pPr>
            <w:r>
              <w:rPr>
                <w:rFonts w:ascii="Times New Roman"/>
                <w:b w:val="false"/>
                <w:i w:val="false"/>
                <w:color w:val="000000"/>
                <w:sz w:val="20"/>
              </w:rPr>
              <w:t>
</w:t>
            </w:r>
            <w:r>
              <w:rPr>
                <w:rFonts w:ascii="Times New Roman"/>
                <w:b/>
                <w:i w:val="false"/>
                <w:color w:val="000000"/>
                <w:sz w:val="20"/>
              </w:rPr>
              <w:t>Ложноногие (удавообразные) змеи</w:t>
            </w:r>
          </w:p>
          <w:bookmarkEnd w:id="545"/>
          <w:p>
            <w:pPr>
              <w:spacing w:after="20"/>
              <w:ind w:left="20"/>
              <w:jc w:val="both"/>
            </w:pPr>
            <w:r>
              <w:rPr>
                <w:rFonts w:ascii="Times New Roman"/>
                <w:b w:val="false"/>
                <w:i w:val="false"/>
                <w:color w:val="000000"/>
                <w:sz w:val="20"/>
              </w:rPr>
              <w:t>
</w:t>
            </w:r>
            <w:r>
              <w:rPr>
                <w:rFonts w:ascii="Times New Roman"/>
                <w:b w:val="false"/>
                <w:i/>
                <w:color w:val="000000"/>
                <w:sz w:val="20"/>
              </w:rPr>
              <w:t>Удавы: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Acrantophis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Удавы мадагаскарские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 constrictor occidentalis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аргентинский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inornatus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пуэрториканский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monensis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острова Мона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subflavus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ямайский желтый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Sanzinia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древесный мадагаскарский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3" w:id="546"/>
          <w:p>
            <w:pPr>
              <w:spacing w:after="20"/>
              <w:ind w:left="20"/>
              <w:jc w:val="both"/>
            </w:pPr>
            <w:r>
              <w:rPr>
                <w:rFonts w:ascii="Times New Roman"/>
                <w:b w:val="false"/>
                <w:i w:val="false"/>
                <w:color w:val="000000"/>
                <w:sz w:val="20"/>
              </w:rPr>
              <w:t>
</w:t>
            </w:r>
            <w:r>
              <w:rPr>
                <w:rFonts w:ascii="Times New Roman"/>
                <w:b/>
                <w:i w:val="false"/>
                <w:color w:val="000000"/>
                <w:sz w:val="20"/>
              </w:rPr>
              <w:t xml:space="preserve">Bolyeriidae </w:t>
            </w:r>
          </w:p>
          <w:bookmarkEnd w:id="546"/>
          <w:p>
            <w:pPr>
              <w:spacing w:after="20"/>
              <w:ind w:left="20"/>
              <w:jc w:val="both"/>
            </w:pPr>
            <w:r>
              <w:rPr>
                <w:rFonts w:ascii="Times New Roman"/>
                <w:b w:val="false"/>
                <w:i w:val="false"/>
                <w:color w:val="000000"/>
                <w:sz w:val="20"/>
              </w:rPr>
              <w:t>
</w:t>
            </w:r>
            <w:r>
              <w:rPr>
                <w:rFonts w:ascii="Times New Roman"/>
                <w:b w:val="false"/>
                <w:i/>
                <w:color w:val="000000"/>
                <w:sz w:val="20"/>
              </w:rPr>
              <w:t>Round island boas: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4" w:id="547"/>
          <w:p>
            <w:pPr>
              <w:spacing w:after="20"/>
              <w:ind w:left="20"/>
              <w:jc w:val="both"/>
            </w:pPr>
            <w:r>
              <w:rPr>
                <w:rFonts w:ascii="Times New Roman"/>
                <w:b w:val="false"/>
                <w:i w:val="false"/>
                <w:color w:val="000000"/>
                <w:sz w:val="20"/>
              </w:rPr>
              <w:t>
</w:t>
            </w:r>
            <w:r>
              <w:rPr>
                <w:rFonts w:ascii="Times New Roman"/>
                <w:b/>
                <w:i w:val="false"/>
                <w:color w:val="000000"/>
                <w:sz w:val="20"/>
              </w:rPr>
              <w:t>Болиериды</w:t>
            </w:r>
          </w:p>
          <w:bookmarkEnd w:id="547"/>
          <w:p>
            <w:pPr>
              <w:spacing w:after="20"/>
              <w:ind w:left="20"/>
              <w:jc w:val="both"/>
            </w:pPr>
            <w:r>
              <w:rPr>
                <w:rFonts w:ascii="Times New Roman"/>
                <w:b w:val="false"/>
                <w:i w:val="false"/>
                <w:color w:val="000000"/>
                <w:sz w:val="20"/>
              </w:rPr>
              <w:t>
</w:t>
            </w:r>
            <w:r>
              <w:rPr>
                <w:rFonts w:ascii="Times New Roman"/>
                <w:b w:val="false"/>
                <w:i/>
                <w:color w:val="000000"/>
                <w:sz w:val="20"/>
              </w:rPr>
              <w:t>Маскаренские удавы или болиериды: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Маскаренские удавы или болиериды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Bolyeria multocarinata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Болиерия многокилевая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Casarea dussumieri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древесный маскаренский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5" w:id="548"/>
          <w:p>
            <w:pPr>
              <w:spacing w:after="20"/>
              <w:ind w:left="20"/>
              <w:jc w:val="both"/>
            </w:pPr>
            <w:r>
              <w:rPr>
                <w:rFonts w:ascii="Times New Roman"/>
                <w:b w:val="false"/>
                <w:i w:val="false"/>
                <w:color w:val="000000"/>
                <w:sz w:val="20"/>
              </w:rPr>
              <w:t>
</w:t>
            </w:r>
            <w:r>
              <w:rPr>
                <w:rFonts w:ascii="Times New Roman"/>
                <w:b/>
                <w:i w:val="false"/>
                <w:color w:val="000000"/>
                <w:sz w:val="20"/>
              </w:rPr>
              <w:t xml:space="preserve">Colubridae </w:t>
            </w:r>
          </w:p>
          <w:bookmarkEnd w:id="548"/>
          <w:p>
            <w:pPr>
              <w:spacing w:after="20"/>
              <w:ind w:left="20"/>
              <w:jc w:val="both"/>
            </w:pPr>
            <w:r>
              <w:rPr>
                <w:rFonts w:ascii="Times New Roman"/>
                <w:b w:val="false"/>
                <w:i w:val="false"/>
                <w:color w:val="000000"/>
                <w:sz w:val="20"/>
              </w:rPr>
              <w:t>
</w:t>
            </w:r>
            <w:r>
              <w:rPr>
                <w:rFonts w:ascii="Times New Roman"/>
                <w:b w:val="false"/>
                <w:i/>
                <w:color w:val="000000"/>
                <w:sz w:val="20"/>
              </w:rPr>
              <w:t>Typical snakes,water snakes, whipsnakes: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6" w:id="549"/>
          <w:p>
            <w:pPr>
              <w:spacing w:after="20"/>
              <w:ind w:left="20"/>
              <w:jc w:val="both"/>
            </w:pPr>
            <w:r>
              <w:rPr>
                <w:rFonts w:ascii="Times New Roman"/>
                <w:b w:val="false"/>
                <w:i w:val="false"/>
                <w:color w:val="000000"/>
                <w:sz w:val="20"/>
              </w:rPr>
              <w:t>
</w:t>
            </w:r>
            <w:r>
              <w:rPr>
                <w:rFonts w:ascii="Times New Roman"/>
                <w:b/>
                <w:i w:val="false"/>
                <w:color w:val="000000"/>
                <w:sz w:val="20"/>
              </w:rPr>
              <w:t>Ужеобразные</w:t>
            </w:r>
          </w:p>
          <w:bookmarkEnd w:id="549"/>
          <w:p>
            <w:pPr>
              <w:spacing w:after="20"/>
              <w:ind w:left="20"/>
              <w:jc w:val="both"/>
            </w:pPr>
            <w:r>
              <w:rPr>
                <w:rFonts w:ascii="Times New Roman"/>
                <w:b w:val="false"/>
                <w:i w:val="false"/>
                <w:color w:val="000000"/>
                <w:sz w:val="20"/>
              </w:rPr>
              <w:t>
</w:t>
            </w:r>
            <w:r>
              <w:rPr>
                <w:rFonts w:ascii="Times New Roman"/>
                <w:b w:val="false"/>
                <w:i/>
                <w:color w:val="000000"/>
                <w:sz w:val="20"/>
              </w:rPr>
              <w:t>Ужеобразные змеи, водяные змеи, американский кнутовидный полоз: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Atretium schistosum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килеспинный сланцевый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Cerberus rynchops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собакоголовый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Clelia clelia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Муссурана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Cyclagras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бразильский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Elachistodon westermanni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Змея яйцеед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Ptyas mucosus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большеглазый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piscator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Шнайдера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schnurrenbergeri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Щнарренбергера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tytleri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Тайтлера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7" w:id="550"/>
          <w:p>
            <w:pPr>
              <w:spacing w:after="20"/>
              <w:ind w:left="20"/>
              <w:jc w:val="both"/>
            </w:pPr>
            <w:r>
              <w:rPr>
                <w:rFonts w:ascii="Times New Roman"/>
                <w:b w:val="false"/>
                <w:i w:val="false"/>
                <w:color w:val="000000"/>
                <w:sz w:val="20"/>
              </w:rPr>
              <w:t>
</w:t>
            </w:r>
            <w:r>
              <w:rPr>
                <w:rFonts w:ascii="Times New Roman"/>
                <w:b/>
                <w:i w:val="false"/>
                <w:color w:val="000000"/>
                <w:sz w:val="20"/>
              </w:rPr>
              <w:t xml:space="preserve">Elapidae </w:t>
            </w:r>
          </w:p>
          <w:bookmarkEnd w:id="550"/>
          <w:p>
            <w:pPr>
              <w:spacing w:after="20"/>
              <w:ind w:left="20"/>
              <w:jc w:val="both"/>
            </w:pPr>
            <w:r>
              <w:rPr>
                <w:rFonts w:ascii="Times New Roman"/>
                <w:b w:val="false"/>
                <w:i w:val="false"/>
                <w:color w:val="000000"/>
                <w:sz w:val="20"/>
              </w:rPr>
              <w:t>
</w:t>
            </w:r>
            <w:r>
              <w:rPr>
                <w:rFonts w:ascii="Times New Roman"/>
                <w:b w:val="false"/>
                <w:i/>
                <w:color w:val="000000"/>
                <w:sz w:val="20"/>
              </w:rPr>
              <w:t>Cobras, coral snakes: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8" w:id="551"/>
          <w:p>
            <w:pPr>
              <w:spacing w:after="20"/>
              <w:ind w:left="20"/>
              <w:jc w:val="both"/>
            </w:pPr>
            <w:r>
              <w:rPr>
                <w:rFonts w:ascii="Times New Roman"/>
                <w:b w:val="false"/>
                <w:i w:val="false"/>
                <w:color w:val="000000"/>
                <w:sz w:val="20"/>
              </w:rPr>
              <w:t>
</w:t>
            </w:r>
            <w:r>
              <w:rPr>
                <w:rFonts w:ascii="Times New Roman"/>
                <w:b/>
                <w:i w:val="false"/>
                <w:color w:val="000000"/>
                <w:sz w:val="20"/>
              </w:rPr>
              <w:t>Аспидовые змеи</w:t>
            </w:r>
          </w:p>
          <w:bookmarkEnd w:id="551"/>
          <w:p>
            <w:pPr>
              <w:spacing w:after="20"/>
              <w:ind w:left="20"/>
              <w:jc w:val="both"/>
            </w:pPr>
            <w:r>
              <w:rPr>
                <w:rFonts w:ascii="Times New Roman"/>
                <w:b w:val="false"/>
                <w:i w:val="false"/>
                <w:color w:val="000000"/>
                <w:sz w:val="20"/>
              </w:rPr>
              <w:t>
</w:t>
            </w:r>
            <w:r>
              <w:rPr>
                <w:rFonts w:ascii="Times New Roman"/>
                <w:b w:val="false"/>
                <w:i/>
                <w:color w:val="000000"/>
                <w:sz w:val="20"/>
              </w:rPr>
              <w:t>Кобры, коралловые змеи: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Hoplocephalus bungaroides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Гоплоцефал бунгаровидный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diastema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коралловый "диастема"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nigrocinctus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коралловый чернопоясный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ruatanus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руатанус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atra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китайская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kaouthia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моноклевая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mandalayensis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мандалайская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naja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oxiana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среднеазиатская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philippinensis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филиппинская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sagittifera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андаманская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samarensis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южно-филлипинская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siamensis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сиамская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sputatrix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индийская плюющая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sumatrana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суматранская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Ophiophagus hannah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королевская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552"/>
          <w:p>
            <w:pPr>
              <w:spacing w:after="20"/>
              <w:ind w:left="20"/>
              <w:jc w:val="both"/>
            </w:pPr>
            <w:r>
              <w:rPr>
                <w:rFonts w:ascii="Times New Roman"/>
                <w:b w:val="false"/>
                <w:i w:val="false"/>
                <w:color w:val="000000"/>
                <w:sz w:val="20"/>
              </w:rPr>
              <w:t>
</w:t>
            </w:r>
            <w:r>
              <w:rPr>
                <w:rFonts w:ascii="Times New Roman"/>
                <w:b/>
                <w:i w:val="false"/>
                <w:color w:val="000000"/>
                <w:sz w:val="20"/>
              </w:rPr>
              <w:t xml:space="preserve">Loxocemidae </w:t>
            </w:r>
          </w:p>
          <w:bookmarkEnd w:id="552"/>
          <w:p>
            <w:pPr>
              <w:spacing w:after="20"/>
              <w:ind w:left="20"/>
              <w:jc w:val="both"/>
            </w:pPr>
            <w:r>
              <w:rPr>
                <w:rFonts w:ascii="Times New Roman"/>
                <w:b w:val="false"/>
                <w:i w:val="false"/>
                <w:color w:val="000000"/>
                <w:sz w:val="20"/>
              </w:rPr>
              <w:t>
</w:t>
            </w:r>
            <w:r>
              <w:rPr>
                <w:rFonts w:ascii="Times New Roman"/>
                <w:b w:val="false"/>
                <w:i/>
                <w:color w:val="000000"/>
                <w:sz w:val="20"/>
              </w:rPr>
              <w:t>Mexican dwarf boas: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0" w:id="553"/>
          <w:p>
            <w:pPr>
              <w:spacing w:after="20"/>
              <w:ind w:left="20"/>
              <w:jc w:val="both"/>
            </w:pPr>
            <w:r>
              <w:rPr>
                <w:rFonts w:ascii="Times New Roman"/>
                <w:b w:val="false"/>
                <w:i w:val="false"/>
                <w:color w:val="000000"/>
                <w:sz w:val="20"/>
              </w:rPr>
              <w:t>
</w:t>
            </w:r>
            <w:r>
              <w:rPr>
                <w:rFonts w:ascii="Times New Roman"/>
                <w:b/>
                <w:i w:val="false"/>
                <w:color w:val="000000"/>
                <w:sz w:val="20"/>
              </w:rPr>
              <w:t>Питоны Нового Света</w:t>
            </w:r>
          </w:p>
          <w:bookmarkEnd w:id="553"/>
          <w:p>
            <w:pPr>
              <w:spacing w:after="20"/>
              <w:ind w:left="20"/>
              <w:jc w:val="both"/>
            </w:pPr>
            <w:r>
              <w:rPr>
                <w:rFonts w:ascii="Times New Roman"/>
                <w:b w:val="false"/>
                <w:i w:val="false"/>
                <w:color w:val="000000"/>
                <w:sz w:val="20"/>
              </w:rPr>
              <w:t>
</w:t>
            </w:r>
            <w:r>
              <w:rPr>
                <w:rFonts w:ascii="Times New Roman"/>
                <w:b w:val="false"/>
                <w:i/>
                <w:color w:val="000000"/>
                <w:sz w:val="20"/>
              </w:rPr>
              <w:t>Мексиканский карликовый удав: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Loxocemidae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Двухцветные змеи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1" w:id="554"/>
          <w:p>
            <w:pPr>
              <w:spacing w:after="20"/>
              <w:ind w:left="20"/>
              <w:jc w:val="both"/>
            </w:pPr>
            <w:r>
              <w:rPr>
                <w:rFonts w:ascii="Times New Roman"/>
                <w:b w:val="false"/>
                <w:i w:val="false"/>
                <w:color w:val="000000"/>
                <w:sz w:val="20"/>
              </w:rPr>
              <w:t>
</w:t>
            </w:r>
            <w:r>
              <w:rPr>
                <w:rFonts w:ascii="Times New Roman"/>
                <w:b/>
                <w:i w:val="false"/>
                <w:color w:val="000000"/>
                <w:sz w:val="20"/>
              </w:rPr>
              <w:t xml:space="preserve">Pythonidae </w:t>
            </w:r>
          </w:p>
          <w:bookmarkEnd w:id="554"/>
          <w:p>
            <w:pPr>
              <w:spacing w:after="20"/>
              <w:ind w:left="20"/>
              <w:jc w:val="both"/>
            </w:pPr>
            <w:r>
              <w:rPr>
                <w:rFonts w:ascii="Times New Roman"/>
                <w:b w:val="false"/>
                <w:i w:val="false"/>
                <w:color w:val="000000"/>
                <w:sz w:val="20"/>
              </w:rPr>
              <w:t>
</w:t>
            </w:r>
            <w:r>
              <w:rPr>
                <w:rFonts w:ascii="Times New Roman"/>
                <w:b w:val="false"/>
                <w:i/>
                <w:color w:val="000000"/>
                <w:sz w:val="20"/>
              </w:rPr>
              <w:t>Pythons: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2" w:id="555"/>
          <w:p>
            <w:pPr>
              <w:spacing w:after="20"/>
              <w:ind w:left="20"/>
              <w:jc w:val="both"/>
            </w:pPr>
            <w:r>
              <w:rPr>
                <w:rFonts w:ascii="Times New Roman"/>
                <w:b w:val="false"/>
                <w:i w:val="false"/>
                <w:color w:val="000000"/>
                <w:sz w:val="20"/>
              </w:rPr>
              <w:t>
</w:t>
            </w:r>
            <w:r>
              <w:rPr>
                <w:rFonts w:ascii="Times New Roman"/>
                <w:b/>
                <w:i w:val="false"/>
                <w:color w:val="000000"/>
                <w:sz w:val="20"/>
              </w:rPr>
              <w:t>Питоны</w:t>
            </w:r>
          </w:p>
          <w:bookmarkEnd w:id="555"/>
          <w:p>
            <w:pPr>
              <w:spacing w:after="20"/>
              <w:ind w:left="20"/>
              <w:jc w:val="both"/>
            </w:pPr>
            <w:r>
              <w:rPr>
                <w:rFonts w:ascii="Times New Roman"/>
                <w:b w:val="false"/>
                <w:i w:val="false"/>
                <w:color w:val="000000"/>
                <w:sz w:val="20"/>
              </w:rPr>
              <w:t>
</w:t>
            </w:r>
            <w:r>
              <w:rPr>
                <w:rFonts w:ascii="Times New Roman"/>
                <w:b w:val="false"/>
                <w:i/>
                <w:color w:val="000000"/>
                <w:sz w:val="20"/>
              </w:rPr>
              <w:t>Питоны: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Pythonidae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Питоны (все виды) (за исключением подвидов,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molurus molurus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тигровый светлый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3" w:id="556"/>
          <w:p>
            <w:pPr>
              <w:spacing w:after="20"/>
              <w:ind w:left="20"/>
              <w:jc w:val="both"/>
            </w:pPr>
            <w:r>
              <w:rPr>
                <w:rFonts w:ascii="Times New Roman"/>
                <w:b w:val="false"/>
                <w:i w:val="false"/>
                <w:color w:val="000000"/>
                <w:sz w:val="20"/>
              </w:rPr>
              <w:t>
</w:t>
            </w:r>
            <w:r>
              <w:rPr>
                <w:rFonts w:ascii="Times New Roman"/>
                <w:b/>
                <w:i w:val="false"/>
                <w:color w:val="000000"/>
                <w:sz w:val="20"/>
              </w:rPr>
              <w:t xml:space="preserve">Tropidophiidae </w:t>
            </w:r>
          </w:p>
          <w:bookmarkEnd w:id="556"/>
          <w:p>
            <w:pPr>
              <w:spacing w:after="20"/>
              <w:ind w:left="20"/>
              <w:jc w:val="both"/>
            </w:pPr>
            <w:r>
              <w:rPr>
                <w:rFonts w:ascii="Times New Roman"/>
                <w:b w:val="false"/>
                <w:i w:val="false"/>
                <w:color w:val="000000"/>
                <w:sz w:val="20"/>
              </w:rPr>
              <w:t>
</w:t>
            </w:r>
            <w:r>
              <w:rPr>
                <w:rFonts w:ascii="Times New Roman"/>
                <w:b w:val="false"/>
                <w:i/>
                <w:color w:val="000000"/>
                <w:sz w:val="20"/>
              </w:rPr>
              <w:t>Wood boas: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4" w:id="557"/>
          <w:p>
            <w:pPr>
              <w:spacing w:after="20"/>
              <w:ind w:left="20"/>
              <w:jc w:val="both"/>
            </w:pPr>
            <w:r>
              <w:rPr>
                <w:rFonts w:ascii="Times New Roman"/>
                <w:b w:val="false"/>
                <w:i w:val="false"/>
                <w:color w:val="000000"/>
                <w:sz w:val="20"/>
              </w:rPr>
              <w:t>
</w:t>
            </w:r>
            <w:r>
              <w:rPr>
                <w:rFonts w:ascii="Times New Roman"/>
                <w:b/>
                <w:i w:val="false"/>
                <w:color w:val="000000"/>
                <w:sz w:val="20"/>
              </w:rPr>
              <w:t>Земляные удавы</w:t>
            </w:r>
          </w:p>
          <w:bookmarkEnd w:id="557"/>
          <w:p>
            <w:pPr>
              <w:spacing w:after="20"/>
              <w:ind w:left="20"/>
              <w:jc w:val="both"/>
            </w:pPr>
            <w:r>
              <w:rPr>
                <w:rFonts w:ascii="Times New Roman"/>
                <w:b w:val="false"/>
                <w:i w:val="false"/>
                <w:color w:val="000000"/>
                <w:sz w:val="20"/>
              </w:rPr>
              <w:t>
</w:t>
            </w:r>
            <w:r>
              <w:rPr>
                <w:rFonts w:ascii="Times New Roman"/>
                <w:b w:val="false"/>
                <w:i/>
                <w:color w:val="000000"/>
                <w:sz w:val="20"/>
              </w:rPr>
              <w:t>Древесные удавы: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Tropidophiidae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Удавы земляные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5" w:id="558"/>
          <w:p>
            <w:pPr>
              <w:spacing w:after="20"/>
              <w:ind w:left="20"/>
              <w:jc w:val="both"/>
            </w:pPr>
            <w:r>
              <w:rPr>
                <w:rFonts w:ascii="Times New Roman"/>
                <w:b w:val="false"/>
                <w:i w:val="false"/>
                <w:color w:val="000000"/>
                <w:sz w:val="20"/>
              </w:rPr>
              <w:t>
</w:t>
            </w:r>
            <w:r>
              <w:rPr>
                <w:rFonts w:ascii="Times New Roman"/>
                <w:b/>
                <w:i w:val="false"/>
                <w:color w:val="000000"/>
                <w:sz w:val="20"/>
              </w:rPr>
              <w:t xml:space="preserve">Viperidae </w:t>
            </w:r>
          </w:p>
          <w:bookmarkEnd w:id="558"/>
          <w:p>
            <w:pPr>
              <w:spacing w:after="20"/>
              <w:ind w:left="20"/>
              <w:jc w:val="both"/>
            </w:pPr>
            <w:r>
              <w:rPr>
                <w:rFonts w:ascii="Times New Roman"/>
                <w:b w:val="false"/>
                <w:i w:val="false"/>
                <w:color w:val="000000"/>
                <w:sz w:val="20"/>
              </w:rPr>
              <w:t>
</w:t>
            </w:r>
            <w:r>
              <w:rPr>
                <w:rFonts w:ascii="Times New Roman"/>
                <w:b w:val="false"/>
                <w:i/>
                <w:color w:val="000000"/>
                <w:sz w:val="20"/>
              </w:rPr>
              <w:t>Vipers: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6" w:id="559"/>
          <w:p>
            <w:pPr>
              <w:spacing w:after="20"/>
              <w:ind w:left="20"/>
              <w:jc w:val="both"/>
            </w:pPr>
            <w:r>
              <w:rPr>
                <w:rFonts w:ascii="Times New Roman"/>
                <w:b w:val="false"/>
                <w:i w:val="false"/>
                <w:color w:val="000000"/>
                <w:sz w:val="20"/>
              </w:rPr>
              <w:t>
</w:t>
            </w:r>
            <w:r>
              <w:rPr>
                <w:rFonts w:ascii="Times New Roman"/>
                <w:b/>
                <w:i w:val="false"/>
                <w:color w:val="000000"/>
                <w:sz w:val="20"/>
              </w:rPr>
              <w:t>Гадюковые</w:t>
            </w:r>
          </w:p>
          <w:bookmarkEnd w:id="559"/>
          <w:p>
            <w:pPr>
              <w:spacing w:after="20"/>
              <w:ind w:left="20"/>
              <w:jc w:val="both"/>
            </w:pPr>
            <w:r>
              <w:rPr>
                <w:rFonts w:ascii="Times New Roman"/>
                <w:b w:val="false"/>
                <w:i w:val="false"/>
                <w:color w:val="000000"/>
                <w:sz w:val="20"/>
              </w:rPr>
              <w:t>
</w:t>
            </w:r>
            <w:r>
              <w:rPr>
                <w:rFonts w:ascii="Times New Roman"/>
                <w:b w:val="false"/>
                <w:i/>
                <w:color w:val="000000"/>
                <w:sz w:val="20"/>
              </w:rPr>
              <w:t>Гадюки: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Atheris desaixi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гадюка 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Bitis worthingtoni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Гадюка горная кенийская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Crotalus durissus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Гремучник страшный, или каскавелла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Daboia russelii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цепочная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Pseudocerastes urarachnoides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Ложнорогатая (паукохвостая) гадюка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Trimeresurus mangshanensis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Куфия мангшанская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ursinii (Only the population of Europe, except the area which formerly constituted the Union of Soviet Socialist Republics; these latter populations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wagneri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Вагнера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TESTUDINES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7" w:id="560"/>
          <w:p>
            <w:pPr>
              <w:spacing w:after="20"/>
              <w:ind w:left="20"/>
              <w:jc w:val="both"/>
            </w:pPr>
            <w:r>
              <w:rPr>
                <w:rFonts w:ascii="Times New Roman"/>
                <w:b w:val="false"/>
                <w:i w:val="false"/>
                <w:color w:val="000000"/>
                <w:sz w:val="20"/>
              </w:rPr>
              <w:t>
</w:t>
            </w:r>
            <w:r>
              <w:rPr>
                <w:rFonts w:ascii="Times New Roman"/>
                <w:b/>
                <w:i w:val="false"/>
                <w:color w:val="000000"/>
                <w:sz w:val="20"/>
              </w:rPr>
              <w:t xml:space="preserve">Сarettochelyidae </w:t>
            </w:r>
          </w:p>
          <w:bookmarkEnd w:id="560"/>
          <w:p>
            <w:pPr>
              <w:spacing w:after="20"/>
              <w:ind w:left="20"/>
              <w:jc w:val="both"/>
            </w:pPr>
            <w:r>
              <w:rPr>
                <w:rFonts w:ascii="Times New Roman"/>
                <w:b w:val="false"/>
                <w:i w:val="false"/>
                <w:color w:val="000000"/>
                <w:sz w:val="20"/>
              </w:rPr>
              <w:t>
</w:t>
            </w:r>
            <w:r>
              <w:rPr>
                <w:rFonts w:ascii="Times New Roman"/>
                <w:b w:val="false"/>
                <w:i/>
                <w:color w:val="000000"/>
                <w:sz w:val="20"/>
              </w:rPr>
              <w:t>Pig-nosed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8" w:id="561"/>
          <w:p>
            <w:pPr>
              <w:spacing w:after="20"/>
              <w:ind w:left="20"/>
              <w:jc w:val="both"/>
            </w:pPr>
            <w:r>
              <w:rPr>
                <w:rFonts w:ascii="Times New Roman"/>
                <w:b w:val="false"/>
                <w:i w:val="false"/>
                <w:color w:val="000000"/>
                <w:sz w:val="20"/>
              </w:rPr>
              <w:t>
</w:t>
            </w:r>
            <w:r>
              <w:rPr>
                <w:rFonts w:ascii="Times New Roman"/>
                <w:b/>
                <w:i w:val="false"/>
                <w:color w:val="000000"/>
                <w:sz w:val="20"/>
              </w:rPr>
              <w:t>Двукоготные черепахи</w:t>
            </w:r>
          </w:p>
          <w:bookmarkEnd w:id="561"/>
          <w:p>
            <w:pPr>
              <w:spacing w:after="20"/>
              <w:ind w:left="20"/>
              <w:jc w:val="both"/>
            </w:pPr>
            <w:r>
              <w:rPr>
                <w:rFonts w:ascii="Times New Roman"/>
                <w:b w:val="false"/>
                <w:i w:val="false"/>
                <w:color w:val="000000"/>
                <w:sz w:val="20"/>
              </w:rPr>
              <w:t>
</w:t>
            </w:r>
            <w:r>
              <w:rPr>
                <w:rFonts w:ascii="Times New Roman"/>
                <w:b w:val="false"/>
                <w:i/>
                <w:color w:val="000000"/>
                <w:sz w:val="20"/>
              </w:rPr>
              <w:t>Двукоготные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Carettochelys insculpta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двукоготная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9" w:id="562"/>
          <w:p>
            <w:pPr>
              <w:spacing w:after="20"/>
              <w:ind w:left="20"/>
              <w:jc w:val="both"/>
            </w:pPr>
            <w:r>
              <w:rPr>
                <w:rFonts w:ascii="Times New Roman"/>
                <w:b w:val="false"/>
                <w:i w:val="false"/>
                <w:color w:val="000000"/>
                <w:sz w:val="20"/>
              </w:rPr>
              <w:t>
</w:t>
            </w:r>
            <w:r>
              <w:rPr>
                <w:rFonts w:ascii="Times New Roman"/>
                <w:b/>
                <w:i w:val="false"/>
                <w:color w:val="000000"/>
                <w:sz w:val="20"/>
              </w:rPr>
              <w:t xml:space="preserve">Chelidae </w:t>
            </w:r>
          </w:p>
          <w:bookmarkEnd w:id="562"/>
          <w:p>
            <w:pPr>
              <w:spacing w:after="20"/>
              <w:ind w:left="20"/>
              <w:jc w:val="both"/>
            </w:pPr>
            <w:r>
              <w:rPr>
                <w:rFonts w:ascii="Times New Roman"/>
                <w:b w:val="false"/>
                <w:i w:val="false"/>
                <w:color w:val="000000"/>
                <w:sz w:val="20"/>
              </w:rPr>
              <w:t>
</w:t>
            </w:r>
            <w:r>
              <w:rPr>
                <w:rFonts w:ascii="Times New Roman"/>
                <w:b w:val="false"/>
                <w:i/>
                <w:color w:val="000000"/>
                <w:sz w:val="20"/>
              </w:rPr>
              <w:t>Austro-American sideneck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0" w:id="563"/>
          <w:p>
            <w:pPr>
              <w:spacing w:after="20"/>
              <w:ind w:left="20"/>
              <w:jc w:val="both"/>
            </w:pPr>
            <w:r>
              <w:rPr>
                <w:rFonts w:ascii="Times New Roman"/>
                <w:b w:val="false"/>
                <w:i w:val="false"/>
                <w:color w:val="000000"/>
                <w:sz w:val="20"/>
              </w:rPr>
              <w:t>
</w:t>
            </w:r>
            <w:r>
              <w:rPr>
                <w:rFonts w:ascii="Times New Roman"/>
                <w:b/>
                <w:i w:val="false"/>
                <w:color w:val="000000"/>
                <w:sz w:val="20"/>
              </w:rPr>
              <w:t>Змеиношеие</w:t>
            </w:r>
          </w:p>
          <w:bookmarkEnd w:id="563"/>
          <w:p>
            <w:pPr>
              <w:spacing w:after="20"/>
              <w:ind w:left="20"/>
              <w:jc w:val="both"/>
            </w:pPr>
            <w:r>
              <w:rPr>
                <w:rFonts w:ascii="Times New Roman"/>
                <w:b w:val="false"/>
                <w:i w:val="false"/>
                <w:color w:val="000000"/>
                <w:sz w:val="20"/>
              </w:rPr>
              <w:t>
</w:t>
            </w:r>
            <w:r>
              <w:rPr>
                <w:rFonts w:ascii="Times New Roman"/>
                <w:b w:val="false"/>
                <w:i/>
                <w:color w:val="000000"/>
                <w:sz w:val="20"/>
              </w:rPr>
              <w:t>Змеиношеие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Chelodina mccordi (Zero export quota for specimens from the wild)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Австралийская змеиношеяя черепаха (на экспорт диких образцов установлена нулевая квота)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Pseudemydura umbrina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жабья болотная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1" w:id="564"/>
          <w:p>
            <w:pPr>
              <w:spacing w:after="20"/>
              <w:ind w:left="20"/>
              <w:jc w:val="both"/>
            </w:pPr>
            <w:r>
              <w:rPr>
                <w:rFonts w:ascii="Times New Roman"/>
                <w:b w:val="false"/>
                <w:i w:val="false"/>
                <w:color w:val="000000"/>
                <w:sz w:val="20"/>
              </w:rPr>
              <w:t>
</w:t>
            </w:r>
            <w:r>
              <w:rPr>
                <w:rFonts w:ascii="Times New Roman"/>
                <w:b/>
                <w:i w:val="false"/>
                <w:color w:val="000000"/>
                <w:sz w:val="20"/>
              </w:rPr>
              <w:t xml:space="preserve">Cheloniidae </w:t>
            </w:r>
          </w:p>
          <w:bookmarkEnd w:id="564"/>
          <w:p>
            <w:pPr>
              <w:spacing w:after="20"/>
              <w:ind w:left="20"/>
              <w:jc w:val="both"/>
            </w:pPr>
            <w:r>
              <w:rPr>
                <w:rFonts w:ascii="Times New Roman"/>
                <w:b w:val="false"/>
                <w:i w:val="false"/>
                <w:color w:val="000000"/>
                <w:sz w:val="20"/>
              </w:rPr>
              <w:t>
</w:t>
            </w:r>
            <w:r>
              <w:rPr>
                <w:rFonts w:ascii="Times New Roman"/>
                <w:b w:val="false"/>
                <w:i/>
                <w:color w:val="000000"/>
                <w:sz w:val="20"/>
              </w:rPr>
              <w:t>Sea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2" w:id="565"/>
          <w:p>
            <w:pPr>
              <w:spacing w:after="20"/>
              <w:ind w:left="20"/>
              <w:jc w:val="both"/>
            </w:pPr>
            <w:r>
              <w:rPr>
                <w:rFonts w:ascii="Times New Roman"/>
                <w:b w:val="false"/>
                <w:i w:val="false"/>
                <w:color w:val="000000"/>
                <w:sz w:val="20"/>
              </w:rPr>
              <w:t>
</w:t>
            </w:r>
            <w:r>
              <w:rPr>
                <w:rFonts w:ascii="Times New Roman"/>
                <w:b/>
                <w:i w:val="false"/>
                <w:color w:val="000000"/>
                <w:sz w:val="20"/>
              </w:rPr>
              <w:t>Морские черепахи</w:t>
            </w:r>
          </w:p>
          <w:bookmarkEnd w:id="565"/>
          <w:p>
            <w:pPr>
              <w:spacing w:after="20"/>
              <w:ind w:left="20"/>
              <w:jc w:val="both"/>
            </w:pPr>
            <w:r>
              <w:rPr>
                <w:rFonts w:ascii="Times New Roman"/>
                <w:b w:val="false"/>
                <w:i w:val="false"/>
                <w:color w:val="000000"/>
                <w:sz w:val="20"/>
              </w:rPr>
              <w:t>
</w:t>
            </w:r>
            <w:r>
              <w:rPr>
                <w:rFonts w:ascii="Times New Roman"/>
                <w:b w:val="false"/>
                <w:i/>
                <w:color w:val="000000"/>
                <w:sz w:val="20"/>
              </w:rPr>
              <w:t>Морские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Cheloniidae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морские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3" w:id="566"/>
          <w:p>
            <w:pPr>
              <w:spacing w:after="20"/>
              <w:ind w:left="20"/>
              <w:jc w:val="both"/>
            </w:pPr>
            <w:r>
              <w:rPr>
                <w:rFonts w:ascii="Times New Roman"/>
                <w:b w:val="false"/>
                <w:i w:val="false"/>
                <w:color w:val="000000"/>
                <w:sz w:val="20"/>
              </w:rPr>
              <w:t>
</w:t>
            </w:r>
            <w:r>
              <w:rPr>
                <w:rFonts w:ascii="Times New Roman"/>
                <w:b/>
                <w:i w:val="false"/>
                <w:color w:val="000000"/>
                <w:sz w:val="20"/>
              </w:rPr>
              <w:t xml:space="preserve">Chelydridae </w:t>
            </w:r>
          </w:p>
          <w:bookmarkEnd w:id="566"/>
          <w:p>
            <w:pPr>
              <w:spacing w:after="20"/>
              <w:ind w:left="20"/>
              <w:jc w:val="both"/>
            </w:pPr>
            <w:r>
              <w:rPr>
                <w:rFonts w:ascii="Times New Roman"/>
                <w:b w:val="false"/>
                <w:i w:val="false"/>
                <w:color w:val="000000"/>
                <w:sz w:val="20"/>
              </w:rPr>
              <w:t>
</w:t>
            </w:r>
            <w:r>
              <w:rPr>
                <w:rFonts w:ascii="Times New Roman"/>
                <w:b w:val="false"/>
                <w:i/>
                <w:color w:val="000000"/>
                <w:sz w:val="20"/>
              </w:rPr>
              <w:t>Snapping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4" w:id="567"/>
          <w:p>
            <w:pPr>
              <w:spacing w:after="20"/>
              <w:ind w:left="20"/>
              <w:jc w:val="both"/>
            </w:pPr>
            <w:r>
              <w:rPr>
                <w:rFonts w:ascii="Times New Roman"/>
                <w:b w:val="false"/>
                <w:i w:val="false"/>
                <w:color w:val="000000"/>
                <w:sz w:val="20"/>
              </w:rPr>
              <w:t>
</w:t>
            </w:r>
            <w:r>
              <w:rPr>
                <w:rFonts w:ascii="Times New Roman"/>
                <w:b/>
                <w:i w:val="false"/>
                <w:color w:val="000000"/>
                <w:sz w:val="20"/>
              </w:rPr>
              <w:t>Кусающиеся черепахи</w:t>
            </w:r>
          </w:p>
          <w:bookmarkEnd w:id="567"/>
          <w:p>
            <w:pPr>
              <w:spacing w:after="20"/>
              <w:ind w:left="20"/>
              <w:jc w:val="both"/>
            </w:pPr>
            <w:r>
              <w:rPr>
                <w:rFonts w:ascii="Times New Roman"/>
                <w:b w:val="false"/>
                <w:i w:val="false"/>
                <w:color w:val="000000"/>
                <w:sz w:val="20"/>
              </w:rPr>
              <w:t>
</w:t>
            </w:r>
            <w:r>
              <w:rPr>
                <w:rFonts w:ascii="Times New Roman"/>
                <w:b w:val="false"/>
                <w:i/>
                <w:color w:val="000000"/>
                <w:sz w:val="20"/>
              </w:rPr>
              <w:t>Каймановые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Chelydra serpentina (United States of America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Каймановая черепаха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Macrochelys temminckii (United States of America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Грифовая черепаха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5" w:id="568"/>
          <w:p>
            <w:pPr>
              <w:spacing w:after="20"/>
              <w:ind w:left="20"/>
              <w:jc w:val="both"/>
            </w:pPr>
            <w:r>
              <w:rPr>
                <w:rFonts w:ascii="Times New Roman"/>
                <w:b w:val="false"/>
                <w:i w:val="false"/>
                <w:color w:val="000000"/>
                <w:sz w:val="20"/>
              </w:rPr>
              <w:t>
</w:t>
            </w:r>
            <w:r>
              <w:rPr>
                <w:rFonts w:ascii="Times New Roman"/>
                <w:b/>
                <w:i w:val="false"/>
                <w:color w:val="000000"/>
                <w:sz w:val="20"/>
              </w:rPr>
              <w:t xml:space="preserve">Dermatemydidae </w:t>
            </w:r>
          </w:p>
          <w:bookmarkEnd w:id="568"/>
          <w:p>
            <w:pPr>
              <w:spacing w:after="20"/>
              <w:ind w:left="20"/>
              <w:jc w:val="both"/>
            </w:pPr>
            <w:r>
              <w:rPr>
                <w:rFonts w:ascii="Times New Roman"/>
                <w:b w:val="false"/>
                <w:i w:val="false"/>
                <w:color w:val="000000"/>
                <w:sz w:val="20"/>
              </w:rPr>
              <w:t>
</w:t>
            </w:r>
            <w:r>
              <w:rPr>
                <w:rFonts w:ascii="Times New Roman"/>
                <w:b w:val="false"/>
                <w:i/>
                <w:color w:val="000000"/>
                <w:sz w:val="20"/>
              </w:rPr>
              <w:t>Central American river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6" w:id="569"/>
          <w:p>
            <w:pPr>
              <w:spacing w:after="20"/>
              <w:ind w:left="20"/>
              <w:jc w:val="both"/>
            </w:pPr>
            <w:r>
              <w:rPr>
                <w:rFonts w:ascii="Times New Roman"/>
                <w:b w:val="false"/>
                <w:i w:val="false"/>
                <w:color w:val="000000"/>
                <w:sz w:val="20"/>
              </w:rPr>
              <w:t>
</w:t>
            </w:r>
            <w:r>
              <w:rPr>
                <w:rFonts w:ascii="Times New Roman"/>
                <w:b/>
                <w:i w:val="false"/>
                <w:color w:val="000000"/>
                <w:sz w:val="20"/>
              </w:rPr>
              <w:t>Мексиканские черепахи</w:t>
            </w:r>
          </w:p>
          <w:bookmarkEnd w:id="569"/>
          <w:p>
            <w:pPr>
              <w:spacing w:after="20"/>
              <w:ind w:left="20"/>
              <w:jc w:val="both"/>
            </w:pPr>
            <w:r>
              <w:rPr>
                <w:rFonts w:ascii="Times New Roman"/>
                <w:b w:val="false"/>
                <w:i w:val="false"/>
                <w:color w:val="000000"/>
                <w:sz w:val="20"/>
              </w:rPr>
              <w:t>
</w:t>
            </w:r>
            <w:r>
              <w:rPr>
                <w:rFonts w:ascii="Times New Roman"/>
                <w:b w:val="false"/>
                <w:i/>
                <w:color w:val="000000"/>
                <w:sz w:val="20"/>
              </w:rPr>
              <w:t>Табаскские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Dermatemys mawii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7" w:id="570"/>
          <w:p>
            <w:pPr>
              <w:spacing w:after="20"/>
              <w:ind w:left="20"/>
              <w:jc w:val="both"/>
            </w:pPr>
            <w:r>
              <w:rPr>
                <w:rFonts w:ascii="Times New Roman"/>
                <w:b w:val="false"/>
                <w:i w:val="false"/>
                <w:color w:val="000000"/>
                <w:sz w:val="20"/>
              </w:rPr>
              <w:t>
</w:t>
            </w:r>
            <w:r>
              <w:rPr>
                <w:rFonts w:ascii="Times New Roman"/>
                <w:b/>
                <w:i w:val="false"/>
                <w:color w:val="000000"/>
                <w:sz w:val="20"/>
              </w:rPr>
              <w:t xml:space="preserve">Dermochelyidae </w:t>
            </w:r>
          </w:p>
          <w:bookmarkEnd w:id="570"/>
          <w:p>
            <w:pPr>
              <w:spacing w:after="20"/>
              <w:ind w:left="20"/>
              <w:jc w:val="both"/>
            </w:pPr>
            <w:r>
              <w:rPr>
                <w:rFonts w:ascii="Times New Roman"/>
                <w:b w:val="false"/>
                <w:i w:val="false"/>
                <w:color w:val="000000"/>
                <w:sz w:val="20"/>
              </w:rPr>
              <w:t>
</w:t>
            </w:r>
            <w:r>
              <w:rPr>
                <w:rFonts w:ascii="Times New Roman"/>
                <w:b w:val="false"/>
                <w:i/>
                <w:color w:val="000000"/>
                <w:sz w:val="20"/>
              </w:rPr>
              <w:t>Leatherback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8" w:id="571"/>
          <w:p>
            <w:pPr>
              <w:spacing w:after="20"/>
              <w:ind w:left="20"/>
              <w:jc w:val="both"/>
            </w:pPr>
            <w:r>
              <w:rPr>
                <w:rFonts w:ascii="Times New Roman"/>
                <w:b w:val="false"/>
                <w:i w:val="false"/>
                <w:color w:val="000000"/>
                <w:sz w:val="20"/>
              </w:rPr>
              <w:t>
</w:t>
            </w:r>
            <w:r>
              <w:rPr>
                <w:rFonts w:ascii="Times New Roman"/>
                <w:b/>
                <w:i w:val="false"/>
                <w:color w:val="000000"/>
                <w:sz w:val="20"/>
              </w:rPr>
              <w:t>Кожистые черепахи</w:t>
            </w:r>
          </w:p>
          <w:bookmarkEnd w:id="571"/>
          <w:p>
            <w:pPr>
              <w:spacing w:after="20"/>
              <w:ind w:left="20"/>
              <w:jc w:val="both"/>
            </w:pPr>
            <w:r>
              <w:rPr>
                <w:rFonts w:ascii="Times New Roman"/>
                <w:b w:val="false"/>
                <w:i w:val="false"/>
                <w:color w:val="000000"/>
                <w:sz w:val="20"/>
              </w:rPr>
              <w:t>
</w:t>
            </w:r>
            <w:r>
              <w:rPr>
                <w:rFonts w:ascii="Times New Roman"/>
                <w:b w:val="false"/>
                <w:i/>
                <w:color w:val="000000"/>
                <w:sz w:val="20"/>
              </w:rPr>
              <w:t>Кожистые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Dermochelys coriacea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кожистая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9" w:id="572"/>
          <w:p>
            <w:pPr>
              <w:spacing w:after="20"/>
              <w:ind w:left="20"/>
              <w:jc w:val="both"/>
            </w:pPr>
            <w:r>
              <w:rPr>
                <w:rFonts w:ascii="Times New Roman"/>
                <w:b w:val="false"/>
                <w:i w:val="false"/>
                <w:color w:val="000000"/>
                <w:sz w:val="20"/>
              </w:rPr>
              <w:t>
</w:t>
            </w:r>
            <w:r>
              <w:rPr>
                <w:rFonts w:ascii="Times New Roman"/>
                <w:b/>
                <w:i w:val="false"/>
                <w:color w:val="000000"/>
                <w:sz w:val="20"/>
              </w:rPr>
              <w:t xml:space="preserve">Emydidae </w:t>
            </w:r>
          </w:p>
          <w:bookmarkEnd w:id="572"/>
          <w:p>
            <w:pPr>
              <w:spacing w:after="20"/>
              <w:ind w:left="20"/>
              <w:jc w:val="both"/>
            </w:pPr>
            <w:r>
              <w:rPr>
                <w:rFonts w:ascii="Times New Roman"/>
                <w:b w:val="false"/>
                <w:i w:val="false"/>
                <w:color w:val="000000"/>
                <w:sz w:val="20"/>
              </w:rPr>
              <w:t>
</w:t>
            </w:r>
            <w:r>
              <w:rPr>
                <w:rFonts w:ascii="Times New Roman"/>
                <w:b w:val="false"/>
                <w:i/>
                <w:color w:val="000000"/>
                <w:sz w:val="20"/>
              </w:rPr>
              <w:t>Box turtles, freshwater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0" w:id="573"/>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черепахи</w:t>
            </w:r>
          </w:p>
          <w:bookmarkEnd w:id="573"/>
          <w:p>
            <w:pPr>
              <w:spacing w:after="20"/>
              <w:ind w:left="20"/>
              <w:jc w:val="both"/>
            </w:pPr>
            <w:r>
              <w:rPr>
                <w:rFonts w:ascii="Times New Roman"/>
                <w:b w:val="false"/>
                <w:i w:val="false"/>
                <w:color w:val="000000"/>
                <w:sz w:val="20"/>
              </w:rPr>
              <w:t>
</w:t>
            </w:r>
            <w:r>
              <w:rPr>
                <w:rFonts w:ascii="Times New Roman"/>
                <w:b w:val="false"/>
                <w:i/>
                <w:color w:val="000000"/>
                <w:sz w:val="20"/>
              </w:rPr>
              <w:t>Коробчатые черепахи, пресноводные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Clemmys guttata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Emydoidea blandingii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 американская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insculpta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лесная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muhlenbergii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Мюленберга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Graptemys spp.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Горбатые черепахи (все виды) (Соединенные Штаты Америки)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Malaclemys terrapin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Бугорчатая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коробчатые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coahuila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коробчатая мексиканская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1" w:id="574"/>
          <w:p>
            <w:pPr>
              <w:spacing w:after="20"/>
              <w:ind w:left="20"/>
              <w:jc w:val="both"/>
            </w:pPr>
            <w:r>
              <w:rPr>
                <w:rFonts w:ascii="Times New Roman"/>
                <w:b w:val="false"/>
                <w:i w:val="false"/>
                <w:color w:val="000000"/>
                <w:sz w:val="20"/>
              </w:rPr>
              <w:t>
</w:t>
            </w:r>
            <w:r>
              <w:rPr>
                <w:rFonts w:ascii="Times New Roman"/>
                <w:b/>
                <w:i w:val="false"/>
                <w:color w:val="000000"/>
                <w:sz w:val="20"/>
              </w:rPr>
              <w:t>Geoemydidae</w:t>
            </w:r>
          </w:p>
          <w:bookmarkEnd w:id="574"/>
          <w:p>
            <w:pPr>
              <w:spacing w:after="20"/>
              <w:ind w:left="20"/>
              <w:jc w:val="both"/>
            </w:pPr>
            <w:r>
              <w:rPr>
                <w:rFonts w:ascii="Times New Roman"/>
                <w:b w:val="false"/>
                <w:i w:val="false"/>
                <w:color w:val="000000"/>
                <w:sz w:val="20"/>
              </w:rPr>
              <w:t>
</w:t>
            </w:r>
            <w:r>
              <w:rPr>
                <w:rFonts w:ascii="Times New Roman"/>
                <w:b w:val="false"/>
                <w:i/>
                <w:color w:val="000000"/>
                <w:sz w:val="20"/>
              </w:rPr>
              <w:t>Box turtles, freshwater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2" w:id="575"/>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черепахи</w:t>
            </w:r>
          </w:p>
          <w:bookmarkEnd w:id="575"/>
          <w:p>
            <w:pPr>
              <w:spacing w:after="20"/>
              <w:ind w:left="20"/>
              <w:jc w:val="both"/>
            </w:pPr>
            <w:r>
              <w:rPr>
                <w:rFonts w:ascii="Times New Roman"/>
                <w:b w:val="false"/>
                <w:i w:val="false"/>
                <w:color w:val="000000"/>
                <w:sz w:val="20"/>
              </w:rPr>
              <w:t>
</w:t>
            </w:r>
            <w:r>
              <w:rPr>
                <w:rFonts w:ascii="Times New Roman"/>
                <w:b w:val="false"/>
                <w:i/>
                <w:color w:val="000000"/>
                <w:sz w:val="20"/>
              </w:rPr>
              <w:t>Коробчатые черепахи, пресноводные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affinis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(Каллагур) расписная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baska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баска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borneoensis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борнейский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dhongoka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трехполосная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kachuga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бенгальская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trivittata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бирманская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spp. (Except the species included in Appendix I; zero quota for wild specimens for commercial purposes for Cuora aurocapitata, C.flavomarginata, C.galbinifrons, C.mccordi, C.mouhotii, C.pani, C.trifasciata, C.yunnanensis and C.zhoui)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черепахи (все виды) (в отношении диких образцов Cuora aurocapitata, C. bourreti, C. flavomarginata, C. galbinifrons, C. mccordi, C. mouhotii, C. pani, C. picturata, C. trifasciata, C. yunnanensis и C. zhoui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bourreti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Коробчатая черепаха Буре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picturata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Южно-Вьетнамская коробчатая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Cyclemys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Шиповатые черепахи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Geoсlemys hamiltonii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Гамильтона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japonica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черепаха японская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spengleri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Горная черепаха Спенглера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Hardella thurjii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диадемовая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annandalii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храмовая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depressa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колючая депресса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grandis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индокитайская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spinosa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колючая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Leucocephalon yuwonoi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лесная сулавесская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macrocephala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малайская (улиткоед)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subtrijuga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малайская трехгребенчатая (Меконгская черепаха улиткоед)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annamensis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вьетнамская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iversoni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водяная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japonica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японская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megalocephala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толстоголовая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mutica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азиатская цветная прудовая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nigricans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красношейная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pritchardi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reevesii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трехкилевая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sinensis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tricarinata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трехкилевая трикарината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trijuga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трехкилевая чернобрюхая индийская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ocellata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глазчатая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petersi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глазчатая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Notochelys platynota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плоскоспинная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glyphistoma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глуфистома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philippeni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филиппени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Orlitia borneensis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калимантанская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Pangshugra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кровельная (все виды) (за исключением подвидов,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Pangshura tecta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кровельная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bealei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Сакалия, черепаха Била четырехглазая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pseudocellata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Сакалия ложноглазая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quadriocellata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Сакалия четырехглазая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crassicollis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пресноводная черная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leytensis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пресноводная, или лесная филиппинская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Vijayachelys silvatica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лесная колючая, или желтоголовая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3" w:id="576"/>
          <w:p>
            <w:pPr>
              <w:spacing w:after="20"/>
              <w:ind w:left="20"/>
              <w:jc w:val="both"/>
            </w:pPr>
            <w:r>
              <w:rPr>
                <w:rFonts w:ascii="Times New Roman"/>
                <w:b w:val="false"/>
                <w:i w:val="false"/>
                <w:color w:val="000000"/>
                <w:sz w:val="20"/>
              </w:rPr>
              <w:t>
</w:t>
            </w:r>
            <w:r>
              <w:rPr>
                <w:rFonts w:ascii="Times New Roman"/>
                <w:b/>
                <w:i w:val="false"/>
                <w:color w:val="000000"/>
                <w:sz w:val="20"/>
              </w:rPr>
              <w:t xml:space="preserve">Platysternidae </w:t>
            </w:r>
          </w:p>
          <w:bookmarkEnd w:id="576"/>
          <w:p>
            <w:pPr>
              <w:spacing w:after="20"/>
              <w:ind w:left="20"/>
              <w:jc w:val="both"/>
            </w:pPr>
            <w:r>
              <w:rPr>
                <w:rFonts w:ascii="Times New Roman"/>
                <w:b w:val="false"/>
                <w:i w:val="false"/>
                <w:color w:val="000000"/>
                <w:sz w:val="20"/>
              </w:rPr>
              <w:t>
</w:t>
            </w:r>
            <w:r>
              <w:rPr>
                <w:rFonts w:ascii="Times New Roman"/>
                <w:b w:val="false"/>
                <w:i/>
                <w:color w:val="000000"/>
                <w:sz w:val="20"/>
              </w:rPr>
              <w:t>Big-headed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4" w:id="577"/>
          <w:p>
            <w:pPr>
              <w:spacing w:after="20"/>
              <w:ind w:left="20"/>
              <w:jc w:val="both"/>
            </w:pPr>
            <w:r>
              <w:rPr>
                <w:rFonts w:ascii="Times New Roman"/>
                <w:b w:val="false"/>
                <w:i w:val="false"/>
                <w:color w:val="000000"/>
                <w:sz w:val="20"/>
              </w:rPr>
              <w:t>
</w:t>
            </w:r>
            <w:r>
              <w:rPr>
                <w:rFonts w:ascii="Times New Roman"/>
                <w:b/>
                <w:i w:val="false"/>
                <w:color w:val="000000"/>
                <w:sz w:val="20"/>
              </w:rPr>
              <w:t xml:space="preserve">Черепахи большеголовые </w:t>
            </w:r>
          </w:p>
          <w:bookmarkEnd w:id="577"/>
          <w:p>
            <w:pPr>
              <w:spacing w:after="20"/>
              <w:ind w:left="20"/>
              <w:jc w:val="both"/>
            </w:pPr>
            <w:r>
              <w:rPr>
                <w:rFonts w:ascii="Times New Roman"/>
                <w:b w:val="false"/>
                <w:i w:val="false"/>
                <w:color w:val="000000"/>
                <w:sz w:val="20"/>
              </w:rPr>
              <w:t>
</w:t>
            </w:r>
            <w:r>
              <w:rPr>
                <w:rFonts w:ascii="Times New Roman"/>
                <w:b w:val="false"/>
                <w:i/>
                <w:color w:val="000000"/>
                <w:sz w:val="20"/>
              </w:rPr>
              <w:t>Большеголовые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Platysternidae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Большеголовая черепаха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5" w:id="578"/>
          <w:p>
            <w:pPr>
              <w:spacing w:after="20"/>
              <w:ind w:left="20"/>
              <w:jc w:val="both"/>
            </w:pPr>
            <w:r>
              <w:rPr>
                <w:rFonts w:ascii="Times New Roman"/>
                <w:b w:val="false"/>
                <w:i w:val="false"/>
                <w:color w:val="000000"/>
                <w:sz w:val="20"/>
              </w:rPr>
              <w:t>
</w:t>
            </w:r>
            <w:r>
              <w:rPr>
                <w:rFonts w:ascii="Times New Roman"/>
                <w:b/>
                <w:i w:val="false"/>
                <w:color w:val="000000"/>
                <w:sz w:val="20"/>
              </w:rPr>
              <w:t xml:space="preserve">Podocnemididae </w:t>
            </w:r>
          </w:p>
          <w:bookmarkEnd w:id="578"/>
          <w:p>
            <w:pPr>
              <w:spacing w:after="20"/>
              <w:ind w:left="20"/>
              <w:jc w:val="both"/>
            </w:pPr>
            <w:r>
              <w:rPr>
                <w:rFonts w:ascii="Times New Roman"/>
                <w:b w:val="false"/>
                <w:i w:val="false"/>
                <w:color w:val="000000"/>
                <w:sz w:val="20"/>
              </w:rPr>
              <w:t>
</w:t>
            </w:r>
            <w:r>
              <w:rPr>
                <w:rFonts w:ascii="Times New Roman"/>
                <w:b w:val="false"/>
                <w:i/>
                <w:color w:val="000000"/>
                <w:sz w:val="20"/>
              </w:rPr>
              <w:t>Afro-American sideneck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6" w:id="579"/>
          <w:p>
            <w:pPr>
              <w:spacing w:after="20"/>
              <w:ind w:left="20"/>
              <w:jc w:val="both"/>
            </w:pPr>
            <w:r>
              <w:rPr>
                <w:rFonts w:ascii="Times New Roman"/>
                <w:b w:val="false"/>
                <w:i w:val="false"/>
                <w:color w:val="000000"/>
                <w:sz w:val="20"/>
              </w:rPr>
              <w:t>
</w:t>
            </w:r>
            <w:r>
              <w:rPr>
                <w:rFonts w:ascii="Times New Roman"/>
                <w:b/>
                <w:i w:val="false"/>
                <w:color w:val="000000"/>
                <w:sz w:val="20"/>
              </w:rPr>
              <w:t>Пеломедузовые черепахи</w:t>
            </w:r>
          </w:p>
          <w:bookmarkEnd w:id="579"/>
          <w:p>
            <w:pPr>
              <w:spacing w:after="20"/>
              <w:ind w:left="20"/>
              <w:jc w:val="both"/>
            </w:pPr>
            <w:r>
              <w:rPr>
                <w:rFonts w:ascii="Times New Roman"/>
                <w:b w:val="false"/>
                <w:i w:val="false"/>
                <w:color w:val="000000"/>
                <w:sz w:val="20"/>
              </w:rPr>
              <w:t>
</w:t>
            </w:r>
            <w:r>
              <w:rPr>
                <w:rFonts w:ascii="Times New Roman"/>
                <w:b w:val="false"/>
                <w:i/>
                <w:color w:val="000000"/>
                <w:sz w:val="20"/>
              </w:rPr>
              <w:t>Афро-американские змеиношеие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Erymnochelys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щитоногая мадагаскарская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Peltocephalus dumerilianus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щитоногая гвианская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Podocnemis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щитоногие Подочемис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7" w:id="580"/>
          <w:p>
            <w:pPr>
              <w:spacing w:after="20"/>
              <w:ind w:left="20"/>
              <w:jc w:val="both"/>
            </w:pPr>
            <w:r>
              <w:rPr>
                <w:rFonts w:ascii="Times New Roman"/>
                <w:b w:val="false"/>
                <w:i w:val="false"/>
                <w:color w:val="000000"/>
                <w:sz w:val="20"/>
              </w:rPr>
              <w:t>
</w:t>
            </w:r>
            <w:r>
              <w:rPr>
                <w:rFonts w:ascii="Times New Roman"/>
                <w:b/>
                <w:i w:val="false"/>
                <w:color w:val="000000"/>
                <w:sz w:val="20"/>
              </w:rPr>
              <w:t xml:space="preserve">Testudinidae </w:t>
            </w:r>
          </w:p>
          <w:bookmarkEnd w:id="580"/>
          <w:p>
            <w:pPr>
              <w:spacing w:after="20"/>
              <w:ind w:left="20"/>
              <w:jc w:val="both"/>
            </w:pPr>
            <w:r>
              <w:rPr>
                <w:rFonts w:ascii="Times New Roman"/>
                <w:b w:val="false"/>
                <w:i w:val="false"/>
                <w:color w:val="000000"/>
                <w:sz w:val="20"/>
              </w:rPr>
              <w:t>
</w:t>
            </w:r>
            <w:r>
              <w:rPr>
                <w:rFonts w:ascii="Times New Roman"/>
                <w:b w:val="false"/>
                <w:i/>
                <w:color w:val="000000"/>
                <w:sz w:val="20"/>
              </w:rPr>
              <w:t>Tortoises: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8" w:id="581"/>
          <w:p>
            <w:pPr>
              <w:spacing w:after="20"/>
              <w:ind w:left="20"/>
              <w:jc w:val="both"/>
            </w:pPr>
            <w:r>
              <w:rPr>
                <w:rFonts w:ascii="Times New Roman"/>
                <w:b w:val="false"/>
                <w:i w:val="false"/>
                <w:color w:val="000000"/>
                <w:sz w:val="20"/>
              </w:rPr>
              <w:t>
</w:t>
            </w:r>
            <w:r>
              <w:rPr>
                <w:rFonts w:ascii="Times New Roman"/>
                <w:b/>
                <w:i w:val="false"/>
                <w:color w:val="000000"/>
                <w:sz w:val="20"/>
              </w:rPr>
              <w:t>Сухопутные черепахи</w:t>
            </w:r>
          </w:p>
          <w:bookmarkEnd w:id="581"/>
          <w:p>
            <w:pPr>
              <w:spacing w:after="20"/>
              <w:ind w:left="20"/>
              <w:jc w:val="both"/>
            </w:pPr>
            <w:r>
              <w:rPr>
                <w:rFonts w:ascii="Times New Roman"/>
                <w:b w:val="false"/>
                <w:i w:val="false"/>
                <w:color w:val="000000"/>
                <w:sz w:val="20"/>
              </w:rPr>
              <w:t>
</w:t>
            </w:r>
            <w:r>
              <w:rPr>
                <w:rFonts w:ascii="Times New Roman"/>
                <w:b w:val="false"/>
                <w:i/>
                <w:color w:val="000000"/>
                <w:sz w:val="20"/>
              </w:rPr>
              <w:t>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Testudinidae spp. (Except the species included in Appendix I. A Zero annual export quota has been established for Centrochelys sulcata for specimens removed from the wild and traded for primarily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сухопутные (все виды, за исключением видов, включенных в приложение I к СИТЕС. В отношении образцов Centrochelys sulcata, изъятых из дикой природы, перемещение которых осуществляется в основном в коммерческих целях, установлена нулевая годовая квота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Astrochelys radiata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лучистая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Astrochelys yniphora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клювогрудая мадагаскарская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Chelonoidis niger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слоновая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Geochelone elegans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Звездчатая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Geochelone platynota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бирманская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Gopherus flavomarginatus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гофер мексиканский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Malocochersus tornieri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Эластичная черепаха, или плоскопанцирная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Psammobates geometricus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геометрическая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arachnoides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паучья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planicauda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плоская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Testudo kleinmanni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египетская, или Клейнманна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9" w:id="582"/>
          <w:p>
            <w:pPr>
              <w:spacing w:after="20"/>
              <w:ind w:left="20"/>
              <w:jc w:val="both"/>
            </w:pPr>
            <w:r>
              <w:rPr>
                <w:rFonts w:ascii="Times New Roman"/>
                <w:b w:val="false"/>
                <w:i w:val="false"/>
                <w:color w:val="000000"/>
                <w:sz w:val="20"/>
              </w:rPr>
              <w:t>
</w:t>
            </w:r>
            <w:r>
              <w:rPr>
                <w:rFonts w:ascii="Times New Roman"/>
                <w:b/>
                <w:i w:val="false"/>
                <w:color w:val="000000"/>
                <w:sz w:val="20"/>
              </w:rPr>
              <w:t xml:space="preserve">Trionychidae </w:t>
            </w:r>
          </w:p>
          <w:bookmarkEnd w:id="582"/>
          <w:p>
            <w:pPr>
              <w:spacing w:after="20"/>
              <w:ind w:left="20"/>
              <w:jc w:val="both"/>
            </w:pPr>
            <w:r>
              <w:rPr>
                <w:rFonts w:ascii="Times New Roman"/>
                <w:b w:val="false"/>
                <w:i w:val="false"/>
                <w:color w:val="000000"/>
                <w:sz w:val="20"/>
              </w:rPr>
              <w:t>
</w:t>
            </w:r>
            <w:r>
              <w:rPr>
                <w:rFonts w:ascii="Times New Roman"/>
                <w:b w:val="false"/>
                <w:i/>
                <w:color w:val="000000"/>
                <w:sz w:val="20"/>
              </w:rPr>
              <w:t>Softshell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0" w:id="583"/>
          <w:p>
            <w:pPr>
              <w:spacing w:after="20"/>
              <w:ind w:left="20"/>
              <w:jc w:val="both"/>
            </w:pPr>
            <w:r>
              <w:rPr>
                <w:rFonts w:ascii="Times New Roman"/>
                <w:b w:val="false"/>
                <w:i w:val="false"/>
                <w:color w:val="000000"/>
                <w:sz w:val="20"/>
              </w:rPr>
              <w:t>
</w:t>
            </w:r>
            <w:r>
              <w:rPr>
                <w:rFonts w:ascii="Times New Roman"/>
                <w:b/>
                <w:i w:val="false"/>
                <w:color w:val="000000"/>
                <w:sz w:val="20"/>
              </w:rPr>
              <w:t>Трехкоготные черепахи</w:t>
            </w:r>
          </w:p>
          <w:bookmarkEnd w:id="583"/>
          <w:p>
            <w:pPr>
              <w:spacing w:after="20"/>
              <w:ind w:left="20"/>
              <w:jc w:val="both"/>
            </w:pPr>
            <w:r>
              <w:rPr>
                <w:rFonts w:ascii="Times New Roman"/>
                <w:b w:val="false"/>
                <w:i w:val="false"/>
                <w:color w:val="000000"/>
                <w:sz w:val="20"/>
              </w:rPr>
              <w:t>
</w:t>
            </w:r>
            <w:r>
              <w:rPr>
                <w:rFonts w:ascii="Times New Roman"/>
                <w:b w:val="false"/>
                <w:i/>
                <w:color w:val="000000"/>
                <w:sz w:val="20"/>
              </w:rPr>
              <w:t>Мягкокожие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Amyda cartilaginea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чернолучевой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ferox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злой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mutica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гладкий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(Except the subspecies included in Appendix I)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колючий (за исключением подвидов, включенных в приложение I к СИТЕС)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atra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черный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Узкоголовые черепахи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chitra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Узкоголовая черепаха полосатая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vandijki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Узкоголовая черепаха бирманская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Cyclanorbis elegans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красивая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Cyclanorbis senegalensis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сенегальская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Cycloderma aubryi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Обри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Cycloderma frenatum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сероспинная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Dogania subplana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Догания или малайская мягкотелая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Lissemys ceylonensis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цейлонская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punctata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точечная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scutata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красивый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gangetica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гангский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hurum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глазчатый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leithii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Ляйта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nigricans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темный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Palea steindachneri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бахромчатая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Pelochelys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мягкотелые черепахи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axenaria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хунаньская мягкотелая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maackii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северо-китайская мягкотелая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parviformis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мало-китайская мягкотелая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euphraticus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евфратский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swinhoei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мягкотелая Свайно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Trionyx triunguis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африканский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CLASS AMPHIBIA (AMPHIBIANS)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AMPHIBIA (ЗЕМНОВОДНЫЕ)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ANURA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БЕСХВОСТЫЕ ЗЕМНОВОДНЫЕ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1" w:id="584"/>
          <w:p>
            <w:pPr>
              <w:spacing w:after="20"/>
              <w:ind w:left="20"/>
              <w:jc w:val="both"/>
            </w:pPr>
            <w:r>
              <w:rPr>
                <w:rFonts w:ascii="Times New Roman"/>
                <w:b w:val="false"/>
                <w:i w:val="false"/>
                <w:color w:val="000000"/>
                <w:sz w:val="20"/>
              </w:rPr>
              <w:t>
</w:t>
            </w:r>
            <w:r>
              <w:rPr>
                <w:rFonts w:ascii="Times New Roman"/>
                <w:b/>
                <w:i w:val="false"/>
                <w:color w:val="000000"/>
                <w:sz w:val="20"/>
              </w:rPr>
              <w:t xml:space="preserve">Aromobatidae </w:t>
            </w:r>
          </w:p>
          <w:bookmarkEnd w:id="584"/>
          <w:p>
            <w:pPr>
              <w:spacing w:after="20"/>
              <w:ind w:left="20"/>
              <w:jc w:val="both"/>
            </w:pPr>
            <w:r>
              <w:rPr>
                <w:rFonts w:ascii="Times New Roman"/>
                <w:b w:val="false"/>
                <w:i w:val="false"/>
                <w:color w:val="000000"/>
                <w:sz w:val="20"/>
              </w:rPr>
              <w:t>
</w:t>
            </w:r>
            <w:r>
              <w:rPr>
                <w:rFonts w:ascii="Times New Roman"/>
                <w:b w:val="false"/>
                <w:i/>
                <w:color w:val="000000"/>
                <w:sz w:val="20"/>
              </w:rPr>
              <w:t>Cryptic forest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2" w:id="585"/>
          <w:p>
            <w:pPr>
              <w:spacing w:after="20"/>
              <w:ind w:left="20"/>
              <w:jc w:val="both"/>
            </w:pPr>
            <w:r>
              <w:rPr>
                <w:rFonts w:ascii="Times New Roman"/>
                <w:b w:val="false"/>
                <w:i w:val="false"/>
                <w:color w:val="000000"/>
                <w:sz w:val="20"/>
              </w:rPr>
              <w:t>
</w:t>
            </w:r>
            <w:r>
              <w:rPr>
                <w:rFonts w:ascii="Times New Roman"/>
                <w:b/>
                <w:i w:val="false"/>
                <w:color w:val="000000"/>
                <w:sz w:val="20"/>
              </w:rPr>
              <w:t>Лесная лягушка</w:t>
            </w:r>
          </w:p>
          <w:bookmarkEnd w:id="585"/>
          <w:p>
            <w:pPr>
              <w:spacing w:after="20"/>
              <w:ind w:left="20"/>
              <w:jc w:val="both"/>
            </w:pPr>
            <w:r>
              <w:rPr>
                <w:rFonts w:ascii="Times New Roman"/>
                <w:b w:val="false"/>
                <w:i w:val="false"/>
                <w:color w:val="000000"/>
                <w:sz w:val="20"/>
              </w:rPr>
              <w:t>
</w:t>
            </w:r>
            <w:r>
              <w:rPr>
                <w:rFonts w:ascii="Times New Roman"/>
                <w:b w:val="false"/>
                <w:i/>
                <w:color w:val="000000"/>
                <w:sz w:val="20"/>
              </w:rPr>
              <w:t>Криптические лесные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femoralis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яркий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hodli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ходли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myersi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майерси (мелкий)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zaparo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запаро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Anomaloglossus rufulus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ядовитый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3" w:id="586"/>
          <w:p>
            <w:pPr>
              <w:spacing w:after="20"/>
              <w:ind w:left="20"/>
              <w:jc w:val="both"/>
            </w:pPr>
            <w:r>
              <w:rPr>
                <w:rFonts w:ascii="Times New Roman"/>
                <w:b w:val="false"/>
                <w:i w:val="false"/>
                <w:color w:val="000000"/>
                <w:sz w:val="20"/>
              </w:rPr>
              <w:t>
</w:t>
            </w:r>
            <w:r>
              <w:rPr>
                <w:rFonts w:ascii="Times New Roman"/>
                <w:b/>
                <w:i w:val="false"/>
                <w:color w:val="000000"/>
                <w:sz w:val="20"/>
              </w:rPr>
              <w:t xml:space="preserve">Bufonidae </w:t>
            </w:r>
          </w:p>
          <w:bookmarkEnd w:id="586"/>
          <w:p>
            <w:pPr>
              <w:spacing w:after="20"/>
              <w:ind w:left="20"/>
              <w:jc w:val="both"/>
            </w:pPr>
            <w:r>
              <w:rPr>
                <w:rFonts w:ascii="Times New Roman"/>
                <w:b w:val="false"/>
                <w:i w:val="false"/>
                <w:color w:val="000000"/>
                <w:sz w:val="20"/>
              </w:rPr>
              <w:t>
</w:t>
            </w:r>
            <w:r>
              <w:rPr>
                <w:rFonts w:ascii="Times New Roman"/>
                <w:b w:val="false"/>
                <w:i/>
                <w:color w:val="000000"/>
                <w:sz w:val="20"/>
              </w:rPr>
              <w:t>Toads: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4" w:id="587"/>
          <w:p>
            <w:pPr>
              <w:spacing w:after="20"/>
              <w:ind w:left="20"/>
              <w:jc w:val="both"/>
            </w:pPr>
            <w:r>
              <w:rPr>
                <w:rFonts w:ascii="Times New Roman"/>
                <w:b w:val="false"/>
                <w:i w:val="false"/>
                <w:color w:val="000000"/>
                <w:sz w:val="20"/>
              </w:rPr>
              <w:t>
</w:t>
            </w:r>
            <w:r>
              <w:rPr>
                <w:rFonts w:ascii="Times New Roman"/>
                <w:b/>
                <w:i w:val="false"/>
                <w:color w:val="000000"/>
                <w:sz w:val="20"/>
              </w:rPr>
              <w:t>Жабы (настоящие)</w:t>
            </w:r>
          </w:p>
          <w:bookmarkEnd w:id="587"/>
          <w:p>
            <w:pPr>
              <w:spacing w:after="20"/>
              <w:ind w:left="20"/>
              <w:jc w:val="both"/>
            </w:pPr>
            <w:r>
              <w:rPr>
                <w:rFonts w:ascii="Times New Roman"/>
                <w:b w:val="false"/>
                <w:i w:val="false"/>
                <w:color w:val="000000"/>
                <w:sz w:val="20"/>
              </w:rPr>
              <w:t>
</w:t>
            </w:r>
            <w:r>
              <w:rPr>
                <w:rFonts w:ascii="Times New Roman"/>
                <w:b w:val="false"/>
                <w:i/>
                <w:color w:val="000000"/>
                <w:sz w:val="20"/>
              </w:rPr>
              <w:t>Жабы: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Amietophrynus channingi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жаба настоящая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Amietophrynus superciliaris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жаба гигантская, или Конго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Алтифрунуидесы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Atelopus zeteki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пестрая панамская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Incilius periglenes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оранжевая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Nectophrynoides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 живородящие африканские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Nimbaphrynoides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 живородящие Нимбафруноидес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5" w:id="588"/>
          <w:p>
            <w:pPr>
              <w:spacing w:after="20"/>
              <w:ind w:left="20"/>
              <w:jc w:val="both"/>
            </w:pPr>
            <w:r>
              <w:rPr>
                <w:rFonts w:ascii="Times New Roman"/>
                <w:b w:val="false"/>
                <w:i w:val="false"/>
                <w:color w:val="000000"/>
                <w:sz w:val="20"/>
              </w:rPr>
              <w:t>
</w:t>
            </w:r>
            <w:r>
              <w:rPr>
                <w:rFonts w:ascii="Times New Roman"/>
                <w:b/>
                <w:i w:val="false"/>
                <w:color w:val="000000"/>
                <w:sz w:val="20"/>
              </w:rPr>
              <w:t xml:space="preserve">Calyptocephalellidae </w:t>
            </w:r>
          </w:p>
          <w:bookmarkEnd w:id="588"/>
          <w:p>
            <w:pPr>
              <w:spacing w:after="20"/>
              <w:ind w:left="20"/>
              <w:jc w:val="both"/>
            </w:pPr>
            <w:r>
              <w:rPr>
                <w:rFonts w:ascii="Times New Roman"/>
                <w:b w:val="false"/>
                <w:i w:val="false"/>
                <w:color w:val="000000"/>
                <w:sz w:val="20"/>
              </w:rPr>
              <w:t>
</w:t>
            </w:r>
            <w:r>
              <w:rPr>
                <w:rFonts w:ascii="Times New Roman"/>
                <w:b w:val="false"/>
                <w:i/>
                <w:color w:val="000000"/>
                <w:sz w:val="20"/>
              </w:rPr>
              <w:t>Chilean toads: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6" w:id="589"/>
          <w:p>
            <w:pPr>
              <w:spacing w:after="20"/>
              <w:ind w:left="20"/>
              <w:jc w:val="both"/>
            </w:pPr>
            <w:r>
              <w:rPr>
                <w:rFonts w:ascii="Times New Roman"/>
                <w:b w:val="false"/>
                <w:i w:val="false"/>
                <w:color w:val="000000"/>
                <w:sz w:val="20"/>
              </w:rPr>
              <w:t>
</w:t>
            </w:r>
            <w:r>
              <w:rPr>
                <w:rFonts w:ascii="Times New Roman"/>
                <w:b/>
                <w:i w:val="false"/>
                <w:color w:val="000000"/>
                <w:sz w:val="20"/>
              </w:rPr>
              <w:t>Свистуны чилийские</w:t>
            </w:r>
          </w:p>
          <w:bookmarkEnd w:id="589"/>
          <w:p>
            <w:pPr>
              <w:spacing w:after="20"/>
              <w:ind w:left="20"/>
              <w:jc w:val="both"/>
            </w:pPr>
            <w:r>
              <w:rPr>
                <w:rFonts w:ascii="Times New Roman"/>
                <w:b w:val="false"/>
                <w:i w:val="false"/>
                <w:color w:val="000000"/>
                <w:sz w:val="20"/>
              </w:rPr>
              <w:t>
</w:t>
            </w:r>
            <w:r>
              <w:rPr>
                <w:rFonts w:ascii="Times New Roman"/>
                <w:b w:val="false"/>
                <w:i/>
                <w:color w:val="000000"/>
                <w:sz w:val="20"/>
              </w:rPr>
              <w:t>Жабы чилийские: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Calyptocephalella gayi (Chile)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 чилийская (Чили)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7" w:id="590"/>
          <w:p>
            <w:pPr>
              <w:spacing w:after="20"/>
              <w:ind w:left="20"/>
              <w:jc w:val="both"/>
            </w:pPr>
            <w:r>
              <w:rPr>
                <w:rFonts w:ascii="Times New Roman"/>
                <w:b w:val="false"/>
                <w:i w:val="false"/>
                <w:color w:val="000000"/>
                <w:sz w:val="20"/>
              </w:rPr>
              <w:t>
</w:t>
            </w:r>
            <w:r>
              <w:rPr>
                <w:rFonts w:ascii="Times New Roman"/>
                <w:b/>
                <w:i w:val="false"/>
                <w:color w:val="000000"/>
                <w:sz w:val="20"/>
              </w:rPr>
              <w:t xml:space="preserve">Dendrobatidae </w:t>
            </w:r>
          </w:p>
          <w:bookmarkEnd w:id="590"/>
          <w:p>
            <w:pPr>
              <w:spacing w:after="20"/>
              <w:ind w:left="20"/>
              <w:jc w:val="both"/>
            </w:pPr>
            <w:r>
              <w:rPr>
                <w:rFonts w:ascii="Times New Roman"/>
                <w:b w:val="false"/>
                <w:i w:val="false"/>
                <w:color w:val="000000"/>
                <w:sz w:val="20"/>
              </w:rPr>
              <w:t>
</w:t>
            </w:r>
            <w:r>
              <w:rPr>
                <w:rFonts w:ascii="Times New Roman"/>
                <w:b w:val="false"/>
                <w:i/>
                <w:color w:val="000000"/>
                <w:sz w:val="20"/>
              </w:rPr>
              <w:t>Poison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8" w:id="591"/>
          <w:p>
            <w:pPr>
              <w:spacing w:after="20"/>
              <w:ind w:left="20"/>
              <w:jc w:val="both"/>
            </w:pPr>
            <w:r>
              <w:rPr>
                <w:rFonts w:ascii="Times New Roman"/>
                <w:b w:val="false"/>
                <w:i w:val="false"/>
                <w:color w:val="000000"/>
                <w:sz w:val="20"/>
              </w:rPr>
              <w:t>
</w:t>
            </w:r>
            <w:r>
              <w:rPr>
                <w:rFonts w:ascii="Times New Roman"/>
                <w:b/>
                <w:i w:val="false"/>
                <w:color w:val="000000"/>
                <w:sz w:val="20"/>
              </w:rPr>
              <w:t xml:space="preserve">Древолазы </w:t>
            </w:r>
          </w:p>
          <w:bookmarkEnd w:id="591"/>
          <w:p>
            <w:pPr>
              <w:spacing w:after="20"/>
              <w:ind w:left="20"/>
              <w:jc w:val="both"/>
            </w:pPr>
            <w:r>
              <w:rPr>
                <w:rFonts w:ascii="Times New Roman"/>
                <w:b w:val="false"/>
                <w:i w:val="false"/>
                <w:color w:val="000000"/>
                <w:sz w:val="20"/>
              </w:rPr>
              <w:t>
</w:t>
            </w:r>
            <w:r>
              <w:rPr>
                <w:rFonts w:ascii="Times New Roman"/>
                <w:b w:val="false"/>
                <w:i/>
                <w:color w:val="000000"/>
                <w:sz w:val="20"/>
              </w:rPr>
              <w:t>Ядовитые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Adelphobates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Аделфобаты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Ameerega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Амирега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Andinobates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Андинобаты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Epipedobates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Эпипедобаты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Excidobates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Hyloxalus azureiventris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Хилоксалус синебрюхий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Minyobates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Oophaga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маленький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Phyllobates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Листолазы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Ranitomeya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Оранжевопятнистый древолаз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9" w:id="592"/>
          <w:p>
            <w:pPr>
              <w:spacing w:after="20"/>
              <w:ind w:left="20"/>
              <w:jc w:val="both"/>
            </w:pPr>
            <w:r>
              <w:rPr>
                <w:rFonts w:ascii="Times New Roman"/>
                <w:b w:val="false"/>
                <w:i w:val="false"/>
                <w:color w:val="000000"/>
                <w:sz w:val="20"/>
              </w:rPr>
              <w:t>
</w:t>
            </w:r>
            <w:r>
              <w:rPr>
                <w:rFonts w:ascii="Times New Roman"/>
                <w:b/>
                <w:i w:val="false"/>
                <w:color w:val="000000"/>
                <w:sz w:val="20"/>
              </w:rPr>
              <w:t xml:space="preserve">Dicroglossidae </w:t>
            </w:r>
          </w:p>
          <w:bookmarkEnd w:id="592"/>
          <w:p>
            <w:pPr>
              <w:spacing w:after="20"/>
              <w:ind w:left="20"/>
              <w:jc w:val="both"/>
            </w:pPr>
            <w:r>
              <w:rPr>
                <w:rFonts w:ascii="Times New Roman"/>
                <w:b w:val="false"/>
                <w:i w:val="false"/>
                <w:color w:val="000000"/>
                <w:sz w:val="20"/>
              </w:rPr>
              <w:t>
</w:t>
            </w:r>
            <w:r>
              <w:rPr>
                <w:rFonts w:ascii="Times New Roman"/>
                <w:b w:val="false"/>
                <w:i/>
                <w:color w:val="000000"/>
                <w:sz w:val="20"/>
              </w:rPr>
              <w:t>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0" w:id="593"/>
          <w:p>
            <w:pPr>
              <w:spacing w:after="20"/>
              <w:ind w:left="20"/>
              <w:jc w:val="both"/>
            </w:pPr>
            <w:r>
              <w:rPr>
                <w:rFonts w:ascii="Times New Roman"/>
                <w:b w:val="false"/>
                <w:i w:val="false"/>
                <w:color w:val="000000"/>
                <w:sz w:val="20"/>
              </w:rPr>
              <w:t>
</w:t>
            </w:r>
            <w:r>
              <w:rPr>
                <w:rFonts w:ascii="Times New Roman"/>
                <w:b/>
                <w:i w:val="false"/>
                <w:color w:val="000000"/>
                <w:sz w:val="20"/>
              </w:rPr>
              <w:t>Дикроглоссиды</w:t>
            </w:r>
          </w:p>
          <w:bookmarkEnd w:id="593"/>
          <w:p>
            <w:pPr>
              <w:spacing w:after="20"/>
              <w:ind w:left="20"/>
              <w:jc w:val="both"/>
            </w:pPr>
            <w:r>
              <w:rPr>
                <w:rFonts w:ascii="Times New Roman"/>
                <w:b w:val="false"/>
                <w:i w:val="false"/>
                <w:color w:val="000000"/>
                <w:sz w:val="20"/>
              </w:rPr>
              <w:t>
</w:t>
            </w:r>
            <w:r>
              <w:rPr>
                <w:rFonts w:ascii="Times New Roman"/>
                <w:b w:val="false"/>
                <w:i/>
                <w:color w:val="000000"/>
                <w:sz w:val="20"/>
              </w:rPr>
              <w:t>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Euphlyctis hexadactylus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шестипалая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Hoplobatrachus tigerinus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тигровая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1" w:id="594"/>
          <w:p>
            <w:pPr>
              <w:spacing w:after="20"/>
              <w:ind w:left="20"/>
              <w:jc w:val="both"/>
            </w:pPr>
            <w:r>
              <w:rPr>
                <w:rFonts w:ascii="Times New Roman"/>
                <w:b w:val="false"/>
                <w:i w:val="false"/>
                <w:color w:val="000000"/>
                <w:sz w:val="20"/>
              </w:rPr>
              <w:t>
</w:t>
            </w:r>
            <w:r>
              <w:rPr>
                <w:rFonts w:ascii="Times New Roman"/>
                <w:b/>
                <w:i w:val="false"/>
                <w:color w:val="000000"/>
                <w:sz w:val="20"/>
              </w:rPr>
              <w:t xml:space="preserve">Hylidae </w:t>
            </w:r>
          </w:p>
          <w:bookmarkEnd w:id="594"/>
          <w:p>
            <w:pPr>
              <w:spacing w:after="20"/>
              <w:ind w:left="20"/>
              <w:jc w:val="both"/>
            </w:pPr>
            <w:r>
              <w:rPr>
                <w:rFonts w:ascii="Times New Roman"/>
                <w:b w:val="false"/>
                <w:i w:val="false"/>
                <w:color w:val="000000"/>
                <w:sz w:val="20"/>
              </w:rPr>
              <w:t>
</w:t>
            </w:r>
            <w:r>
              <w:rPr>
                <w:rFonts w:ascii="Times New Roman"/>
                <w:b w:val="false"/>
                <w:i/>
                <w:color w:val="000000"/>
                <w:sz w:val="20"/>
              </w:rPr>
              <w:t>Tree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2" w:id="595"/>
          <w:p>
            <w:pPr>
              <w:spacing w:after="20"/>
              <w:ind w:left="20"/>
              <w:jc w:val="both"/>
            </w:pPr>
            <w:r>
              <w:rPr>
                <w:rFonts w:ascii="Times New Roman"/>
                <w:b w:val="false"/>
                <w:i w:val="false"/>
                <w:color w:val="000000"/>
                <w:sz w:val="20"/>
              </w:rPr>
              <w:t>
</w:t>
            </w:r>
            <w:r>
              <w:rPr>
                <w:rFonts w:ascii="Times New Roman"/>
                <w:b/>
                <w:i w:val="false"/>
                <w:color w:val="000000"/>
                <w:sz w:val="20"/>
              </w:rPr>
              <w:t>Квакши</w:t>
            </w:r>
          </w:p>
          <w:bookmarkEnd w:id="595"/>
          <w:p>
            <w:pPr>
              <w:spacing w:after="20"/>
              <w:ind w:left="20"/>
              <w:jc w:val="both"/>
            </w:pPr>
            <w:r>
              <w:rPr>
                <w:rFonts w:ascii="Times New Roman"/>
                <w:b w:val="false"/>
                <w:i w:val="false"/>
                <w:color w:val="000000"/>
                <w:sz w:val="20"/>
              </w:rPr>
              <w:t>
</w:t>
            </w:r>
            <w:r>
              <w:rPr>
                <w:rFonts w:ascii="Times New Roman"/>
                <w:b w:val="false"/>
                <w:i/>
                <w:color w:val="000000"/>
                <w:sz w:val="20"/>
              </w:rPr>
              <w:t>Древесные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Agalychnis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Квакши красноглазые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3" w:id="596"/>
          <w:p>
            <w:pPr>
              <w:spacing w:after="20"/>
              <w:ind w:left="20"/>
              <w:jc w:val="both"/>
            </w:pPr>
            <w:r>
              <w:rPr>
                <w:rFonts w:ascii="Times New Roman"/>
                <w:b w:val="false"/>
                <w:i w:val="false"/>
                <w:color w:val="000000"/>
                <w:sz w:val="20"/>
              </w:rPr>
              <w:t>
</w:t>
            </w:r>
            <w:r>
              <w:rPr>
                <w:rFonts w:ascii="Times New Roman"/>
                <w:b/>
                <w:i w:val="false"/>
                <w:color w:val="000000"/>
                <w:sz w:val="20"/>
              </w:rPr>
              <w:t xml:space="preserve">Mantellidae </w:t>
            </w:r>
          </w:p>
          <w:bookmarkEnd w:id="596"/>
          <w:p>
            <w:pPr>
              <w:spacing w:after="20"/>
              <w:ind w:left="20"/>
              <w:jc w:val="both"/>
            </w:pPr>
            <w:r>
              <w:rPr>
                <w:rFonts w:ascii="Times New Roman"/>
                <w:b w:val="false"/>
                <w:i w:val="false"/>
                <w:color w:val="000000"/>
                <w:sz w:val="20"/>
              </w:rPr>
              <w:t>
</w:t>
            </w:r>
            <w:r>
              <w:rPr>
                <w:rFonts w:ascii="Times New Roman"/>
                <w:b w:val="false"/>
                <w:i/>
                <w:color w:val="000000"/>
                <w:sz w:val="20"/>
              </w:rPr>
              <w:t>Mantella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4" w:id="597"/>
          <w:p>
            <w:pPr>
              <w:spacing w:after="20"/>
              <w:ind w:left="20"/>
              <w:jc w:val="both"/>
            </w:pPr>
            <w:r>
              <w:rPr>
                <w:rFonts w:ascii="Times New Roman"/>
                <w:b w:val="false"/>
                <w:i w:val="false"/>
                <w:color w:val="000000"/>
                <w:sz w:val="20"/>
              </w:rPr>
              <w:t>
</w:t>
            </w:r>
            <w:r>
              <w:rPr>
                <w:rFonts w:ascii="Times New Roman"/>
                <w:b/>
                <w:i w:val="false"/>
                <w:color w:val="000000"/>
                <w:sz w:val="20"/>
              </w:rPr>
              <w:t>Мантеллы</w:t>
            </w:r>
          </w:p>
          <w:bookmarkEnd w:id="597"/>
          <w:p>
            <w:pPr>
              <w:spacing w:after="20"/>
              <w:ind w:left="20"/>
              <w:jc w:val="both"/>
            </w:pPr>
            <w:r>
              <w:rPr>
                <w:rFonts w:ascii="Times New Roman"/>
                <w:b w:val="false"/>
                <w:i w:val="false"/>
                <w:color w:val="000000"/>
                <w:sz w:val="20"/>
              </w:rPr>
              <w:t>
</w:t>
            </w:r>
            <w:r>
              <w:rPr>
                <w:rFonts w:ascii="Times New Roman"/>
                <w:b w:val="false"/>
                <w:i/>
                <w:color w:val="000000"/>
                <w:sz w:val="20"/>
              </w:rPr>
              <w:t>Лягушки мантеллы: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Мантеллы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5" w:id="598"/>
          <w:p>
            <w:pPr>
              <w:spacing w:after="20"/>
              <w:ind w:left="20"/>
              <w:jc w:val="both"/>
            </w:pPr>
            <w:r>
              <w:rPr>
                <w:rFonts w:ascii="Times New Roman"/>
                <w:b w:val="false"/>
                <w:i w:val="false"/>
                <w:color w:val="000000"/>
                <w:sz w:val="20"/>
              </w:rPr>
              <w:t>
</w:t>
            </w:r>
            <w:r>
              <w:rPr>
                <w:rFonts w:ascii="Times New Roman"/>
                <w:b/>
                <w:i w:val="false"/>
                <w:color w:val="000000"/>
                <w:sz w:val="20"/>
              </w:rPr>
              <w:t xml:space="preserve">Microhylidae </w:t>
            </w:r>
          </w:p>
          <w:bookmarkEnd w:id="598"/>
          <w:p>
            <w:pPr>
              <w:spacing w:after="20"/>
              <w:ind w:left="20"/>
              <w:jc w:val="both"/>
            </w:pPr>
            <w:r>
              <w:rPr>
                <w:rFonts w:ascii="Times New Roman"/>
                <w:b w:val="false"/>
                <w:i w:val="false"/>
                <w:color w:val="000000"/>
                <w:sz w:val="20"/>
              </w:rPr>
              <w:t>
</w:t>
            </w:r>
            <w:r>
              <w:rPr>
                <w:rFonts w:ascii="Times New Roman"/>
                <w:b w:val="false"/>
                <w:i/>
                <w:color w:val="000000"/>
                <w:sz w:val="20"/>
              </w:rPr>
              <w:t>Tomato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6" w:id="599"/>
          <w:p>
            <w:pPr>
              <w:spacing w:after="20"/>
              <w:ind w:left="20"/>
              <w:jc w:val="both"/>
            </w:pPr>
            <w:r>
              <w:rPr>
                <w:rFonts w:ascii="Times New Roman"/>
                <w:b w:val="false"/>
                <w:i w:val="false"/>
                <w:color w:val="000000"/>
                <w:sz w:val="20"/>
              </w:rPr>
              <w:t>
</w:t>
            </w:r>
            <w:r>
              <w:rPr>
                <w:rFonts w:ascii="Times New Roman"/>
                <w:b/>
                <w:i w:val="false"/>
                <w:color w:val="000000"/>
                <w:sz w:val="20"/>
              </w:rPr>
              <w:t>Узкороты (=Микроквакши)</w:t>
            </w:r>
          </w:p>
          <w:bookmarkEnd w:id="599"/>
          <w:p>
            <w:pPr>
              <w:spacing w:after="20"/>
              <w:ind w:left="20"/>
              <w:jc w:val="both"/>
            </w:pPr>
            <w:r>
              <w:rPr>
                <w:rFonts w:ascii="Times New Roman"/>
                <w:b w:val="false"/>
                <w:i w:val="false"/>
                <w:color w:val="000000"/>
                <w:sz w:val="20"/>
              </w:rPr>
              <w:t>
</w:t>
            </w:r>
            <w:r>
              <w:rPr>
                <w:rFonts w:ascii="Times New Roman"/>
                <w:b w:val="false"/>
                <w:i/>
                <w:color w:val="000000"/>
                <w:sz w:val="20"/>
              </w:rPr>
              <w:t>Томатный узкорот: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antongilii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Узкорот томатный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guineti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Узкорот винный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insularis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Узкорот серо-розовый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boribory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борибори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gottlebei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Готтлиба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marmorata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мраморный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spinosa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колючий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600"/>
          <w:p>
            <w:pPr>
              <w:spacing w:after="20"/>
              <w:ind w:left="20"/>
              <w:jc w:val="both"/>
            </w:pPr>
            <w:r>
              <w:rPr>
                <w:rFonts w:ascii="Times New Roman"/>
                <w:b w:val="false"/>
                <w:i w:val="false"/>
                <w:color w:val="000000"/>
                <w:sz w:val="20"/>
              </w:rPr>
              <w:t>
</w:t>
            </w:r>
            <w:r>
              <w:rPr>
                <w:rFonts w:ascii="Times New Roman"/>
                <w:b/>
                <w:i w:val="false"/>
                <w:color w:val="000000"/>
                <w:sz w:val="20"/>
              </w:rPr>
              <w:t xml:space="preserve">Myobatrachidae </w:t>
            </w:r>
          </w:p>
          <w:bookmarkEnd w:id="600"/>
          <w:p>
            <w:pPr>
              <w:spacing w:after="20"/>
              <w:ind w:left="20"/>
              <w:jc w:val="both"/>
            </w:pPr>
            <w:r>
              <w:rPr>
                <w:rFonts w:ascii="Times New Roman"/>
                <w:b w:val="false"/>
                <w:i w:val="false"/>
                <w:color w:val="000000"/>
                <w:sz w:val="20"/>
              </w:rPr>
              <w:t>
</w:t>
            </w:r>
            <w:r>
              <w:rPr>
                <w:rFonts w:ascii="Times New Roman"/>
                <w:b w:val="false"/>
                <w:i/>
                <w:color w:val="000000"/>
                <w:sz w:val="20"/>
              </w:rPr>
              <w:t>Gastric-brooding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8" w:id="601"/>
          <w:p>
            <w:pPr>
              <w:spacing w:after="20"/>
              <w:ind w:left="20"/>
              <w:jc w:val="both"/>
            </w:pPr>
            <w:r>
              <w:rPr>
                <w:rFonts w:ascii="Times New Roman"/>
                <w:b w:val="false"/>
                <w:i w:val="false"/>
                <w:color w:val="000000"/>
                <w:sz w:val="20"/>
              </w:rPr>
              <w:t>
</w:t>
            </w:r>
            <w:r>
              <w:rPr>
                <w:rFonts w:ascii="Times New Roman"/>
                <w:b/>
                <w:i w:val="false"/>
                <w:color w:val="000000"/>
                <w:sz w:val="20"/>
              </w:rPr>
              <w:t>Миобатрахусы (=Австралийские жабы)</w:t>
            </w:r>
          </w:p>
          <w:bookmarkEnd w:id="601"/>
          <w:p>
            <w:pPr>
              <w:spacing w:after="20"/>
              <w:ind w:left="20"/>
              <w:jc w:val="both"/>
            </w:pPr>
            <w:r>
              <w:rPr>
                <w:rFonts w:ascii="Times New Roman"/>
                <w:b w:val="false"/>
                <w:i w:val="false"/>
                <w:color w:val="000000"/>
                <w:sz w:val="20"/>
              </w:rPr>
              <w:t>
</w:t>
            </w:r>
            <w:r>
              <w:rPr>
                <w:rFonts w:ascii="Times New Roman"/>
                <w:b w:val="false"/>
                <w:i/>
                <w:color w:val="000000"/>
                <w:sz w:val="20"/>
              </w:rPr>
              <w:t>Заботливые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Rheobatrachus spp. (Except Rheobatrachus silus and Rheobatrachus vitellinus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Лягушки заботливые (все виды) (за исключением Rheobatrachus silus и Rheobatrachus vitellinus, которые </w:t>
            </w:r>
          </w:p>
          <w:p>
            <w:pPr>
              <w:spacing w:after="20"/>
              <w:ind w:left="20"/>
              <w:jc w:val="both"/>
            </w:pPr>
            <w:r>
              <w:rPr>
                <w:rFonts w:ascii="Times New Roman"/>
                <w:b w:val="false"/>
                <w:i w:val="false"/>
                <w:color w:val="000000"/>
                <w:sz w:val="20"/>
              </w:rPr>
              <w:t xml:space="preserve">не включены в приложения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9" w:id="602"/>
          <w:p>
            <w:pPr>
              <w:spacing w:after="20"/>
              <w:ind w:left="20"/>
              <w:jc w:val="both"/>
            </w:pPr>
            <w:r>
              <w:rPr>
                <w:rFonts w:ascii="Times New Roman"/>
                <w:b w:val="false"/>
                <w:i w:val="false"/>
                <w:color w:val="000000"/>
                <w:sz w:val="20"/>
              </w:rPr>
              <w:t>
</w:t>
            </w:r>
            <w:r>
              <w:rPr>
                <w:rFonts w:ascii="Times New Roman"/>
                <w:b/>
                <w:i w:val="false"/>
                <w:color w:val="000000"/>
                <w:sz w:val="20"/>
              </w:rPr>
              <w:t xml:space="preserve">Telmatobiidae </w:t>
            </w:r>
          </w:p>
          <w:bookmarkEnd w:id="602"/>
          <w:p>
            <w:pPr>
              <w:spacing w:after="20"/>
              <w:ind w:left="20"/>
              <w:jc w:val="both"/>
            </w:pPr>
            <w:r>
              <w:rPr>
                <w:rFonts w:ascii="Times New Roman"/>
                <w:b w:val="false"/>
                <w:i w:val="false"/>
                <w:color w:val="000000"/>
                <w:sz w:val="20"/>
              </w:rPr>
              <w:t>
</w:t>
            </w:r>
            <w:r>
              <w:rPr>
                <w:rFonts w:ascii="Times New Roman"/>
                <w:b w:val="false"/>
                <w:i/>
                <w:color w:val="000000"/>
                <w:sz w:val="20"/>
              </w:rPr>
              <w:t>Andean water frog: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0" w:id="603"/>
          <w:p>
            <w:pPr>
              <w:spacing w:after="20"/>
              <w:ind w:left="20"/>
              <w:jc w:val="both"/>
            </w:pPr>
            <w:r>
              <w:rPr>
                <w:rFonts w:ascii="Times New Roman"/>
                <w:b w:val="false"/>
                <w:i w:val="false"/>
                <w:color w:val="000000"/>
                <w:sz w:val="20"/>
              </w:rPr>
              <w:t>
</w:t>
            </w:r>
            <w:r>
              <w:rPr>
                <w:rFonts w:ascii="Times New Roman"/>
                <w:b/>
                <w:i w:val="false"/>
                <w:color w:val="000000"/>
                <w:sz w:val="20"/>
              </w:rPr>
              <w:t>Болотоводные</w:t>
            </w:r>
          </w:p>
          <w:bookmarkEnd w:id="603"/>
          <w:p>
            <w:pPr>
              <w:spacing w:after="20"/>
              <w:ind w:left="20"/>
              <w:jc w:val="both"/>
            </w:pPr>
            <w:r>
              <w:rPr>
                <w:rFonts w:ascii="Times New Roman"/>
                <w:b w:val="false"/>
                <w:i w:val="false"/>
                <w:color w:val="000000"/>
                <w:sz w:val="20"/>
              </w:rPr>
              <w:t>
</w:t>
            </w:r>
            <w:r>
              <w:rPr>
                <w:rFonts w:ascii="Times New Roman"/>
                <w:b w:val="false"/>
                <w:i/>
                <w:color w:val="000000"/>
                <w:sz w:val="20"/>
              </w:rPr>
              <w:t>Андийские водяные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Telmatobius culeus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Свистун титикакский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ХВОСТАТЫЕ ЗЕМНОВОДНЫЕ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1" w:id="604"/>
          <w:p>
            <w:pPr>
              <w:spacing w:after="20"/>
              <w:ind w:left="20"/>
              <w:jc w:val="both"/>
            </w:pPr>
            <w:r>
              <w:rPr>
                <w:rFonts w:ascii="Times New Roman"/>
                <w:b w:val="false"/>
                <w:i w:val="false"/>
                <w:color w:val="000000"/>
                <w:sz w:val="20"/>
              </w:rPr>
              <w:t>
</w:t>
            </w:r>
            <w:r>
              <w:rPr>
                <w:rFonts w:ascii="Times New Roman"/>
                <w:b/>
                <w:i w:val="false"/>
                <w:color w:val="000000"/>
                <w:sz w:val="20"/>
              </w:rPr>
              <w:t xml:space="preserve">Ambystomidae </w:t>
            </w:r>
          </w:p>
          <w:bookmarkEnd w:id="604"/>
          <w:p>
            <w:pPr>
              <w:spacing w:after="20"/>
              <w:ind w:left="20"/>
              <w:jc w:val="both"/>
            </w:pPr>
            <w:r>
              <w:rPr>
                <w:rFonts w:ascii="Times New Roman"/>
                <w:b w:val="false"/>
                <w:i w:val="false"/>
                <w:color w:val="000000"/>
                <w:sz w:val="20"/>
              </w:rPr>
              <w:t>
</w:t>
            </w:r>
            <w:r>
              <w:rPr>
                <w:rFonts w:ascii="Times New Roman"/>
                <w:b w:val="false"/>
                <w:i/>
                <w:color w:val="000000"/>
                <w:sz w:val="20"/>
              </w:rPr>
              <w:t>Axolotls, mole salamanders: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2" w:id="605"/>
          <w:p>
            <w:pPr>
              <w:spacing w:after="20"/>
              <w:ind w:left="20"/>
              <w:jc w:val="both"/>
            </w:pPr>
            <w:r>
              <w:rPr>
                <w:rFonts w:ascii="Times New Roman"/>
                <w:b w:val="false"/>
                <w:i w:val="false"/>
                <w:color w:val="000000"/>
                <w:sz w:val="20"/>
              </w:rPr>
              <w:t>
</w:t>
            </w:r>
            <w:r>
              <w:rPr>
                <w:rFonts w:ascii="Times New Roman"/>
                <w:b/>
                <w:i w:val="false"/>
                <w:color w:val="000000"/>
                <w:sz w:val="20"/>
              </w:rPr>
              <w:t>Амбистомовые</w:t>
            </w:r>
          </w:p>
          <w:bookmarkEnd w:id="605"/>
          <w:p>
            <w:pPr>
              <w:spacing w:after="20"/>
              <w:ind w:left="20"/>
              <w:jc w:val="both"/>
            </w:pPr>
            <w:r>
              <w:rPr>
                <w:rFonts w:ascii="Times New Roman"/>
                <w:b w:val="false"/>
                <w:i w:val="false"/>
                <w:color w:val="000000"/>
                <w:sz w:val="20"/>
              </w:rPr>
              <w:t>
</w:t>
            </w:r>
            <w:r>
              <w:rPr>
                <w:rFonts w:ascii="Times New Roman"/>
                <w:b w:val="false"/>
                <w:i/>
                <w:color w:val="000000"/>
                <w:sz w:val="20"/>
              </w:rPr>
              <w:t>Аксолотли, амбистомы: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dumerilii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Амбистома Дюмериля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mexicanum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Амбистома мексиканская, или аксолотль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3" w:id="606"/>
          <w:p>
            <w:pPr>
              <w:spacing w:after="20"/>
              <w:ind w:left="20"/>
              <w:jc w:val="both"/>
            </w:pPr>
            <w:r>
              <w:rPr>
                <w:rFonts w:ascii="Times New Roman"/>
                <w:b w:val="false"/>
                <w:i w:val="false"/>
                <w:color w:val="000000"/>
                <w:sz w:val="20"/>
              </w:rPr>
              <w:t>
</w:t>
            </w:r>
            <w:r>
              <w:rPr>
                <w:rFonts w:ascii="Times New Roman"/>
                <w:b/>
                <w:i w:val="false"/>
                <w:color w:val="000000"/>
                <w:sz w:val="20"/>
              </w:rPr>
              <w:t xml:space="preserve">Cryptobranchidae </w:t>
            </w:r>
          </w:p>
          <w:bookmarkEnd w:id="606"/>
          <w:p>
            <w:pPr>
              <w:spacing w:after="20"/>
              <w:ind w:left="20"/>
              <w:jc w:val="both"/>
            </w:pPr>
            <w:r>
              <w:rPr>
                <w:rFonts w:ascii="Times New Roman"/>
                <w:b w:val="false"/>
                <w:i w:val="false"/>
                <w:color w:val="000000"/>
                <w:sz w:val="20"/>
              </w:rPr>
              <w:t>
</w:t>
            </w:r>
            <w:r>
              <w:rPr>
                <w:rFonts w:ascii="Times New Roman"/>
                <w:b w:val="false"/>
                <w:i/>
                <w:color w:val="000000"/>
                <w:sz w:val="20"/>
              </w:rPr>
              <w:t>Giant salamanders: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4" w:id="607"/>
          <w:p>
            <w:pPr>
              <w:spacing w:after="20"/>
              <w:ind w:left="20"/>
              <w:jc w:val="both"/>
            </w:pPr>
            <w:r>
              <w:rPr>
                <w:rFonts w:ascii="Times New Roman"/>
                <w:b w:val="false"/>
                <w:i w:val="false"/>
                <w:color w:val="000000"/>
                <w:sz w:val="20"/>
              </w:rPr>
              <w:t>
</w:t>
            </w:r>
            <w:r>
              <w:rPr>
                <w:rFonts w:ascii="Times New Roman"/>
                <w:b/>
                <w:i w:val="false"/>
                <w:color w:val="000000"/>
                <w:sz w:val="20"/>
              </w:rPr>
              <w:t>Скрытожаберники</w:t>
            </w:r>
          </w:p>
          <w:bookmarkEnd w:id="607"/>
          <w:p>
            <w:pPr>
              <w:spacing w:after="20"/>
              <w:ind w:left="20"/>
              <w:jc w:val="both"/>
            </w:pPr>
            <w:r>
              <w:rPr>
                <w:rFonts w:ascii="Times New Roman"/>
                <w:b w:val="false"/>
                <w:i w:val="false"/>
                <w:color w:val="000000"/>
                <w:sz w:val="20"/>
              </w:rPr>
              <w:t>
</w:t>
            </w:r>
            <w:r>
              <w:rPr>
                <w:rFonts w:ascii="Times New Roman"/>
                <w:b w:val="false"/>
                <w:i/>
                <w:color w:val="000000"/>
                <w:sz w:val="20"/>
              </w:rPr>
              <w:t>Скрытожаберники: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Andrias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Саламандры исполинские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Cryptobranchus alleganiensis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саламандра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5" w:id="608"/>
          <w:p>
            <w:pPr>
              <w:spacing w:after="20"/>
              <w:ind w:left="20"/>
              <w:jc w:val="both"/>
            </w:pPr>
            <w:r>
              <w:rPr>
                <w:rFonts w:ascii="Times New Roman"/>
                <w:b w:val="false"/>
                <w:i w:val="false"/>
                <w:color w:val="000000"/>
                <w:sz w:val="20"/>
              </w:rPr>
              <w:t>
</w:t>
            </w:r>
            <w:r>
              <w:rPr>
                <w:rFonts w:ascii="Times New Roman"/>
                <w:b/>
                <w:i w:val="false"/>
                <w:color w:val="000000"/>
                <w:sz w:val="20"/>
              </w:rPr>
              <w:t>Hynobiidae</w:t>
            </w:r>
            <w:r>
              <w:rPr>
                <w:rFonts w:ascii="Times New Roman"/>
                <w:b w:val="false"/>
                <w:i w:val="false"/>
                <w:color w:val="000000"/>
                <w:sz w:val="20"/>
              </w:rPr>
              <w:t xml:space="preserve"> </w:t>
            </w:r>
          </w:p>
          <w:bookmarkEnd w:id="608"/>
          <w:p>
            <w:pPr>
              <w:spacing w:after="20"/>
              <w:ind w:left="20"/>
              <w:jc w:val="both"/>
            </w:pPr>
            <w:r>
              <w:rPr>
                <w:rFonts w:ascii="Times New Roman"/>
                <w:b w:val="false"/>
                <w:i w:val="false"/>
                <w:color w:val="000000"/>
                <w:sz w:val="20"/>
              </w:rPr>
              <w:t>
</w:t>
            </w:r>
            <w:r>
              <w:rPr>
                <w:rFonts w:ascii="Times New Roman"/>
                <w:b w:val="false"/>
                <w:i/>
                <w:color w:val="000000"/>
                <w:sz w:val="20"/>
              </w:rPr>
              <w:t>Asiatic salamanders: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6" w:id="609"/>
          <w:p>
            <w:pPr>
              <w:spacing w:after="20"/>
              <w:ind w:left="20"/>
              <w:jc w:val="both"/>
            </w:pPr>
            <w:r>
              <w:rPr>
                <w:rFonts w:ascii="Times New Roman"/>
                <w:b w:val="false"/>
                <w:i w:val="false"/>
                <w:color w:val="000000"/>
                <w:sz w:val="20"/>
              </w:rPr>
              <w:t>
</w:t>
            </w:r>
            <w:r>
              <w:rPr>
                <w:rFonts w:ascii="Times New Roman"/>
                <w:b/>
                <w:i w:val="false"/>
                <w:color w:val="000000"/>
                <w:sz w:val="20"/>
              </w:rPr>
              <w:t xml:space="preserve">Углозубы </w:t>
            </w:r>
          </w:p>
          <w:bookmarkEnd w:id="609"/>
          <w:p>
            <w:pPr>
              <w:spacing w:after="20"/>
              <w:ind w:left="20"/>
              <w:jc w:val="both"/>
            </w:pPr>
            <w:r>
              <w:rPr>
                <w:rFonts w:ascii="Times New Roman"/>
                <w:b w:val="false"/>
                <w:i w:val="false"/>
                <w:color w:val="000000"/>
                <w:sz w:val="20"/>
              </w:rPr>
              <w:t>
</w:t>
            </w:r>
            <w:r>
              <w:rPr>
                <w:rFonts w:ascii="Times New Roman"/>
                <w:b w:val="false"/>
                <w:i/>
                <w:color w:val="000000"/>
                <w:sz w:val="20"/>
              </w:rPr>
              <w:t>Азиатские саламандры: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Hynobius amjiensis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Саламандра амъенская (Китай)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7" w:id="610"/>
          <w:p>
            <w:pPr>
              <w:spacing w:after="20"/>
              <w:ind w:left="20"/>
              <w:jc w:val="both"/>
            </w:pPr>
            <w:r>
              <w:rPr>
                <w:rFonts w:ascii="Times New Roman"/>
                <w:b w:val="false"/>
                <w:i w:val="false"/>
                <w:color w:val="000000"/>
                <w:sz w:val="20"/>
              </w:rPr>
              <w:t>
</w:t>
            </w:r>
            <w:r>
              <w:rPr>
                <w:rFonts w:ascii="Times New Roman"/>
                <w:b/>
                <w:i w:val="false"/>
                <w:color w:val="000000"/>
                <w:sz w:val="20"/>
              </w:rPr>
              <w:t xml:space="preserve">Salamandridae </w:t>
            </w:r>
          </w:p>
          <w:bookmarkEnd w:id="610"/>
          <w:p>
            <w:pPr>
              <w:spacing w:after="20"/>
              <w:ind w:left="20"/>
              <w:jc w:val="both"/>
            </w:pPr>
            <w:r>
              <w:rPr>
                <w:rFonts w:ascii="Times New Roman"/>
                <w:b w:val="false"/>
                <w:i w:val="false"/>
                <w:color w:val="000000"/>
                <w:sz w:val="20"/>
              </w:rPr>
              <w:t>
</w:t>
            </w:r>
            <w:r>
              <w:rPr>
                <w:rFonts w:ascii="Times New Roman"/>
                <w:b w:val="false"/>
                <w:i/>
                <w:color w:val="000000"/>
                <w:sz w:val="20"/>
              </w:rPr>
              <w:t>Newts and salamanders: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8" w:id="611"/>
          <w:p>
            <w:pPr>
              <w:spacing w:after="20"/>
              <w:ind w:left="20"/>
              <w:jc w:val="both"/>
            </w:pPr>
            <w:r>
              <w:rPr>
                <w:rFonts w:ascii="Times New Roman"/>
                <w:b w:val="false"/>
                <w:i w:val="false"/>
                <w:color w:val="000000"/>
                <w:sz w:val="20"/>
              </w:rPr>
              <w:t>
</w:t>
            </w:r>
            <w:r>
              <w:rPr>
                <w:rFonts w:ascii="Times New Roman"/>
                <w:b/>
                <w:i w:val="false"/>
                <w:color w:val="000000"/>
                <w:sz w:val="20"/>
              </w:rPr>
              <w:t xml:space="preserve">Саламандровые </w:t>
            </w:r>
          </w:p>
          <w:bookmarkEnd w:id="611"/>
          <w:p>
            <w:pPr>
              <w:spacing w:after="20"/>
              <w:ind w:left="20"/>
              <w:jc w:val="both"/>
            </w:pPr>
            <w:r>
              <w:rPr>
                <w:rFonts w:ascii="Times New Roman"/>
                <w:b w:val="false"/>
                <w:i w:val="false"/>
                <w:color w:val="000000"/>
                <w:sz w:val="20"/>
              </w:rPr>
              <w:t>
</w:t>
            </w:r>
            <w:r>
              <w:rPr>
                <w:rFonts w:ascii="Times New Roman"/>
                <w:b w:val="false"/>
                <w:i/>
                <w:color w:val="000000"/>
                <w:sz w:val="20"/>
              </w:rPr>
              <w:t>Тритоны и саламандры: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Echinotriton chinhaiensis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краснопальчатый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Echinotriton maxiquadratus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maxiquadratus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Neurergus kaiseri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загросский, или иранский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Paramesotriton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Бородавчатые тритоны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Salamandra algira (Algeria)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Саламандра алжирская (Алжир)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Tylototriton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Крокодиловые тритоны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CLASS ELASMOBRANCHII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ПЛАСТИНОЖАБЕРНЫЕ (АКУЛЫ и СКАТЫ)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CARCHARHINIFORMES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КАРХАРИНООБРАЗНЫЕ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9" w:id="612"/>
          <w:p>
            <w:pPr>
              <w:spacing w:after="20"/>
              <w:ind w:left="20"/>
              <w:jc w:val="both"/>
            </w:pPr>
            <w:r>
              <w:rPr>
                <w:rFonts w:ascii="Times New Roman"/>
                <w:b w:val="false"/>
                <w:i w:val="false"/>
                <w:color w:val="000000"/>
                <w:sz w:val="20"/>
              </w:rPr>
              <w:t>
</w:t>
            </w:r>
            <w:r>
              <w:rPr>
                <w:rFonts w:ascii="Times New Roman"/>
                <w:b/>
                <w:i w:val="false"/>
                <w:color w:val="000000"/>
                <w:sz w:val="20"/>
              </w:rPr>
              <w:t xml:space="preserve">Carcharhinidae </w:t>
            </w:r>
          </w:p>
          <w:bookmarkEnd w:id="612"/>
          <w:p>
            <w:pPr>
              <w:spacing w:after="20"/>
              <w:ind w:left="20"/>
              <w:jc w:val="both"/>
            </w:pPr>
            <w:r>
              <w:rPr>
                <w:rFonts w:ascii="Times New Roman"/>
                <w:b w:val="false"/>
                <w:i w:val="false"/>
                <w:color w:val="000000"/>
                <w:sz w:val="20"/>
              </w:rPr>
              <w:t>
</w:t>
            </w:r>
            <w:r>
              <w:rPr>
                <w:rFonts w:ascii="Times New Roman"/>
                <w:b w:val="false"/>
                <w:i/>
                <w:color w:val="000000"/>
                <w:sz w:val="20"/>
              </w:rPr>
              <w:t>Reguiem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0" w:id="613"/>
          <w:p>
            <w:pPr>
              <w:spacing w:after="20"/>
              <w:ind w:left="20"/>
              <w:jc w:val="both"/>
            </w:pPr>
            <w:r>
              <w:rPr>
                <w:rFonts w:ascii="Times New Roman"/>
                <w:b w:val="false"/>
                <w:i w:val="false"/>
                <w:color w:val="000000"/>
                <w:sz w:val="20"/>
              </w:rPr>
              <w:t>
</w:t>
            </w:r>
            <w:r>
              <w:rPr>
                <w:rFonts w:ascii="Times New Roman"/>
                <w:b/>
                <w:i w:val="false"/>
                <w:color w:val="000000"/>
                <w:sz w:val="20"/>
              </w:rPr>
              <w:t>Кархариновые или серые акулы</w:t>
            </w:r>
          </w:p>
          <w:bookmarkEnd w:id="613"/>
          <w:p>
            <w:pPr>
              <w:spacing w:after="20"/>
              <w:ind w:left="20"/>
              <w:jc w:val="both"/>
            </w:pPr>
            <w:r>
              <w:rPr>
                <w:rFonts w:ascii="Times New Roman"/>
                <w:b w:val="false"/>
                <w:i w:val="false"/>
                <w:color w:val="000000"/>
                <w:sz w:val="20"/>
              </w:rPr>
              <w:t>
</w:t>
            </w:r>
            <w:r>
              <w:rPr>
                <w:rFonts w:ascii="Times New Roman"/>
                <w:b w:val="false"/>
                <w:i/>
                <w:color w:val="000000"/>
                <w:sz w:val="20"/>
              </w:rPr>
              <w:t>Кархариновые акулы: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Carcharhinus falciformis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Акула шелковая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Carcharhinus longimanus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Акула длиннокрылая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1" w:id="614"/>
          <w:p>
            <w:pPr>
              <w:spacing w:after="20"/>
              <w:ind w:left="20"/>
              <w:jc w:val="both"/>
            </w:pPr>
            <w:r>
              <w:rPr>
                <w:rFonts w:ascii="Times New Roman"/>
                <w:b w:val="false"/>
                <w:i w:val="false"/>
                <w:color w:val="000000"/>
                <w:sz w:val="20"/>
              </w:rPr>
              <w:t>
</w:t>
            </w:r>
            <w:r>
              <w:rPr>
                <w:rFonts w:ascii="Times New Roman"/>
                <w:b/>
                <w:i w:val="false"/>
                <w:color w:val="000000"/>
                <w:sz w:val="20"/>
              </w:rPr>
              <w:t xml:space="preserve">Sphyrnidae </w:t>
            </w:r>
          </w:p>
          <w:bookmarkEnd w:id="614"/>
          <w:p>
            <w:pPr>
              <w:spacing w:after="20"/>
              <w:ind w:left="20"/>
              <w:jc w:val="both"/>
            </w:pPr>
            <w:r>
              <w:rPr>
                <w:rFonts w:ascii="Times New Roman"/>
                <w:b w:val="false"/>
                <w:i w:val="false"/>
                <w:color w:val="000000"/>
                <w:sz w:val="20"/>
              </w:rPr>
              <w:t>
</w:t>
            </w:r>
            <w:r>
              <w:rPr>
                <w:rFonts w:ascii="Times New Roman"/>
                <w:b w:val="false"/>
                <w:i/>
                <w:color w:val="000000"/>
                <w:sz w:val="20"/>
              </w:rPr>
              <w:t>Hammerhead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2" w:id="615"/>
          <w:p>
            <w:pPr>
              <w:spacing w:after="20"/>
              <w:ind w:left="20"/>
              <w:jc w:val="both"/>
            </w:pPr>
            <w:r>
              <w:rPr>
                <w:rFonts w:ascii="Times New Roman"/>
                <w:b w:val="false"/>
                <w:i w:val="false"/>
                <w:color w:val="000000"/>
                <w:sz w:val="20"/>
              </w:rPr>
              <w:t>
</w:t>
            </w:r>
            <w:r>
              <w:rPr>
                <w:rFonts w:ascii="Times New Roman"/>
                <w:b/>
                <w:i w:val="false"/>
                <w:color w:val="000000"/>
                <w:sz w:val="20"/>
              </w:rPr>
              <w:t xml:space="preserve">Молотоголовые акулы </w:t>
            </w:r>
          </w:p>
          <w:bookmarkEnd w:id="615"/>
          <w:p>
            <w:pPr>
              <w:spacing w:after="20"/>
              <w:ind w:left="20"/>
              <w:jc w:val="both"/>
            </w:pPr>
            <w:r>
              <w:rPr>
                <w:rFonts w:ascii="Times New Roman"/>
                <w:b w:val="false"/>
                <w:i w:val="false"/>
                <w:color w:val="000000"/>
                <w:sz w:val="20"/>
              </w:rPr>
              <w:t>
</w:t>
            </w:r>
            <w:r>
              <w:rPr>
                <w:rFonts w:ascii="Times New Roman"/>
                <w:b w:val="false"/>
                <w:i/>
                <w:color w:val="000000"/>
                <w:sz w:val="20"/>
              </w:rPr>
              <w:t>Акулы-молоты: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lewini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бронзовая или бронзовая молот-рыба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mokarran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гигансткая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zygaena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обыкновенная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LAMNIFORMES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ЛАМНООБРАЗНЫЕ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3" w:id="616"/>
          <w:p>
            <w:pPr>
              <w:spacing w:after="20"/>
              <w:ind w:left="20"/>
              <w:jc w:val="both"/>
            </w:pPr>
            <w:r>
              <w:rPr>
                <w:rFonts w:ascii="Times New Roman"/>
                <w:b w:val="false"/>
                <w:i w:val="false"/>
                <w:color w:val="000000"/>
                <w:sz w:val="20"/>
              </w:rPr>
              <w:t>
</w:t>
            </w:r>
            <w:r>
              <w:rPr>
                <w:rFonts w:ascii="Times New Roman"/>
                <w:b/>
                <w:i w:val="false"/>
                <w:color w:val="000000"/>
                <w:sz w:val="20"/>
              </w:rPr>
              <w:t xml:space="preserve">Alopiidae </w:t>
            </w:r>
          </w:p>
          <w:bookmarkEnd w:id="616"/>
          <w:p>
            <w:pPr>
              <w:spacing w:after="20"/>
              <w:ind w:left="20"/>
              <w:jc w:val="both"/>
            </w:pPr>
            <w:r>
              <w:rPr>
                <w:rFonts w:ascii="Times New Roman"/>
                <w:b w:val="false"/>
                <w:i w:val="false"/>
                <w:color w:val="000000"/>
                <w:sz w:val="20"/>
              </w:rPr>
              <w:t>
</w:t>
            </w:r>
            <w:r>
              <w:rPr>
                <w:rFonts w:ascii="Times New Roman"/>
                <w:b w:val="false"/>
                <w:i/>
                <w:color w:val="000000"/>
                <w:sz w:val="20"/>
              </w:rPr>
              <w:t>Thresher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4" w:id="617"/>
          <w:p>
            <w:pPr>
              <w:spacing w:after="20"/>
              <w:ind w:left="20"/>
              <w:jc w:val="both"/>
            </w:pPr>
            <w:r>
              <w:rPr>
                <w:rFonts w:ascii="Times New Roman"/>
                <w:b w:val="false"/>
                <w:i w:val="false"/>
                <w:color w:val="000000"/>
                <w:sz w:val="20"/>
              </w:rPr>
              <w:t>
</w:t>
            </w:r>
            <w:r>
              <w:rPr>
                <w:rFonts w:ascii="Times New Roman"/>
                <w:b/>
                <w:i w:val="false"/>
                <w:color w:val="000000"/>
                <w:sz w:val="20"/>
              </w:rPr>
              <w:t>Алоповые</w:t>
            </w:r>
          </w:p>
          <w:bookmarkEnd w:id="617"/>
          <w:p>
            <w:pPr>
              <w:spacing w:after="20"/>
              <w:ind w:left="20"/>
              <w:jc w:val="both"/>
            </w:pPr>
            <w:r>
              <w:rPr>
                <w:rFonts w:ascii="Times New Roman"/>
                <w:b w:val="false"/>
                <w:i w:val="false"/>
                <w:color w:val="000000"/>
                <w:sz w:val="20"/>
              </w:rPr>
              <w:t>
</w:t>
            </w:r>
            <w:r>
              <w:rPr>
                <w:rFonts w:ascii="Times New Roman"/>
                <w:b w:val="false"/>
                <w:i/>
                <w:color w:val="000000"/>
                <w:sz w:val="20"/>
              </w:rPr>
              <w:t>Лисьи акулы (морские лисицы):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Alopias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Лисьи акулы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5" w:id="618"/>
          <w:p>
            <w:pPr>
              <w:spacing w:after="20"/>
              <w:ind w:left="20"/>
              <w:jc w:val="both"/>
            </w:pPr>
            <w:r>
              <w:rPr>
                <w:rFonts w:ascii="Times New Roman"/>
                <w:b w:val="false"/>
                <w:i w:val="false"/>
                <w:color w:val="000000"/>
                <w:sz w:val="20"/>
              </w:rPr>
              <w:t>
</w:t>
            </w:r>
            <w:r>
              <w:rPr>
                <w:rFonts w:ascii="Times New Roman"/>
                <w:b/>
                <w:i w:val="false"/>
                <w:color w:val="000000"/>
                <w:sz w:val="20"/>
              </w:rPr>
              <w:t xml:space="preserve">Сetorhinidae </w:t>
            </w:r>
          </w:p>
          <w:bookmarkEnd w:id="618"/>
          <w:p>
            <w:pPr>
              <w:spacing w:after="20"/>
              <w:ind w:left="20"/>
              <w:jc w:val="both"/>
            </w:pPr>
            <w:r>
              <w:rPr>
                <w:rFonts w:ascii="Times New Roman"/>
                <w:b w:val="false"/>
                <w:i w:val="false"/>
                <w:color w:val="000000"/>
                <w:sz w:val="20"/>
              </w:rPr>
              <w:t>
</w:t>
            </w:r>
            <w:r>
              <w:rPr>
                <w:rFonts w:ascii="Times New Roman"/>
                <w:b w:val="false"/>
                <w:i/>
                <w:color w:val="000000"/>
                <w:sz w:val="20"/>
              </w:rPr>
              <w:t>Basking</w:t>
            </w:r>
            <w:r>
              <w:rPr>
                <w:rFonts w:ascii="Times New Roman"/>
                <w:b w:val="false"/>
                <w:i w:val="false"/>
                <w:color w:val="000000"/>
                <w:sz w:val="20"/>
              </w:rPr>
              <w:t xml:space="preserve"> </w:t>
            </w:r>
            <w:r>
              <w:rPr>
                <w:rFonts w:ascii="Times New Roman"/>
                <w:b w:val="false"/>
                <w:i/>
                <w:color w:val="000000"/>
                <w:sz w:val="20"/>
              </w:rPr>
              <w:t>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6" w:id="619"/>
          <w:p>
            <w:pPr>
              <w:spacing w:after="20"/>
              <w:ind w:left="20"/>
              <w:jc w:val="both"/>
            </w:pPr>
            <w:r>
              <w:rPr>
                <w:rFonts w:ascii="Times New Roman"/>
                <w:b w:val="false"/>
                <w:i w:val="false"/>
                <w:color w:val="000000"/>
                <w:sz w:val="20"/>
              </w:rPr>
              <w:t>
</w:t>
            </w:r>
            <w:r>
              <w:rPr>
                <w:rFonts w:ascii="Times New Roman"/>
                <w:b/>
                <w:i w:val="false"/>
                <w:color w:val="000000"/>
                <w:sz w:val="20"/>
              </w:rPr>
              <w:t>Цеториновые</w:t>
            </w:r>
          </w:p>
          <w:bookmarkEnd w:id="619"/>
          <w:p>
            <w:pPr>
              <w:spacing w:after="20"/>
              <w:ind w:left="20"/>
              <w:jc w:val="both"/>
            </w:pPr>
            <w:r>
              <w:rPr>
                <w:rFonts w:ascii="Times New Roman"/>
                <w:b w:val="false"/>
                <w:i w:val="false"/>
                <w:color w:val="000000"/>
                <w:sz w:val="20"/>
              </w:rPr>
              <w:t>
</w:t>
            </w:r>
            <w:r>
              <w:rPr>
                <w:rFonts w:ascii="Times New Roman"/>
                <w:b w:val="false"/>
                <w:i/>
                <w:color w:val="000000"/>
                <w:sz w:val="20"/>
              </w:rPr>
              <w:t>Гигантские акулы: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Cetorhinus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7" w:id="620"/>
          <w:p>
            <w:pPr>
              <w:spacing w:after="20"/>
              <w:ind w:left="20"/>
              <w:jc w:val="both"/>
            </w:pPr>
            <w:r>
              <w:rPr>
                <w:rFonts w:ascii="Times New Roman"/>
                <w:b w:val="false"/>
                <w:i w:val="false"/>
                <w:color w:val="000000"/>
                <w:sz w:val="20"/>
              </w:rPr>
              <w:t>
</w:t>
            </w:r>
            <w:r>
              <w:rPr>
                <w:rFonts w:ascii="Times New Roman"/>
                <w:b/>
                <w:i w:val="false"/>
                <w:color w:val="000000"/>
                <w:sz w:val="20"/>
              </w:rPr>
              <w:t xml:space="preserve">Lamnidae </w:t>
            </w:r>
          </w:p>
          <w:bookmarkEnd w:id="620"/>
          <w:p>
            <w:pPr>
              <w:spacing w:after="20"/>
              <w:ind w:left="20"/>
              <w:jc w:val="both"/>
            </w:pPr>
            <w:r>
              <w:rPr>
                <w:rFonts w:ascii="Times New Roman"/>
                <w:b w:val="false"/>
                <w:i w:val="false"/>
                <w:color w:val="000000"/>
                <w:sz w:val="20"/>
              </w:rPr>
              <w:t>
</w:t>
            </w:r>
            <w:r>
              <w:rPr>
                <w:rFonts w:ascii="Times New Roman"/>
                <w:b w:val="false"/>
                <w:i/>
                <w:color w:val="000000"/>
                <w:sz w:val="20"/>
              </w:rPr>
              <w:t>Mackerel</w:t>
            </w:r>
            <w:r>
              <w:rPr>
                <w:rFonts w:ascii="Times New Roman"/>
                <w:b w:val="false"/>
                <w:i w:val="false"/>
                <w:color w:val="000000"/>
                <w:sz w:val="20"/>
              </w:rPr>
              <w:t xml:space="preserve"> </w:t>
            </w:r>
            <w:r>
              <w:rPr>
                <w:rFonts w:ascii="Times New Roman"/>
                <w:b w:val="false"/>
                <w:i/>
                <w:color w:val="000000"/>
                <w:sz w:val="20"/>
              </w:rPr>
              <w:t>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8" w:id="621"/>
          <w:p>
            <w:pPr>
              <w:spacing w:after="20"/>
              <w:ind w:left="20"/>
              <w:jc w:val="both"/>
            </w:pPr>
            <w:r>
              <w:rPr>
                <w:rFonts w:ascii="Times New Roman"/>
                <w:b w:val="false"/>
                <w:i w:val="false"/>
                <w:color w:val="000000"/>
                <w:sz w:val="20"/>
              </w:rPr>
              <w:t>
</w:t>
            </w:r>
            <w:r>
              <w:rPr>
                <w:rFonts w:ascii="Times New Roman"/>
                <w:b/>
                <w:i w:val="false"/>
                <w:color w:val="000000"/>
                <w:sz w:val="20"/>
              </w:rPr>
              <w:t>Ламновые</w:t>
            </w:r>
          </w:p>
          <w:bookmarkEnd w:id="621"/>
          <w:p>
            <w:pPr>
              <w:spacing w:after="20"/>
              <w:ind w:left="20"/>
              <w:jc w:val="both"/>
            </w:pPr>
            <w:r>
              <w:rPr>
                <w:rFonts w:ascii="Times New Roman"/>
                <w:b w:val="false"/>
                <w:i w:val="false"/>
                <w:color w:val="000000"/>
                <w:sz w:val="20"/>
              </w:rPr>
              <w:t>
</w:t>
            </w:r>
            <w:r>
              <w:rPr>
                <w:rFonts w:ascii="Times New Roman"/>
                <w:b w:val="false"/>
                <w:i/>
                <w:color w:val="000000"/>
                <w:sz w:val="20"/>
              </w:rPr>
              <w:t>Сельдевые акулы: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Carcharodon carcharias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Белая акула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Isurus oxyrinchus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Акула-мако, или серо-голубая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Isurus paucus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Длинноперая акула-мако (длинноплавниковый мако)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Lamna nasus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Атлантическая сельдевая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MYLIOBATIFORMES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ХВОСТОКОЛООБРАЗНЫЕ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9" w:id="622"/>
          <w:p>
            <w:pPr>
              <w:spacing w:after="20"/>
              <w:ind w:left="20"/>
              <w:jc w:val="both"/>
            </w:pPr>
            <w:r>
              <w:rPr>
                <w:rFonts w:ascii="Times New Roman"/>
                <w:b w:val="false"/>
                <w:i w:val="false"/>
                <w:color w:val="000000"/>
                <w:sz w:val="20"/>
              </w:rPr>
              <w:t>
</w:t>
            </w:r>
            <w:r>
              <w:rPr>
                <w:rFonts w:ascii="Times New Roman"/>
                <w:b/>
                <w:i w:val="false"/>
                <w:color w:val="000000"/>
                <w:sz w:val="20"/>
              </w:rPr>
              <w:t xml:space="preserve">Myliobatidae </w:t>
            </w:r>
          </w:p>
          <w:bookmarkEnd w:id="622"/>
          <w:p>
            <w:pPr>
              <w:spacing w:after="20"/>
              <w:ind w:left="20"/>
              <w:jc w:val="both"/>
            </w:pPr>
            <w:r>
              <w:rPr>
                <w:rFonts w:ascii="Times New Roman"/>
                <w:b w:val="false"/>
                <w:i w:val="false"/>
                <w:color w:val="000000"/>
                <w:sz w:val="20"/>
              </w:rPr>
              <w:t>
</w:t>
            </w:r>
            <w:r>
              <w:rPr>
                <w:rFonts w:ascii="Times New Roman"/>
                <w:b w:val="false"/>
                <w:i/>
                <w:color w:val="000000"/>
                <w:sz w:val="20"/>
              </w:rPr>
              <w:t>Eagle and mobulid rays: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0" w:id="623"/>
          <w:p>
            <w:pPr>
              <w:spacing w:after="20"/>
              <w:ind w:left="20"/>
              <w:jc w:val="both"/>
            </w:pPr>
            <w:r>
              <w:rPr>
                <w:rFonts w:ascii="Times New Roman"/>
                <w:b w:val="false"/>
                <w:i w:val="false"/>
                <w:color w:val="000000"/>
                <w:sz w:val="20"/>
              </w:rPr>
              <w:t>
</w:t>
            </w:r>
            <w:r>
              <w:rPr>
                <w:rFonts w:ascii="Times New Roman"/>
                <w:b/>
                <w:i w:val="false"/>
                <w:color w:val="000000"/>
                <w:sz w:val="20"/>
              </w:rPr>
              <w:t>Скаты-орляки</w:t>
            </w:r>
          </w:p>
          <w:bookmarkEnd w:id="623"/>
          <w:p>
            <w:pPr>
              <w:spacing w:after="20"/>
              <w:ind w:left="20"/>
              <w:jc w:val="both"/>
            </w:pPr>
            <w:r>
              <w:rPr>
                <w:rFonts w:ascii="Times New Roman"/>
                <w:b w:val="false"/>
                <w:i w:val="false"/>
                <w:color w:val="000000"/>
                <w:sz w:val="20"/>
              </w:rPr>
              <w:t>
</w:t>
            </w:r>
            <w:r>
              <w:rPr>
                <w:rFonts w:ascii="Times New Roman"/>
                <w:b w:val="false"/>
                <w:i/>
                <w:color w:val="000000"/>
                <w:sz w:val="20"/>
              </w:rPr>
              <w:t>Орляковые скаты и скаты-рогачи: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Манты, или гигантские морские дьяволы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Mobula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Мобулы или рогачи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1" w:id="624"/>
          <w:p>
            <w:pPr>
              <w:spacing w:after="20"/>
              <w:ind w:left="20"/>
              <w:jc w:val="both"/>
            </w:pPr>
            <w:r>
              <w:rPr>
                <w:rFonts w:ascii="Times New Roman"/>
                <w:b w:val="false"/>
                <w:i w:val="false"/>
                <w:color w:val="000000"/>
                <w:sz w:val="20"/>
              </w:rPr>
              <w:t>
</w:t>
            </w:r>
            <w:r>
              <w:rPr>
                <w:rFonts w:ascii="Times New Roman"/>
                <w:b/>
                <w:i w:val="false"/>
                <w:color w:val="000000"/>
                <w:sz w:val="20"/>
              </w:rPr>
              <w:t xml:space="preserve">Potamotrygonidae </w:t>
            </w:r>
          </w:p>
          <w:bookmarkEnd w:id="624"/>
          <w:p>
            <w:pPr>
              <w:spacing w:after="20"/>
              <w:ind w:left="20"/>
              <w:jc w:val="both"/>
            </w:pPr>
            <w:r>
              <w:rPr>
                <w:rFonts w:ascii="Times New Roman"/>
                <w:b w:val="false"/>
                <w:i w:val="false"/>
                <w:color w:val="000000"/>
                <w:sz w:val="20"/>
              </w:rPr>
              <w:t>
</w:t>
            </w:r>
            <w:r>
              <w:rPr>
                <w:rFonts w:ascii="Times New Roman"/>
                <w:b w:val="false"/>
                <w:i/>
                <w:color w:val="000000"/>
                <w:sz w:val="20"/>
              </w:rPr>
              <w:t>Freshwater stingrays: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2" w:id="625"/>
          <w:p>
            <w:pPr>
              <w:spacing w:after="20"/>
              <w:ind w:left="20"/>
              <w:jc w:val="both"/>
            </w:pPr>
            <w:r>
              <w:rPr>
                <w:rFonts w:ascii="Times New Roman"/>
                <w:b w:val="false"/>
                <w:i w:val="false"/>
                <w:color w:val="000000"/>
                <w:sz w:val="20"/>
              </w:rPr>
              <w:t>
</w:t>
            </w:r>
            <w:r>
              <w:rPr>
                <w:rFonts w:ascii="Times New Roman"/>
                <w:b/>
                <w:i w:val="false"/>
                <w:color w:val="000000"/>
                <w:sz w:val="20"/>
              </w:rPr>
              <w:t>Речные хвостоколы</w:t>
            </w:r>
          </w:p>
          <w:bookmarkEnd w:id="625"/>
          <w:p>
            <w:pPr>
              <w:spacing w:after="20"/>
              <w:ind w:left="20"/>
              <w:jc w:val="both"/>
            </w:pPr>
            <w:r>
              <w:rPr>
                <w:rFonts w:ascii="Times New Roman"/>
                <w:b w:val="false"/>
                <w:i w:val="false"/>
                <w:color w:val="000000"/>
                <w:sz w:val="20"/>
              </w:rPr>
              <w:t>
</w:t>
            </w:r>
            <w:r>
              <w:rPr>
                <w:rFonts w:ascii="Times New Roman"/>
                <w:b w:val="false"/>
                <w:i/>
                <w:color w:val="000000"/>
                <w:sz w:val="20"/>
              </w:rPr>
              <w:t>Пресноводные шипохвостые скаты: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Paratrygon aiereba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скат-паратригон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spp. (population of Brazil) (Brazil)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Речные хвостоколы (все виды) (популяция Бразилии) (Бразилия)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constellata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колючий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magdalenae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Магдалены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motoro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глазчатый (южноамериканский)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orbignyi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гладкоспинный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schroederi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ШрҰдера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scobina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мозаичный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yepezi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Маракайбо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ORECTOLOBIFORMES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ВОББЕГОНГООБРАЗНЫЕ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3" w:id="626"/>
          <w:p>
            <w:pPr>
              <w:spacing w:after="20"/>
              <w:ind w:left="20"/>
              <w:jc w:val="both"/>
            </w:pPr>
            <w:r>
              <w:rPr>
                <w:rFonts w:ascii="Times New Roman"/>
                <w:b w:val="false"/>
                <w:i w:val="false"/>
                <w:color w:val="000000"/>
                <w:sz w:val="20"/>
              </w:rPr>
              <w:t>
</w:t>
            </w:r>
            <w:r>
              <w:rPr>
                <w:rFonts w:ascii="Times New Roman"/>
                <w:b/>
                <w:i w:val="false"/>
                <w:color w:val="000000"/>
                <w:sz w:val="20"/>
              </w:rPr>
              <w:t xml:space="preserve">Rhincodontidae </w:t>
            </w:r>
          </w:p>
          <w:bookmarkEnd w:id="626"/>
          <w:p>
            <w:pPr>
              <w:spacing w:after="20"/>
              <w:ind w:left="20"/>
              <w:jc w:val="both"/>
            </w:pPr>
            <w:r>
              <w:rPr>
                <w:rFonts w:ascii="Times New Roman"/>
                <w:b w:val="false"/>
                <w:i w:val="false"/>
                <w:color w:val="000000"/>
                <w:sz w:val="20"/>
              </w:rPr>
              <w:t>
</w:t>
            </w:r>
            <w:r>
              <w:rPr>
                <w:rFonts w:ascii="Times New Roman"/>
                <w:b w:val="false"/>
                <w:i/>
                <w:color w:val="000000"/>
                <w:sz w:val="20"/>
              </w:rPr>
              <w:t>Whale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4" w:id="627"/>
          <w:p>
            <w:pPr>
              <w:spacing w:after="20"/>
              <w:ind w:left="20"/>
              <w:jc w:val="both"/>
            </w:pPr>
            <w:r>
              <w:rPr>
                <w:rFonts w:ascii="Times New Roman"/>
                <w:b w:val="false"/>
                <w:i w:val="false"/>
                <w:color w:val="000000"/>
                <w:sz w:val="20"/>
              </w:rPr>
              <w:t>
</w:t>
            </w:r>
            <w:r>
              <w:rPr>
                <w:rFonts w:ascii="Times New Roman"/>
                <w:b/>
                <w:i w:val="false"/>
                <w:color w:val="000000"/>
                <w:sz w:val="20"/>
              </w:rPr>
              <w:t xml:space="preserve">Китовые акулы </w:t>
            </w:r>
          </w:p>
          <w:bookmarkEnd w:id="627"/>
          <w:p>
            <w:pPr>
              <w:spacing w:after="20"/>
              <w:ind w:left="20"/>
              <w:jc w:val="both"/>
            </w:pPr>
            <w:r>
              <w:rPr>
                <w:rFonts w:ascii="Times New Roman"/>
                <w:b w:val="false"/>
                <w:i w:val="false"/>
                <w:color w:val="000000"/>
                <w:sz w:val="20"/>
              </w:rPr>
              <w:t>
</w:t>
            </w:r>
            <w:r>
              <w:rPr>
                <w:rFonts w:ascii="Times New Roman"/>
                <w:b w:val="false"/>
                <w:i/>
                <w:color w:val="000000"/>
                <w:sz w:val="20"/>
              </w:rPr>
              <w:t xml:space="preserve">Китовые акулы: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Rhincodon typus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Китовая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PRISTIFORMES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ПИЛОРЫЛООБРАЗНЫЕ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5" w:id="628"/>
          <w:p>
            <w:pPr>
              <w:spacing w:after="20"/>
              <w:ind w:left="20"/>
              <w:jc w:val="both"/>
            </w:pPr>
            <w:r>
              <w:rPr>
                <w:rFonts w:ascii="Times New Roman"/>
                <w:b w:val="false"/>
                <w:i w:val="false"/>
                <w:color w:val="000000"/>
                <w:sz w:val="20"/>
              </w:rPr>
              <w:t>
</w:t>
            </w:r>
            <w:r>
              <w:rPr>
                <w:rFonts w:ascii="Times New Roman"/>
                <w:b/>
                <w:i w:val="false"/>
                <w:color w:val="000000"/>
                <w:sz w:val="20"/>
              </w:rPr>
              <w:t xml:space="preserve">Pristidae </w:t>
            </w:r>
          </w:p>
          <w:bookmarkEnd w:id="628"/>
          <w:p>
            <w:pPr>
              <w:spacing w:after="20"/>
              <w:ind w:left="20"/>
              <w:jc w:val="both"/>
            </w:pPr>
            <w:r>
              <w:rPr>
                <w:rFonts w:ascii="Times New Roman"/>
                <w:b w:val="false"/>
                <w:i w:val="false"/>
                <w:color w:val="000000"/>
                <w:sz w:val="20"/>
              </w:rPr>
              <w:t>
</w:t>
            </w:r>
            <w:r>
              <w:rPr>
                <w:rFonts w:ascii="Times New Roman"/>
                <w:b w:val="false"/>
                <w:i/>
                <w:color w:val="000000"/>
                <w:sz w:val="20"/>
              </w:rPr>
              <w:t>Sawfishes: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6" w:id="629"/>
          <w:p>
            <w:pPr>
              <w:spacing w:after="20"/>
              <w:ind w:left="20"/>
              <w:jc w:val="both"/>
            </w:pPr>
            <w:r>
              <w:rPr>
                <w:rFonts w:ascii="Times New Roman"/>
                <w:b w:val="false"/>
                <w:i w:val="false"/>
                <w:color w:val="000000"/>
                <w:sz w:val="20"/>
              </w:rPr>
              <w:t>
</w:t>
            </w:r>
            <w:r>
              <w:rPr>
                <w:rFonts w:ascii="Times New Roman"/>
                <w:b/>
                <w:i w:val="false"/>
                <w:color w:val="000000"/>
                <w:sz w:val="20"/>
              </w:rPr>
              <w:t>Скаты пилорылые</w:t>
            </w:r>
          </w:p>
          <w:bookmarkEnd w:id="629"/>
          <w:p>
            <w:pPr>
              <w:spacing w:after="20"/>
              <w:ind w:left="20"/>
              <w:jc w:val="both"/>
            </w:pPr>
            <w:r>
              <w:rPr>
                <w:rFonts w:ascii="Times New Roman"/>
                <w:b w:val="false"/>
                <w:i w:val="false"/>
                <w:color w:val="000000"/>
                <w:sz w:val="20"/>
              </w:rPr>
              <w:t>
</w:t>
            </w:r>
            <w:r>
              <w:rPr>
                <w:rFonts w:ascii="Times New Roman"/>
                <w:b w:val="false"/>
                <w:i/>
                <w:color w:val="000000"/>
                <w:sz w:val="20"/>
              </w:rPr>
              <w:t>Рыбы-пилы: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Pristidae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Скаты пилорылые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RHINOPRISTIFORMES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РОХЛЕОБРАЗНЫЕ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7" w:id="630"/>
          <w:p>
            <w:pPr>
              <w:spacing w:after="20"/>
              <w:ind w:left="20"/>
              <w:jc w:val="both"/>
            </w:pPr>
            <w:r>
              <w:rPr>
                <w:rFonts w:ascii="Times New Roman"/>
                <w:b w:val="false"/>
                <w:i w:val="false"/>
                <w:color w:val="000000"/>
                <w:sz w:val="20"/>
              </w:rPr>
              <w:t>
</w:t>
            </w:r>
            <w:r>
              <w:rPr>
                <w:rFonts w:ascii="Times New Roman"/>
                <w:b/>
                <w:i w:val="false"/>
                <w:color w:val="000000"/>
                <w:sz w:val="20"/>
              </w:rPr>
              <w:t xml:space="preserve">Glaucostegidae </w:t>
            </w:r>
          </w:p>
          <w:bookmarkEnd w:id="630"/>
          <w:p>
            <w:pPr>
              <w:spacing w:after="20"/>
              <w:ind w:left="20"/>
              <w:jc w:val="both"/>
            </w:pPr>
            <w:r>
              <w:rPr>
                <w:rFonts w:ascii="Times New Roman"/>
                <w:b w:val="false"/>
                <w:i w:val="false"/>
                <w:color w:val="000000"/>
                <w:sz w:val="20"/>
              </w:rPr>
              <w:t>
</w:t>
            </w:r>
            <w:r>
              <w:rPr>
                <w:rFonts w:ascii="Times New Roman"/>
                <w:b w:val="false"/>
                <w:i/>
                <w:color w:val="000000"/>
                <w:sz w:val="20"/>
              </w:rPr>
              <w:t>Guitarfishes: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8" w:id="631"/>
          <w:p>
            <w:pPr>
              <w:spacing w:after="20"/>
              <w:ind w:left="20"/>
              <w:jc w:val="both"/>
            </w:pPr>
            <w:r>
              <w:rPr>
                <w:rFonts w:ascii="Times New Roman"/>
                <w:b w:val="false"/>
                <w:i w:val="false"/>
                <w:color w:val="000000"/>
                <w:sz w:val="20"/>
              </w:rPr>
              <w:t>
</w:t>
            </w:r>
            <w:r>
              <w:rPr>
                <w:rFonts w:ascii="Times New Roman"/>
                <w:b/>
                <w:i w:val="false"/>
                <w:color w:val="000000"/>
                <w:sz w:val="20"/>
              </w:rPr>
              <w:t xml:space="preserve">Гитарниковые </w:t>
            </w:r>
          </w:p>
          <w:bookmarkEnd w:id="631"/>
          <w:p>
            <w:pPr>
              <w:spacing w:after="20"/>
              <w:ind w:left="20"/>
              <w:jc w:val="both"/>
            </w:pPr>
            <w:r>
              <w:rPr>
                <w:rFonts w:ascii="Times New Roman"/>
                <w:b w:val="false"/>
                <w:i w:val="false"/>
                <w:color w:val="000000"/>
                <w:sz w:val="20"/>
              </w:rPr>
              <w:t>
</w:t>
            </w:r>
            <w:r>
              <w:rPr>
                <w:rFonts w:ascii="Times New Roman"/>
                <w:b/>
                <w:i w:val="false"/>
                <w:color w:val="000000"/>
                <w:sz w:val="20"/>
              </w:rPr>
              <w:t>"Гитарники" или гитарные скаты: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Glaucostegus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Гигантские гитарные скаты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9" w:id="632"/>
          <w:p>
            <w:pPr>
              <w:spacing w:after="20"/>
              <w:ind w:left="20"/>
              <w:jc w:val="both"/>
            </w:pPr>
            <w:r>
              <w:rPr>
                <w:rFonts w:ascii="Times New Roman"/>
                <w:b w:val="false"/>
                <w:i w:val="false"/>
                <w:color w:val="000000"/>
                <w:sz w:val="20"/>
              </w:rPr>
              <w:t>
</w:t>
            </w:r>
            <w:r>
              <w:rPr>
                <w:rFonts w:ascii="Times New Roman"/>
                <w:b/>
                <w:i w:val="false"/>
                <w:color w:val="000000"/>
                <w:sz w:val="20"/>
              </w:rPr>
              <w:t>Rhinidae</w:t>
            </w:r>
          </w:p>
          <w:bookmarkEnd w:id="632"/>
          <w:p>
            <w:pPr>
              <w:spacing w:after="20"/>
              <w:ind w:left="20"/>
              <w:jc w:val="both"/>
            </w:pPr>
            <w:r>
              <w:rPr>
                <w:rFonts w:ascii="Times New Roman"/>
                <w:b w:val="false"/>
                <w:i w:val="false"/>
                <w:color w:val="000000"/>
                <w:sz w:val="20"/>
              </w:rPr>
              <w:t>
</w:t>
            </w:r>
            <w:r>
              <w:rPr>
                <w:rFonts w:ascii="Times New Roman"/>
                <w:b w:val="false"/>
                <w:i/>
                <w:color w:val="000000"/>
                <w:sz w:val="20"/>
              </w:rPr>
              <w:t>Wedgefishes: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0" w:id="633"/>
          <w:p>
            <w:pPr>
              <w:spacing w:after="20"/>
              <w:ind w:left="20"/>
              <w:jc w:val="both"/>
            </w:pPr>
            <w:r>
              <w:rPr>
                <w:rFonts w:ascii="Times New Roman"/>
                <w:b w:val="false"/>
                <w:i w:val="false"/>
                <w:color w:val="000000"/>
                <w:sz w:val="20"/>
              </w:rPr>
              <w:t>
</w:t>
            </w:r>
            <w:r>
              <w:rPr>
                <w:rFonts w:ascii="Times New Roman"/>
                <w:b/>
                <w:i w:val="false"/>
                <w:color w:val="000000"/>
                <w:sz w:val="20"/>
              </w:rPr>
              <w:t>Акулохвотые скаты</w:t>
            </w:r>
          </w:p>
          <w:bookmarkEnd w:id="633"/>
          <w:p>
            <w:pPr>
              <w:spacing w:after="20"/>
              <w:ind w:left="20"/>
              <w:jc w:val="both"/>
            </w:pPr>
            <w:r>
              <w:rPr>
                <w:rFonts w:ascii="Times New Roman"/>
                <w:b w:val="false"/>
                <w:i w:val="false"/>
                <w:color w:val="000000"/>
                <w:sz w:val="20"/>
              </w:rPr>
              <w:t>
</w:t>
            </w:r>
            <w:r>
              <w:rPr>
                <w:rFonts w:ascii="Times New Roman"/>
                <w:b w:val="false"/>
                <w:i/>
                <w:color w:val="000000"/>
                <w:sz w:val="20"/>
              </w:rPr>
              <w:t>Акулохвостые скаты: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Рохлевые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 xml:space="preserve">CLASS </w:t>
            </w:r>
            <w:r>
              <w:rPr>
                <w:rFonts w:ascii="Times New Roman"/>
                <w:b/>
                <w:i w:val="false"/>
                <w:color w:val="000000"/>
                <w:sz w:val="20"/>
              </w:rPr>
              <w:t>ACTINOPTERI (FISHES)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ЛУЧЕПЕРЫЕ РЫБЫ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ACIPENSERIFORMES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ОСЕТРООБРАЗНЫЕ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ACIPENSERIFORMES spp.(Except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ОСЕТРООБРАЗНЫЕ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1" w:id="634"/>
          <w:p>
            <w:pPr>
              <w:spacing w:after="20"/>
              <w:ind w:left="20"/>
              <w:jc w:val="both"/>
            </w:pPr>
            <w:r>
              <w:rPr>
                <w:rFonts w:ascii="Times New Roman"/>
                <w:b w:val="false"/>
                <w:i w:val="false"/>
                <w:color w:val="000000"/>
                <w:sz w:val="20"/>
              </w:rPr>
              <w:t>
</w:t>
            </w:r>
            <w:r>
              <w:rPr>
                <w:rFonts w:ascii="Times New Roman"/>
                <w:b/>
                <w:i w:val="false"/>
                <w:color w:val="000000"/>
                <w:sz w:val="20"/>
              </w:rPr>
              <w:t xml:space="preserve">Acipenseridae </w:t>
            </w:r>
          </w:p>
          <w:bookmarkEnd w:id="634"/>
          <w:p>
            <w:pPr>
              <w:spacing w:after="20"/>
              <w:ind w:left="20"/>
              <w:jc w:val="both"/>
            </w:pPr>
            <w:r>
              <w:rPr>
                <w:rFonts w:ascii="Times New Roman"/>
                <w:b w:val="false"/>
                <w:i w:val="false"/>
                <w:color w:val="000000"/>
                <w:sz w:val="20"/>
              </w:rPr>
              <w:t>
</w:t>
            </w:r>
            <w:r>
              <w:rPr>
                <w:rFonts w:ascii="Times New Roman"/>
                <w:b w:val="false"/>
                <w:i/>
                <w:color w:val="000000"/>
                <w:sz w:val="20"/>
              </w:rPr>
              <w:t>Sturgeons: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2" w:id="635"/>
          <w:p>
            <w:pPr>
              <w:spacing w:after="20"/>
              <w:ind w:left="20"/>
              <w:jc w:val="both"/>
            </w:pPr>
            <w:r>
              <w:rPr>
                <w:rFonts w:ascii="Times New Roman"/>
                <w:b w:val="false"/>
                <w:i w:val="false"/>
                <w:color w:val="000000"/>
                <w:sz w:val="20"/>
              </w:rPr>
              <w:t>
</w:t>
            </w:r>
            <w:r>
              <w:rPr>
                <w:rFonts w:ascii="Times New Roman"/>
                <w:b/>
                <w:i w:val="false"/>
                <w:color w:val="000000"/>
                <w:sz w:val="20"/>
              </w:rPr>
              <w:t>Осетровые</w:t>
            </w:r>
          </w:p>
          <w:bookmarkEnd w:id="635"/>
          <w:p>
            <w:pPr>
              <w:spacing w:after="20"/>
              <w:ind w:left="20"/>
              <w:jc w:val="both"/>
            </w:pPr>
            <w:r>
              <w:rPr>
                <w:rFonts w:ascii="Times New Roman"/>
                <w:b w:val="false"/>
                <w:i w:val="false"/>
                <w:color w:val="000000"/>
                <w:sz w:val="20"/>
              </w:rPr>
              <w:t>
</w:t>
            </w:r>
            <w:r>
              <w:rPr>
                <w:rFonts w:ascii="Times New Roman"/>
                <w:b w:val="false"/>
                <w:i/>
                <w:color w:val="000000"/>
                <w:sz w:val="20"/>
              </w:rPr>
              <w:t>Осетровые: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brevirostrum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тупорылый (малый)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sturio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атлантический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ANGUILLIFORMES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УГРЕОБРАЗНЫЕ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3" w:id="636"/>
          <w:p>
            <w:pPr>
              <w:spacing w:after="20"/>
              <w:ind w:left="20"/>
              <w:jc w:val="both"/>
            </w:pPr>
            <w:r>
              <w:rPr>
                <w:rFonts w:ascii="Times New Roman"/>
                <w:b w:val="false"/>
                <w:i w:val="false"/>
                <w:color w:val="000000"/>
                <w:sz w:val="20"/>
              </w:rPr>
              <w:t>
</w:t>
            </w:r>
            <w:r>
              <w:rPr>
                <w:rFonts w:ascii="Times New Roman"/>
                <w:b/>
                <w:i w:val="false"/>
                <w:color w:val="000000"/>
                <w:sz w:val="20"/>
              </w:rPr>
              <w:t xml:space="preserve">Anguillidae </w:t>
            </w:r>
          </w:p>
          <w:bookmarkEnd w:id="636"/>
          <w:p>
            <w:pPr>
              <w:spacing w:after="20"/>
              <w:ind w:left="20"/>
              <w:jc w:val="both"/>
            </w:pPr>
            <w:r>
              <w:rPr>
                <w:rFonts w:ascii="Times New Roman"/>
                <w:b w:val="false"/>
                <w:i w:val="false"/>
                <w:color w:val="000000"/>
                <w:sz w:val="20"/>
              </w:rPr>
              <w:t>
</w:t>
            </w:r>
            <w:r>
              <w:rPr>
                <w:rFonts w:ascii="Times New Roman"/>
                <w:b w:val="false"/>
                <w:i/>
                <w:color w:val="000000"/>
                <w:sz w:val="20"/>
              </w:rPr>
              <w:t>Freshwater eels: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4" w:id="637"/>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угри</w:t>
            </w:r>
          </w:p>
          <w:bookmarkEnd w:id="637"/>
          <w:p>
            <w:pPr>
              <w:spacing w:after="20"/>
              <w:ind w:left="20"/>
              <w:jc w:val="both"/>
            </w:pPr>
            <w:r>
              <w:rPr>
                <w:rFonts w:ascii="Times New Roman"/>
                <w:b w:val="false"/>
                <w:i w:val="false"/>
                <w:color w:val="000000"/>
                <w:sz w:val="20"/>
              </w:rPr>
              <w:t>
</w:t>
            </w:r>
            <w:r>
              <w:rPr>
                <w:rFonts w:ascii="Times New Roman"/>
                <w:b w:val="false"/>
                <w:i/>
                <w:color w:val="000000"/>
                <w:sz w:val="20"/>
              </w:rPr>
              <w:t>Пресноводные угри: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Anguilla anguilla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Угорь речной, или европейский угорь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CYPRINIFORMES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КАРПООБРАЗНЫЕ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5" w:id="638"/>
          <w:p>
            <w:pPr>
              <w:spacing w:after="20"/>
              <w:ind w:left="20"/>
              <w:jc w:val="both"/>
            </w:pPr>
            <w:r>
              <w:rPr>
                <w:rFonts w:ascii="Times New Roman"/>
                <w:b w:val="false"/>
                <w:i w:val="false"/>
                <w:color w:val="000000"/>
                <w:sz w:val="20"/>
              </w:rPr>
              <w:t>
</w:t>
            </w:r>
            <w:r>
              <w:rPr>
                <w:rFonts w:ascii="Times New Roman"/>
                <w:b/>
                <w:i w:val="false"/>
                <w:color w:val="000000"/>
                <w:sz w:val="20"/>
              </w:rPr>
              <w:t xml:space="preserve">Catostomidae </w:t>
            </w:r>
          </w:p>
          <w:bookmarkEnd w:id="638"/>
          <w:p>
            <w:pPr>
              <w:spacing w:after="20"/>
              <w:ind w:left="20"/>
              <w:jc w:val="both"/>
            </w:pPr>
            <w:r>
              <w:rPr>
                <w:rFonts w:ascii="Times New Roman"/>
                <w:b w:val="false"/>
                <w:i w:val="false"/>
                <w:color w:val="000000"/>
                <w:sz w:val="20"/>
              </w:rPr>
              <w:t>
</w:t>
            </w:r>
            <w:r>
              <w:rPr>
                <w:rFonts w:ascii="Times New Roman"/>
                <w:b w:val="false"/>
                <w:i/>
                <w:color w:val="000000"/>
                <w:sz w:val="20"/>
              </w:rPr>
              <w:t>Cui-ui: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6" w:id="639"/>
          <w:p>
            <w:pPr>
              <w:spacing w:after="20"/>
              <w:ind w:left="20"/>
              <w:jc w:val="both"/>
            </w:pPr>
            <w:r>
              <w:rPr>
                <w:rFonts w:ascii="Times New Roman"/>
                <w:b w:val="false"/>
                <w:i w:val="false"/>
                <w:color w:val="000000"/>
                <w:sz w:val="20"/>
              </w:rPr>
              <w:t>
</w:t>
            </w:r>
            <w:r>
              <w:rPr>
                <w:rFonts w:ascii="Times New Roman"/>
                <w:b/>
                <w:i w:val="false"/>
                <w:color w:val="000000"/>
                <w:sz w:val="20"/>
              </w:rPr>
              <w:t>Чукучановые</w:t>
            </w:r>
          </w:p>
          <w:bookmarkEnd w:id="639"/>
          <w:p>
            <w:pPr>
              <w:spacing w:after="20"/>
              <w:ind w:left="20"/>
              <w:jc w:val="both"/>
            </w:pPr>
            <w:r>
              <w:rPr>
                <w:rFonts w:ascii="Times New Roman"/>
                <w:b w:val="false"/>
                <w:i w:val="false"/>
                <w:color w:val="000000"/>
                <w:sz w:val="20"/>
              </w:rPr>
              <w:t>
</w:t>
            </w:r>
            <w:r>
              <w:rPr>
                <w:rFonts w:ascii="Times New Roman"/>
                <w:b w:val="false"/>
                <w:i/>
                <w:color w:val="000000"/>
                <w:sz w:val="20"/>
              </w:rPr>
              <w:t>Чукучановые: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Chasmistes cujus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Чукучан-хасмистес озера Пирамид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7" w:id="640"/>
          <w:p>
            <w:pPr>
              <w:spacing w:after="20"/>
              <w:ind w:left="20"/>
              <w:jc w:val="both"/>
            </w:pPr>
            <w:r>
              <w:rPr>
                <w:rFonts w:ascii="Times New Roman"/>
                <w:b w:val="false"/>
                <w:i w:val="false"/>
                <w:color w:val="000000"/>
                <w:sz w:val="20"/>
              </w:rPr>
              <w:t>
</w:t>
            </w:r>
            <w:r>
              <w:rPr>
                <w:rFonts w:ascii="Times New Roman"/>
                <w:b/>
                <w:i w:val="false"/>
                <w:color w:val="000000"/>
                <w:sz w:val="20"/>
              </w:rPr>
              <w:t xml:space="preserve">Cyрrinidae </w:t>
            </w:r>
          </w:p>
          <w:bookmarkEnd w:id="640"/>
          <w:p>
            <w:pPr>
              <w:spacing w:after="20"/>
              <w:ind w:left="20"/>
              <w:jc w:val="both"/>
            </w:pPr>
            <w:r>
              <w:rPr>
                <w:rFonts w:ascii="Times New Roman"/>
                <w:b w:val="false"/>
                <w:i w:val="false"/>
                <w:color w:val="000000"/>
                <w:sz w:val="20"/>
              </w:rPr>
              <w:t>
</w:t>
            </w:r>
            <w:r>
              <w:rPr>
                <w:rFonts w:ascii="Times New Roman"/>
                <w:b w:val="false"/>
                <w:i/>
                <w:color w:val="000000"/>
                <w:sz w:val="20"/>
              </w:rPr>
              <w:t>Carps: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8" w:id="641"/>
          <w:p>
            <w:pPr>
              <w:spacing w:after="20"/>
              <w:ind w:left="20"/>
              <w:jc w:val="both"/>
            </w:pPr>
            <w:r>
              <w:rPr>
                <w:rFonts w:ascii="Times New Roman"/>
                <w:b w:val="false"/>
                <w:i w:val="false"/>
                <w:color w:val="000000"/>
                <w:sz w:val="20"/>
              </w:rPr>
              <w:t>
</w:t>
            </w:r>
            <w:r>
              <w:rPr>
                <w:rFonts w:ascii="Times New Roman"/>
                <w:b/>
                <w:i w:val="false"/>
                <w:color w:val="000000"/>
                <w:sz w:val="20"/>
              </w:rPr>
              <w:t>Карповые</w:t>
            </w:r>
          </w:p>
          <w:bookmarkEnd w:id="641"/>
          <w:p>
            <w:pPr>
              <w:spacing w:after="20"/>
              <w:ind w:left="20"/>
              <w:jc w:val="both"/>
            </w:pPr>
            <w:r>
              <w:rPr>
                <w:rFonts w:ascii="Times New Roman"/>
                <w:b w:val="false"/>
                <w:i w:val="false"/>
                <w:color w:val="000000"/>
                <w:sz w:val="20"/>
              </w:rPr>
              <w:t>
</w:t>
            </w:r>
            <w:r>
              <w:rPr>
                <w:rFonts w:ascii="Times New Roman"/>
                <w:b w:val="false"/>
                <w:i/>
                <w:color w:val="000000"/>
                <w:sz w:val="20"/>
              </w:rPr>
              <w:t>Карповые: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Caecobarbus geertsii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Барбус африканский слепой (цекобарбус)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Probarbus jullieni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Пробарбус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OSTEOGLOSSIFORMES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АРАВАНООБРАЗНЫЕ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9" w:id="642"/>
          <w:p>
            <w:pPr>
              <w:spacing w:after="20"/>
              <w:ind w:left="20"/>
              <w:jc w:val="both"/>
            </w:pPr>
            <w:r>
              <w:rPr>
                <w:rFonts w:ascii="Times New Roman"/>
                <w:b w:val="false"/>
                <w:i w:val="false"/>
                <w:color w:val="000000"/>
                <w:sz w:val="20"/>
              </w:rPr>
              <w:t>
</w:t>
            </w:r>
            <w:r>
              <w:rPr>
                <w:rFonts w:ascii="Times New Roman"/>
                <w:b/>
                <w:i w:val="false"/>
                <w:color w:val="000000"/>
                <w:sz w:val="20"/>
              </w:rPr>
              <w:t xml:space="preserve">Arapaimidae </w:t>
            </w:r>
          </w:p>
          <w:bookmarkEnd w:id="642"/>
          <w:p>
            <w:pPr>
              <w:spacing w:after="20"/>
              <w:ind w:left="20"/>
              <w:jc w:val="both"/>
            </w:pPr>
            <w:r>
              <w:rPr>
                <w:rFonts w:ascii="Times New Roman"/>
                <w:b w:val="false"/>
                <w:i w:val="false"/>
                <w:color w:val="000000"/>
                <w:sz w:val="20"/>
              </w:rPr>
              <w:t>
</w:t>
            </w:r>
            <w:r>
              <w:rPr>
                <w:rFonts w:ascii="Times New Roman"/>
                <w:b w:val="false"/>
                <w:i/>
                <w:color w:val="000000"/>
                <w:sz w:val="20"/>
              </w:rPr>
              <w:t>Arapaimas: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643"/>
          <w:p>
            <w:pPr>
              <w:spacing w:after="20"/>
              <w:ind w:left="20"/>
              <w:jc w:val="both"/>
            </w:pPr>
            <w:r>
              <w:rPr>
                <w:rFonts w:ascii="Times New Roman"/>
                <w:b w:val="false"/>
                <w:i w:val="false"/>
                <w:color w:val="000000"/>
                <w:sz w:val="20"/>
              </w:rPr>
              <w:t>
</w:t>
            </w:r>
            <w:r>
              <w:rPr>
                <w:rFonts w:ascii="Times New Roman"/>
                <w:b/>
                <w:i w:val="false"/>
                <w:color w:val="000000"/>
                <w:sz w:val="20"/>
              </w:rPr>
              <w:t>Арапаймовые</w:t>
            </w:r>
          </w:p>
          <w:bookmarkEnd w:id="643"/>
          <w:p>
            <w:pPr>
              <w:spacing w:after="20"/>
              <w:ind w:left="20"/>
              <w:jc w:val="both"/>
            </w:pPr>
            <w:r>
              <w:rPr>
                <w:rFonts w:ascii="Times New Roman"/>
                <w:b w:val="false"/>
                <w:i w:val="false"/>
                <w:color w:val="000000"/>
                <w:sz w:val="20"/>
              </w:rPr>
              <w:t>
</w:t>
            </w:r>
            <w:r>
              <w:rPr>
                <w:rFonts w:ascii="Times New Roman"/>
                <w:b w:val="false"/>
                <w:i/>
                <w:color w:val="000000"/>
                <w:sz w:val="20"/>
              </w:rPr>
              <w:t>Арапаймы: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Arapaima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Арапайма гигантская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1" w:id="644"/>
          <w:p>
            <w:pPr>
              <w:spacing w:after="20"/>
              <w:ind w:left="20"/>
              <w:jc w:val="both"/>
            </w:pPr>
            <w:r>
              <w:rPr>
                <w:rFonts w:ascii="Times New Roman"/>
                <w:b w:val="false"/>
                <w:i w:val="false"/>
                <w:color w:val="000000"/>
                <w:sz w:val="20"/>
              </w:rPr>
              <w:t>
</w:t>
            </w:r>
            <w:r>
              <w:rPr>
                <w:rFonts w:ascii="Times New Roman"/>
                <w:b/>
                <w:i w:val="false"/>
                <w:color w:val="000000"/>
                <w:sz w:val="20"/>
              </w:rPr>
              <w:t xml:space="preserve">Osteoglossidae </w:t>
            </w:r>
          </w:p>
          <w:bookmarkEnd w:id="644"/>
          <w:p>
            <w:pPr>
              <w:spacing w:after="20"/>
              <w:ind w:left="20"/>
              <w:jc w:val="both"/>
            </w:pPr>
            <w:r>
              <w:rPr>
                <w:rFonts w:ascii="Times New Roman"/>
                <w:b w:val="false"/>
                <w:i w:val="false"/>
                <w:color w:val="000000"/>
                <w:sz w:val="20"/>
              </w:rPr>
              <w:t>
</w:t>
            </w:r>
            <w:r>
              <w:rPr>
                <w:rFonts w:ascii="Times New Roman"/>
                <w:b w:val="false"/>
                <w:i/>
                <w:color w:val="000000"/>
                <w:sz w:val="20"/>
              </w:rPr>
              <w:t>Bonytongue: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2" w:id="645"/>
          <w:p>
            <w:pPr>
              <w:spacing w:after="20"/>
              <w:ind w:left="20"/>
              <w:jc w:val="both"/>
            </w:pPr>
            <w:r>
              <w:rPr>
                <w:rFonts w:ascii="Times New Roman"/>
                <w:b w:val="false"/>
                <w:i w:val="false"/>
                <w:color w:val="000000"/>
                <w:sz w:val="20"/>
              </w:rPr>
              <w:t>
</w:t>
            </w:r>
            <w:r>
              <w:rPr>
                <w:rFonts w:ascii="Times New Roman"/>
                <w:b/>
                <w:i w:val="false"/>
                <w:color w:val="000000"/>
                <w:sz w:val="20"/>
              </w:rPr>
              <w:t>Аравановые, костноязыкие</w:t>
            </w:r>
          </w:p>
          <w:bookmarkEnd w:id="645"/>
          <w:p>
            <w:pPr>
              <w:spacing w:after="20"/>
              <w:ind w:left="20"/>
              <w:jc w:val="both"/>
            </w:pPr>
            <w:r>
              <w:rPr>
                <w:rFonts w:ascii="Times New Roman"/>
                <w:b w:val="false"/>
                <w:i w:val="false"/>
                <w:color w:val="000000"/>
                <w:sz w:val="20"/>
              </w:rPr>
              <w:t>
</w:t>
            </w:r>
            <w:r>
              <w:rPr>
                <w:rFonts w:ascii="Times New Roman"/>
                <w:b w:val="false"/>
                <w:i/>
                <w:color w:val="000000"/>
                <w:sz w:val="20"/>
              </w:rPr>
              <w:t>Костноязыкие: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Scleropages formosus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Склеропагес малазийский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Scleropages inscriptus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Склеропагес расписной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ОКУНЕОБРАЗНЫЕ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646"/>
          <w:p>
            <w:pPr>
              <w:spacing w:after="20"/>
              <w:ind w:left="20"/>
              <w:jc w:val="both"/>
            </w:pPr>
            <w:r>
              <w:rPr>
                <w:rFonts w:ascii="Times New Roman"/>
                <w:b w:val="false"/>
                <w:i w:val="false"/>
                <w:color w:val="000000"/>
                <w:sz w:val="20"/>
              </w:rPr>
              <w:t>
</w:t>
            </w:r>
            <w:r>
              <w:rPr>
                <w:rFonts w:ascii="Times New Roman"/>
                <w:b/>
                <w:i w:val="false"/>
                <w:color w:val="000000"/>
                <w:sz w:val="20"/>
              </w:rPr>
              <w:t xml:space="preserve">Labridae </w:t>
            </w:r>
          </w:p>
          <w:bookmarkEnd w:id="646"/>
          <w:p>
            <w:pPr>
              <w:spacing w:after="20"/>
              <w:ind w:left="20"/>
              <w:jc w:val="both"/>
            </w:pPr>
            <w:r>
              <w:rPr>
                <w:rFonts w:ascii="Times New Roman"/>
                <w:b w:val="false"/>
                <w:i w:val="false"/>
                <w:color w:val="000000"/>
                <w:sz w:val="20"/>
              </w:rPr>
              <w:t>
</w:t>
            </w:r>
            <w:r>
              <w:rPr>
                <w:rFonts w:ascii="Times New Roman"/>
                <w:b w:val="false"/>
                <w:i/>
                <w:color w:val="000000"/>
                <w:sz w:val="20"/>
              </w:rPr>
              <w:t>Wrasses: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4" w:id="647"/>
          <w:p>
            <w:pPr>
              <w:spacing w:after="20"/>
              <w:ind w:left="20"/>
              <w:jc w:val="both"/>
            </w:pPr>
            <w:r>
              <w:rPr>
                <w:rFonts w:ascii="Times New Roman"/>
                <w:b w:val="false"/>
                <w:i w:val="false"/>
                <w:color w:val="000000"/>
                <w:sz w:val="20"/>
              </w:rPr>
              <w:t>
</w:t>
            </w:r>
            <w:r>
              <w:rPr>
                <w:rFonts w:ascii="Times New Roman"/>
                <w:b/>
                <w:i w:val="false"/>
                <w:color w:val="000000"/>
                <w:sz w:val="20"/>
              </w:rPr>
              <w:t>Губановые</w:t>
            </w:r>
          </w:p>
          <w:bookmarkEnd w:id="647"/>
          <w:p>
            <w:pPr>
              <w:spacing w:after="20"/>
              <w:ind w:left="20"/>
              <w:jc w:val="both"/>
            </w:pPr>
            <w:r>
              <w:rPr>
                <w:rFonts w:ascii="Times New Roman"/>
                <w:b w:val="false"/>
                <w:i w:val="false"/>
                <w:color w:val="000000"/>
                <w:sz w:val="20"/>
              </w:rPr>
              <w:t>
</w:t>
            </w:r>
            <w:r>
              <w:rPr>
                <w:rFonts w:ascii="Times New Roman"/>
                <w:b w:val="false"/>
                <w:i/>
                <w:color w:val="000000"/>
                <w:sz w:val="20"/>
              </w:rPr>
              <w:t>Губаны: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Cheilinus undulatus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Наполенон или горбатый губан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648"/>
          <w:p>
            <w:pPr>
              <w:spacing w:after="20"/>
              <w:ind w:left="20"/>
              <w:jc w:val="both"/>
            </w:pPr>
            <w:r>
              <w:rPr>
                <w:rFonts w:ascii="Times New Roman"/>
                <w:b w:val="false"/>
                <w:i w:val="false"/>
                <w:color w:val="000000"/>
                <w:sz w:val="20"/>
              </w:rPr>
              <w:t>
</w:t>
            </w:r>
            <w:r>
              <w:rPr>
                <w:rFonts w:ascii="Times New Roman"/>
                <w:b/>
                <w:i w:val="false"/>
                <w:color w:val="000000"/>
                <w:sz w:val="20"/>
              </w:rPr>
              <w:t xml:space="preserve">Pomacanthidae </w:t>
            </w:r>
          </w:p>
          <w:bookmarkEnd w:id="648"/>
          <w:p>
            <w:pPr>
              <w:spacing w:after="20"/>
              <w:ind w:left="20"/>
              <w:jc w:val="both"/>
            </w:pPr>
            <w:r>
              <w:rPr>
                <w:rFonts w:ascii="Times New Roman"/>
                <w:b w:val="false"/>
                <w:i w:val="false"/>
                <w:color w:val="000000"/>
                <w:sz w:val="20"/>
              </w:rPr>
              <w:t>
</w:t>
            </w:r>
            <w:r>
              <w:rPr>
                <w:rFonts w:ascii="Times New Roman"/>
                <w:b w:val="false"/>
                <w:i/>
                <w:color w:val="000000"/>
                <w:sz w:val="20"/>
              </w:rPr>
              <w:t>Angelfishes: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6" w:id="649"/>
          <w:p>
            <w:pPr>
              <w:spacing w:after="20"/>
              <w:ind w:left="20"/>
              <w:jc w:val="both"/>
            </w:pPr>
            <w:r>
              <w:rPr>
                <w:rFonts w:ascii="Times New Roman"/>
                <w:b w:val="false"/>
                <w:i w:val="false"/>
                <w:color w:val="000000"/>
                <w:sz w:val="20"/>
              </w:rPr>
              <w:t>
</w:t>
            </w:r>
            <w:r>
              <w:rPr>
                <w:rFonts w:ascii="Times New Roman"/>
                <w:b/>
                <w:i w:val="false"/>
                <w:color w:val="000000"/>
                <w:sz w:val="20"/>
              </w:rPr>
              <w:t xml:space="preserve">Помакантовые, рыбы ангелы </w:t>
            </w:r>
          </w:p>
          <w:bookmarkEnd w:id="649"/>
          <w:p>
            <w:pPr>
              <w:spacing w:after="20"/>
              <w:ind w:left="20"/>
              <w:jc w:val="both"/>
            </w:pPr>
            <w:r>
              <w:rPr>
                <w:rFonts w:ascii="Times New Roman"/>
                <w:b w:val="false"/>
                <w:i w:val="false"/>
                <w:color w:val="000000"/>
                <w:sz w:val="20"/>
              </w:rPr>
              <w:t>
</w:t>
            </w:r>
            <w:r>
              <w:rPr>
                <w:rFonts w:ascii="Times New Roman"/>
                <w:b w:val="false"/>
                <w:i/>
                <w:color w:val="000000"/>
                <w:sz w:val="20"/>
              </w:rPr>
              <w:t>Рыбы ангелы: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Holacanthus clarionensis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Кларионская изабелита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7" w:id="650"/>
          <w:p>
            <w:pPr>
              <w:spacing w:after="20"/>
              <w:ind w:left="20"/>
              <w:jc w:val="both"/>
            </w:pPr>
            <w:r>
              <w:rPr>
                <w:rFonts w:ascii="Times New Roman"/>
                <w:b w:val="false"/>
                <w:i w:val="false"/>
                <w:color w:val="000000"/>
                <w:sz w:val="20"/>
              </w:rPr>
              <w:t>
</w:t>
            </w:r>
            <w:r>
              <w:rPr>
                <w:rFonts w:ascii="Times New Roman"/>
                <w:b/>
                <w:i w:val="false"/>
                <w:color w:val="000000"/>
                <w:sz w:val="20"/>
              </w:rPr>
              <w:t xml:space="preserve">Sciaenidae </w:t>
            </w:r>
          </w:p>
          <w:bookmarkEnd w:id="650"/>
          <w:p>
            <w:pPr>
              <w:spacing w:after="20"/>
              <w:ind w:left="20"/>
              <w:jc w:val="both"/>
            </w:pPr>
            <w:r>
              <w:rPr>
                <w:rFonts w:ascii="Times New Roman"/>
                <w:b w:val="false"/>
                <w:i w:val="false"/>
                <w:color w:val="000000"/>
                <w:sz w:val="20"/>
              </w:rPr>
              <w:t>
</w:t>
            </w:r>
            <w:r>
              <w:rPr>
                <w:rFonts w:ascii="Times New Roman"/>
                <w:b w:val="false"/>
                <w:i/>
                <w:color w:val="000000"/>
                <w:sz w:val="20"/>
              </w:rPr>
              <w:t>Totoaba: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651"/>
          <w:p>
            <w:pPr>
              <w:spacing w:after="20"/>
              <w:ind w:left="20"/>
              <w:jc w:val="both"/>
            </w:pPr>
            <w:r>
              <w:rPr>
                <w:rFonts w:ascii="Times New Roman"/>
                <w:b w:val="false"/>
                <w:i w:val="false"/>
                <w:color w:val="000000"/>
                <w:sz w:val="20"/>
              </w:rPr>
              <w:t>
</w:t>
            </w:r>
            <w:r>
              <w:rPr>
                <w:rFonts w:ascii="Times New Roman"/>
                <w:b/>
                <w:i w:val="false"/>
                <w:color w:val="000000"/>
                <w:sz w:val="20"/>
              </w:rPr>
              <w:t>Горбылевые</w:t>
            </w:r>
          </w:p>
          <w:bookmarkEnd w:id="651"/>
          <w:p>
            <w:pPr>
              <w:spacing w:after="20"/>
              <w:ind w:left="20"/>
              <w:jc w:val="both"/>
            </w:pPr>
            <w:r>
              <w:rPr>
                <w:rFonts w:ascii="Times New Roman"/>
                <w:b w:val="false"/>
                <w:i w:val="false"/>
                <w:color w:val="000000"/>
                <w:sz w:val="20"/>
              </w:rPr>
              <w:t>
</w:t>
            </w:r>
            <w:r>
              <w:rPr>
                <w:rFonts w:ascii="Times New Roman"/>
                <w:b w:val="false"/>
                <w:i/>
                <w:color w:val="000000"/>
                <w:sz w:val="20"/>
              </w:rPr>
              <w:t>Тотоаба: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Totoaba macdonaldi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Тотоаба, или горбыль Макдональда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SILURIFORMES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652"/>
          <w:p>
            <w:pPr>
              <w:spacing w:after="20"/>
              <w:ind w:left="20"/>
              <w:jc w:val="both"/>
            </w:pPr>
            <w:r>
              <w:rPr>
                <w:rFonts w:ascii="Times New Roman"/>
                <w:b w:val="false"/>
                <w:i w:val="false"/>
                <w:color w:val="000000"/>
                <w:sz w:val="20"/>
              </w:rPr>
              <w:t>
</w:t>
            </w:r>
            <w:r>
              <w:rPr>
                <w:rFonts w:ascii="Times New Roman"/>
                <w:b/>
                <w:i w:val="false"/>
                <w:color w:val="000000"/>
                <w:sz w:val="20"/>
              </w:rPr>
              <w:t xml:space="preserve">Loricariidae </w:t>
            </w:r>
          </w:p>
          <w:bookmarkEnd w:id="652"/>
          <w:p>
            <w:pPr>
              <w:spacing w:after="20"/>
              <w:ind w:left="20"/>
              <w:jc w:val="both"/>
            </w:pPr>
            <w:r>
              <w:rPr>
                <w:rFonts w:ascii="Times New Roman"/>
                <w:b w:val="false"/>
                <w:i w:val="false"/>
                <w:color w:val="000000"/>
                <w:sz w:val="20"/>
              </w:rPr>
              <w:t>
</w:t>
            </w:r>
            <w:r>
              <w:rPr>
                <w:rFonts w:ascii="Times New Roman"/>
                <w:b/>
                <w:i w:val="false"/>
                <w:color w:val="000000"/>
                <w:sz w:val="20"/>
              </w:rPr>
              <w:t>Armoured catfishes: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0" w:id="653"/>
          <w:p>
            <w:pPr>
              <w:spacing w:after="20"/>
              <w:ind w:left="20"/>
              <w:jc w:val="both"/>
            </w:pPr>
            <w:r>
              <w:rPr>
                <w:rFonts w:ascii="Times New Roman"/>
                <w:b w:val="false"/>
                <w:i w:val="false"/>
                <w:color w:val="000000"/>
                <w:sz w:val="20"/>
              </w:rPr>
              <w:t>
</w:t>
            </w:r>
            <w:r>
              <w:rPr>
                <w:rFonts w:ascii="Times New Roman"/>
                <w:b/>
                <w:i w:val="false"/>
                <w:color w:val="000000"/>
                <w:sz w:val="20"/>
              </w:rPr>
              <w:t>Лорикариевые, кольчужные сомы</w:t>
            </w:r>
          </w:p>
          <w:bookmarkEnd w:id="653"/>
          <w:p>
            <w:pPr>
              <w:spacing w:after="20"/>
              <w:ind w:left="20"/>
              <w:jc w:val="both"/>
            </w:pPr>
            <w:r>
              <w:rPr>
                <w:rFonts w:ascii="Times New Roman"/>
                <w:b w:val="false"/>
                <w:i w:val="false"/>
                <w:color w:val="000000"/>
                <w:sz w:val="20"/>
              </w:rPr>
              <w:t>
</w:t>
            </w:r>
            <w:r>
              <w:rPr>
                <w:rFonts w:ascii="Times New Roman"/>
                <w:b/>
                <w:i w:val="false"/>
                <w:color w:val="000000"/>
                <w:sz w:val="20"/>
              </w:rPr>
              <w:t>Кольчужные сомы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Hypancistrus zebra (Brazil)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Гипанциструс зебра (Бразилия)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1" w:id="654"/>
          <w:p>
            <w:pPr>
              <w:spacing w:after="20"/>
              <w:ind w:left="20"/>
              <w:jc w:val="both"/>
            </w:pPr>
            <w:r>
              <w:rPr>
                <w:rFonts w:ascii="Times New Roman"/>
                <w:b w:val="false"/>
                <w:i w:val="false"/>
                <w:color w:val="000000"/>
                <w:sz w:val="20"/>
              </w:rPr>
              <w:t>
</w:t>
            </w:r>
            <w:r>
              <w:rPr>
                <w:rFonts w:ascii="Times New Roman"/>
                <w:b/>
                <w:i w:val="false"/>
                <w:color w:val="000000"/>
                <w:sz w:val="20"/>
              </w:rPr>
              <w:t xml:space="preserve">Pangasiidae </w:t>
            </w:r>
          </w:p>
          <w:bookmarkEnd w:id="654"/>
          <w:p>
            <w:pPr>
              <w:spacing w:after="20"/>
              <w:ind w:left="20"/>
              <w:jc w:val="both"/>
            </w:pPr>
            <w:r>
              <w:rPr>
                <w:rFonts w:ascii="Times New Roman"/>
                <w:b w:val="false"/>
                <w:i w:val="false"/>
                <w:color w:val="000000"/>
                <w:sz w:val="20"/>
              </w:rPr>
              <w:t>
</w:t>
            </w:r>
            <w:r>
              <w:rPr>
                <w:rFonts w:ascii="Times New Roman"/>
                <w:b w:val="false"/>
                <w:i/>
                <w:color w:val="000000"/>
                <w:sz w:val="20"/>
              </w:rPr>
              <w:t>Pangasid catfish: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2" w:id="655"/>
          <w:p>
            <w:pPr>
              <w:spacing w:after="20"/>
              <w:ind w:left="20"/>
              <w:jc w:val="both"/>
            </w:pPr>
            <w:r>
              <w:rPr>
                <w:rFonts w:ascii="Times New Roman"/>
                <w:b w:val="false"/>
                <w:i w:val="false"/>
                <w:color w:val="000000"/>
                <w:sz w:val="20"/>
              </w:rPr>
              <w:t>
</w:t>
            </w:r>
            <w:r>
              <w:rPr>
                <w:rFonts w:ascii="Times New Roman"/>
                <w:b/>
                <w:i w:val="false"/>
                <w:color w:val="000000"/>
                <w:sz w:val="20"/>
              </w:rPr>
              <w:t xml:space="preserve">Пангасиевые </w:t>
            </w:r>
          </w:p>
          <w:bookmarkEnd w:id="655"/>
          <w:p>
            <w:pPr>
              <w:spacing w:after="20"/>
              <w:ind w:left="20"/>
              <w:jc w:val="both"/>
            </w:pPr>
            <w:r>
              <w:rPr>
                <w:rFonts w:ascii="Times New Roman"/>
                <w:b w:val="false"/>
                <w:i w:val="false"/>
                <w:color w:val="000000"/>
                <w:sz w:val="20"/>
              </w:rPr>
              <w:t>
</w:t>
            </w:r>
            <w:r>
              <w:rPr>
                <w:rFonts w:ascii="Times New Roman"/>
                <w:b w:val="false"/>
                <w:i/>
                <w:color w:val="000000"/>
                <w:sz w:val="20"/>
              </w:rPr>
              <w:t>Пангасиевые сомы: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Pangasianodon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Гигантский шильбовый 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SYNGNATHIFORMES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ИГЛООБРАЗНЫЕ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3" w:id="656"/>
          <w:p>
            <w:pPr>
              <w:spacing w:after="20"/>
              <w:ind w:left="20"/>
              <w:jc w:val="both"/>
            </w:pPr>
            <w:r>
              <w:rPr>
                <w:rFonts w:ascii="Times New Roman"/>
                <w:b w:val="false"/>
                <w:i w:val="false"/>
                <w:color w:val="000000"/>
                <w:sz w:val="20"/>
              </w:rPr>
              <w:t>
</w:t>
            </w:r>
            <w:r>
              <w:rPr>
                <w:rFonts w:ascii="Times New Roman"/>
                <w:b/>
                <w:i w:val="false"/>
                <w:color w:val="000000"/>
                <w:sz w:val="20"/>
              </w:rPr>
              <w:t xml:space="preserve">Syngnathidae </w:t>
            </w:r>
          </w:p>
          <w:bookmarkEnd w:id="656"/>
          <w:p>
            <w:pPr>
              <w:spacing w:after="20"/>
              <w:ind w:left="20"/>
              <w:jc w:val="both"/>
            </w:pPr>
            <w:r>
              <w:rPr>
                <w:rFonts w:ascii="Times New Roman"/>
                <w:b w:val="false"/>
                <w:i w:val="false"/>
                <w:color w:val="000000"/>
                <w:sz w:val="20"/>
              </w:rPr>
              <w:t>
</w:t>
            </w:r>
            <w:r>
              <w:rPr>
                <w:rFonts w:ascii="Times New Roman"/>
                <w:b w:val="false"/>
                <w:i/>
                <w:color w:val="000000"/>
                <w:sz w:val="20"/>
              </w:rPr>
              <w:t>Pipefishes, seahorses: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4" w:id="657"/>
          <w:p>
            <w:pPr>
              <w:spacing w:after="20"/>
              <w:ind w:left="20"/>
              <w:jc w:val="both"/>
            </w:pPr>
            <w:r>
              <w:rPr>
                <w:rFonts w:ascii="Times New Roman"/>
                <w:b w:val="false"/>
                <w:i w:val="false"/>
                <w:color w:val="000000"/>
                <w:sz w:val="20"/>
              </w:rPr>
              <w:t>
</w:t>
            </w:r>
            <w:r>
              <w:rPr>
                <w:rFonts w:ascii="Times New Roman"/>
                <w:b/>
                <w:i w:val="false"/>
                <w:color w:val="000000"/>
                <w:sz w:val="20"/>
              </w:rPr>
              <w:t>Игловые</w:t>
            </w:r>
          </w:p>
          <w:bookmarkEnd w:id="657"/>
          <w:p>
            <w:pPr>
              <w:spacing w:after="20"/>
              <w:ind w:left="20"/>
              <w:jc w:val="both"/>
            </w:pPr>
            <w:r>
              <w:rPr>
                <w:rFonts w:ascii="Times New Roman"/>
                <w:b w:val="false"/>
                <w:i w:val="false"/>
                <w:color w:val="000000"/>
                <w:sz w:val="20"/>
              </w:rPr>
              <w:t>
</w:t>
            </w:r>
            <w:r>
              <w:rPr>
                <w:rFonts w:ascii="Times New Roman"/>
                <w:b w:val="false"/>
                <w:i/>
                <w:color w:val="000000"/>
                <w:sz w:val="20"/>
              </w:rPr>
              <w:t>Рыбы-иглы, морские коньки: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Морские коньки (все виды)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CLASS DIPNEUSTI (LUNGFISHES)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ДВОЯКОДЫШАЩИЕ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CERATODONTIFORMES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РОГОЗУБООБРАЗНЫЕ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5" w:id="658"/>
          <w:p>
            <w:pPr>
              <w:spacing w:after="20"/>
              <w:ind w:left="20"/>
              <w:jc w:val="both"/>
            </w:pPr>
            <w:r>
              <w:rPr>
                <w:rFonts w:ascii="Times New Roman"/>
                <w:b w:val="false"/>
                <w:i w:val="false"/>
                <w:color w:val="000000"/>
                <w:sz w:val="20"/>
              </w:rPr>
              <w:t>
</w:t>
            </w:r>
            <w:r>
              <w:rPr>
                <w:rFonts w:ascii="Times New Roman"/>
                <w:b/>
                <w:i w:val="false"/>
                <w:color w:val="000000"/>
                <w:sz w:val="20"/>
              </w:rPr>
              <w:t xml:space="preserve">Neoceratodontidae </w:t>
            </w:r>
          </w:p>
          <w:bookmarkEnd w:id="658"/>
          <w:p>
            <w:pPr>
              <w:spacing w:after="20"/>
              <w:ind w:left="20"/>
              <w:jc w:val="both"/>
            </w:pPr>
            <w:r>
              <w:rPr>
                <w:rFonts w:ascii="Times New Roman"/>
                <w:b w:val="false"/>
                <w:i w:val="false"/>
                <w:color w:val="000000"/>
                <w:sz w:val="20"/>
              </w:rPr>
              <w:t>
</w:t>
            </w:r>
            <w:r>
              <w:rPr>
                <w:rFonts w:ascii="Times New Roman"/>
                <w:b w:val="false"/>
                <w:i/>
                <w:color w:val="000000"/>
                <w:sz w:val="20"/>
              </w:rPr>
              <w:t>Australian lungfishes: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6" w:id="659"/>
          <w:p>
            <w:pPr>
              <w:spacing w:after="20"/>
              <w:ind w:left="20"/>
              <w:jc w:val="both"/>
            </w:pPr>
            <w:r>
              <w:rPr>
                <w:rFonts w:ascii="Times New Roman"/>
                <w:b w:val="false"/>
                <w:i w:val="false"/>
                <w:color w:val="000000"/>
                <w:sz w:val="20"/>
              </w:rPr>
              <w:t>
</w:t>
            </w:r>
            <w:r>
              <w:rPr>
                <w:rFonts w:ascii="Times New Roman"/>
                <w:b/>
                <w:i w:val="false"/>
                <w:color w:val="000000"/>
                <w:sz w:val="20"/>
              </w:rPr>
              <w:t xml:space="preserve">Рогозубовые (однолегочниковые) </w:t>
            </w:r>
          </w:p>
          <w:bookmarkEnd w:id="659"/>
          <w:p>
            <w:pPr>
              <w:spacing w:after="20"/>
              <w:ind w:left="20"/>
              <w:jc w:val="both"/>
            </w:pPr>
            <w:r>
              <w:rPr>
                <w:rFonts w:ascii="Times New Roman"/>
                <w:b w:val="false"/>
                <w:i w:val="false"/>
                <w:color w:val="000000"/>
                <w:sz w:val="20"/>
              </w:rPr>
              <w:t>
</w:t>
            </w:r>
            <w:r>
              <w:rPr>
                <w:rFonts w:ascii="Times New Roman"/>
                <w:b w:val="false"/>
                <w:i/>
                <w:color w:val="000000"/>
                <w:sz w:val="20"/>
              </w:rPr>
              <w:t xml:space="preserve">Баррамунды, или австралийские двоякодыщащие рыбы: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Neoceratodus forsteri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Рогозуб, или баррамунда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VIII. CLASS COELACANTHI (COELACANTHS)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ЛАТИМЕРИИ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COELACANTHIFORMES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ЦЕЛАКАНТООБРАЗНЫЕ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7" w:id="660"/>
          <w:p>
            <w:pPr>
              <w:spacing w:after="20"/>
              <w:ind w:left="20"/>
              <w:jc w:val="both"/>
            </w:pPr>
            <w:r>
              <w:rPr>
                <w:rFonts w:ascii="Times New Roman"/>
                <w:b w:val="false"/>
                <w:i w:val="false"/>
                <w:color w:val="000000"/>
                <w:sz w:val="20"/>
              </w:rPr>
              <w:t>
</w:t>
            </w:r>
            <w:r>
              <w:rPr>
                <w:rFonts w:ascii="Times New Roman"/>
                <w:b/>
                <w:i w:val="false"/>
                <w:color w:val="000000"/>
                <w:sz w:val="20"/>
              </w:rPr>
              <w:t xml:space="preserve">Latimeriidae </w:t>
            </w:r>
          </w:p>
          <w:bookmarkEnd w:id="660"/>
          <w:p>
            <w:pPr>
              <w:spacing w:after="20"/>
              <w:ind w:left="20"/>
              <w:jc w:val="both"/>
            </w:pPr>
            <w:r>
              <w:rPr>
                <w:rFonts w:ascii="Times New Roman"/>
                <w:b w:val="false"/>
                <w:i w:val="false"/>
                <w:color w:val="000000"/>
                <w:sz w:val="20"/>
              </w:rPr>
              <w:t>
</w:t>
            </w:r>
            <w:r>
              <w:rPr>
                <w:rFonts w:ascii="Times New Roman"/>
                <w:b w:val="false"/>
                <w:i/>
                <w:color w:val="000000"/>
                <w:sz w:val="20"/>
              </w:rPr>
              <w:t>Coelacanths: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8" w:id="661"/>
          <w:p>
            <w:pPr>
              <w:spacing w:after="20"/>
              <w:ind w:left="20"/>
              <w:jc w:val="both"/>
            </w:pPr>
            <w:r>
              <w:rPr>
                <w:rFonts w:ascii="Times New Roman"/>
                <w:b w:val="false"/>
                <w:i w:val="false"/>
                <w:color w:val="000000"/>
                <w:sz w:val="20"/>
              </w:rPr>
              <w:t>
</w:t>
            </w:r>
            <w:r>
              <w:rPr>
                <w:rFonts w:ascii="Times New Roman"/>
                <w:b/>
                <w:i w:val="false"/>
                <w:color w:val="000000"/>
                <w:sz w:val="20"/>
              </w:rPr>
              <w:t>Латимериевые</w:t>
            </w:r>
          </w:p>
          <w:bookmarkEnd w:id="661"/>
          <w:p>
            <w:pPr>
              <w:spacing w:after="20"/>
              <w:ind w:left="20"/>
              <w:jc w:val="both"/>
            </w:pPr>
            <w:r>
              <w:rPr>
                <w:rFonts w:ascii="Times New Roman"/>
                <w:b w:val="false"/>
                <w:i w:val="false"/>
                <w:color w:val="000000"/>
                <w:sz w:val="20"/>
              </w:rPr>
              <w:t>
</w:t>
            </w:r>
            <w:r>
              <w:rPr>
                <w:rFonts w:ascii="Times New Roman"/>
                <w:b w:val="false"/>
                <w:i/>
                <w:color w:val="000000"/>
                <w:sz w:val="20"/>
              </w:rPr>
              <w:t>Латимерии: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Latimeria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Латимерии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9" w:id="662"/>
          <w:p>
            <w:pPr>
              <w:spacing w:after="20"/>
              <w:ind w:left="20"/>
              <w:jc w:val="both"/>
            </w:pPr>
            <w:r>
              <w:rPr>
                <w:rFonts w:ascii="Times New Roman"/>
                <w:b w:val="false"/>
                <w:i w:val="false"/>
                <w:color w:val="000000"/>
                <w:sz w:val="20"/>
              </w:rPr>
              <w:t>
</w:t>
            </w:r>
            <w:r>
              <w:rPr>
                <w:rFonts w:ascii="Times New Roman"/>
                <w:b/>
                <w:i w:val="false"/>
                <w:color w:val="000000"/>
                <w:sz w:val="20"/>
              </w:rPr>
              <w:t>IX. PHYLUM ECHINODERMATA</w:t>
            </w:r>
          </w:p>
          <w:bookmarkEnd w:id="662"/>
          <w:p>
            <w:pPr>
              <w:spacing w:after="20"/>
              <w:ind w:left="20"/>
              <w:jc w:val="both"/>
            </w:pPr>
            <w:r>
              <w:rPr>
                <w:rFonts w:ascii="Times New Roman"/>
                <w:b w:val="false"/>
                <w:i w:val="false"/>
                <w:color w:val="000000"/>
                <w:sz w:val="20"/>
              </w:rPr>
              <w:t>
</w:t>
            </w:r>
            <w:r>
              <w:rPr>
                <w:rFonts w:ascii="Times New Roman"/>
                <w:b/>
                <w:i w:val="false"/>
                <w:color w:val="000000"/>
                <w:sz w:val="20"/>
              </w:rPr>
              <w:t xml:space="preserve"> CLASS HOLOTHUROIDEA</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(SEA CUCUMBERS)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1" w:id="663"/>
          <w:p>
            <w:pPr>
              <w:spacing w:after="20"/>
              <w:ind w:left="20"/>
              <w:jc w:val="both"/>
            </w:pPr>
            <w:r>
              <w:rPr>
                <w:rFonts w:ascii="Times New Roman"/>
                <w:b w:val="false"/>
                <w:i w:val="false"/>
                <w:color w:val="000000"/>
                <w:sz w:val="20"/>
              </w:rPr>
              <w:t>
</w:t>
            </w:r>
            <w:r>
              <w:rPr>
                <w:rFonts w:ascii="Times New Roman"/>
                <w:b/>
                <w:i w:val="false"/>
                <w:color w:val="000000"/>
                <w:sz w:val="20"/>
              </w:rPr>
              <w:t>ИГЛОКОЖИЕ</w:t>
            </w:r>
          </w:p>
          <w:bookmarkEnd w:id="663"/>
          <w:p>
            <w:pPr>
              <w:spacing w:after="20"/>
              <w:ind w:left="20"/>
              <w:jc w:val="both"/>
            </w:pPr>
            <w:r>
              <w:rPr>
                <w:rFonts w:ascii="Times New Roman"/>
                <w:b w:val="false"/>
                <w:i w:val="false"/>
                <w:color w:val="000000"/>
                <w:sz w:val="20"/>
              </w:rPr>
              <w:t>
</w:t>
            </w:r>
            <w:r>
              <w:rPr>
                <w:rFonts w:ascii="Times New Roman"/>
                <w:b/>
                <w:i w:val="false"/>
                <w:color w:val="000000"/>
                <w:sz w:val="20"/>
              </w:rPr>
              <w:t>КЛАСС МОРСКИЕ ОГУРЦЫ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ASPIDOCHIROTIDA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ЩИТОВИДНОЩУПАЛЬЦЕВЫЕ ГОЛОТУРИИ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2" w:id="664"/>
          <w:p>
            <w:pPr>
              <w:spacing w:after="20"/>
              <w:ind w:left="20"/>
              <w:jc w:val="both"/>
            </w:pPr>
            <w:r>
              <w:rPr>
                <w:rFonts w:ascii="Times New Roman"/>
                <w:b w:val="false"/>
                <w:i w:val="false"/>
                <w:color w:val="000000"/>
                <w:sz w:val="20"/>
              </w:rPr>
              <w:t>
</w:t>
            </w:r>
            <w:r>
              <w:rPr>
                <w:rFonts w:ascii="Times New Roman"/>
                <w:b/>
                <w:i w:val="false"/>
                <w:color w:val="000000"/>
                <w:sz w:val="20"/>
              </w:rPr>
              <w:t xml:space="preserve">Stichopodidae </w:t>
            </w:r>
          </w:p>
          <w:bookmarkEnd w:id="664"/>
          <w:p>
            <w:pPr>
              <w:spacing w:after="20"/>
              <w:ind w:left="20"/>
              <w:jc w:val="both"/>
            </w:pPr>
            <w:r>
              <w:rPr>
                <w:rFonts w:ascii="Times New Roman"/>
                <w:b w:val="false"/>
                <w:i w:val="false"/>
                <w:color w:val="000000"/>
                <w:sz w:val="20"/>
              </w:rPr>
              <w:t>
</w:t>
            </w:r>
            <w:r>
              <w:rPr>
                <w:rFonts w:ascii="Times New Roman"/>
                <w:b w:val="false"/>
                <w:i/>
                <w:color w:val="000000"/>
                <w:sz w:val="20"/>
              </w:rPr>
              <w:t>Sea cucumbers: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3" w:id="665"/>
          <w:p>
            <w:pPr>
              <w:spacing w:after="20"/>
              <w:ind w:left="20"/>
              <w:jc w:val="both"/>
            </w:pPr>
            <w:r>
              <w:rPr>
                <w:rFonts w:ascii="Times New Roman"/>
                <w:b w:val="false"/>
                <w:i w:val="false"/>
                <w:color w:val="000000"/>
                <w:sz w:val="20"/>
              </w:rPr>
              <w:t>
</w:t>
            </w:r>
            <w:r>
              <w:rPr>
                <w:rFonts w:ascii="Times New Roman"/>
                <w:b/>
                <w:i w:val="false"/>
                <w:color w:val="000000"/>
                <w:sz w:val="20"/>
              </w:rPr>
              <w:t xml:space="preserve">Стихоподиды </w:t>
            </w:r>
          </w:p>
          <w:bookmarkEnd w:id="665"/>
          <w:p>
            <w:pPr>
              <w:spacing w:after="20"/>
              <w:ind w:left="20"/>
              <w:jc w:val="both"/>
            </w:pPr>
            <w:r>
              <w:rPr>
                <w:rFonts w:ascii="Times New Roman"/>
                <w:b w:val="false"/>
                <w:i w:val="false"/>
                <w:color w:val="000000"/>
                <w:sz w:val="20"/>
              </w:rPr>
              <w:t>
</w:t>
            </w:r>
            <w:r>
              <w:rPr>
                <w:rFonts w:ascii="Times New Roman"/>
                <w:b w:val="false"/>
                <w:i/>
                <w:color w:val="000000"/>
                <w:sz w:val="20"/>
              </w:rPr>
              <w:t>Морские огурцы: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Isostichopus fuscus (Ecuador)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огурец (Эквадор)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HOLOTHURIIDA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ГОЛОТУРИЕВЫЕ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4" w:id="666"/>
          <w:p>
            <w:pPr>
              <w:spacing w:after="20"/>
              <w:ind w:left="20"/>
              <w:jc w:val="both"/>
            </w:pPr>
            <w:r>
              <w:rPr>
                <w:rFonts w:ascii="Times New Roman"/>
                <w:b w:val="false"/>
                <w:i w:val="false"/>
                <w:color w:val="000000"/>
                <w:sz w:val="20"/>
              </w:rPr>
              <w:t>
</w:t>
            </w:r>
            <w:r>
              <w:rPr>
                <w:rFonts w:ascii="Times New Roman"/>
                <w:b/>
                <w:i w:val="false"/>
                <w:color w:val="000000"/>
                <w:sz w:val="20"/>
              </w:rPr>
              <w:t>Holothuriidae</w:t>
            </w:r>
          </w:p>
          <w:bookmarkEnd w:id="666"/>
          <w:p>
            <w:pPr>
              <w:spacing w:after="20"/>
              <w:ind w:left="20"/>
              <w:jc w:val="both"/>
            </w:pPr>
            <w:r>
              <w:rPr>
                <w:rFonts w:ascii="Times New Roman"/>
                <w:b w:val="false"/>
                <w:i w:val="false"/>
                <w:color w:val="000000"/>
                <w:sz w:val="20"/>
              </w:rPr>
              <w:t>
</w:t>
            </w:r>
            <w:r>
              <w:rPr>
                <w:rFonts w:ascii="Times New Roman"/>
                <w:b w:val="false"/>
                <w:i/>
                <w:color w:val="000000"/>
                <w:sz w:val="20"/>
              </w:rPr>
              <w:t>Teatfishes, Sea cucumbers: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5" w:id="667"/>
          <w:p>
            <w:pPr>
              <w:spacing w:after="20"/>
              <w:ind w:left="20"/>
              <w:jc w:val="both"/>
            </w:pPr>
            <w:r>
              <w:rPr>
                <w:rFonts w:ascii="Times New Roman"/>
                <w:b w:val="false"/>
                <w:i w:val="false"/>
                <w:color w:val="000000"/>
                <w:sz w:val="20"/>
              </w:rPr>
              <w:t>
</w:t>
            </w:r>
            <w:r>
              <w:rPr>
                <w:rFonts w:ascii="Times New Roman"/>
                <w:b/>
                <w:i w:val="false"/>
                <w:color w:val="000000"/>
                <w:sz w:val="20"/>
              </w:rPr>
              <w:t>Голотурии</w:t>
            </w:r>
          </w:p>
          <w:bookmarkEnd w:id="667"/>
          <w:p>
            <w:pPr>
              <w:spacing w:after="20"/>
              <w:ind w:left="20"/>
              <w:jc w:val="both"/>
            </w:pPr>
            <w:r>
              <w:rPr>
                <w:rFonts w:ascii="Times New Roman"/>
                <w:b w:val="false"/>
                <w:i w:val="false"/>
                <w:color w:val="000000"/>
                <w:sz w:val="20"/>
              </w:rPr>
              <w:t>
</w:t>
            </w:r>
            <w:r>
              <w:rPr>
                <w:rFonts w:ascii="Times New Roman"/>
                <w:b w:val="false"/>
                <w:i/>
                <w:color w:val="000000"/>
                <w:sz w:val="20"/>
              </w:rPr>
              <w:t>Трепанги, морские огурцы: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fuscogilva (Entry into effect delayed by 12 months, i.e. until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Голотурия fuscogilva (вступление в силу отложено на </w:t>
            </w:r>
          </w:p>
          <w:p>
            <w:pPr>
              <w:spacing w:after="20"/>
              <w:ind w:left="20"/>
              <w:jc w:val="both"/>
            </w:pPr>
            <w:r>
              <w:rPr>
                <w:rFonts w:ascii="Times New Roman"/>
                <w:b w:val="false"/>
                <w:i w:val="false"/>
                <w:color w:val="000000"/>
                <w:sz w:val="20"/>
              </w:rPr>
              <w:t>12 месяцев, т. е. до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nobilis (Entry into effect delayed by 12 months, i.e. until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Голотурия благородная (вступление в силу отложено на 12 месяцев, т. е. до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whitmaei (Entry into effect delayed by 12 months, i.e. until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Голотурия whitmaei (вступление в силу отложено на </w:t>
            </w:r>
          </w:p>
          <w:p>
            <w:pPr>
              <w:spacing w:after="20"/>
              <w:ind w:left="20"/>
              <w:jc w:val="both"/>
            </w:pPr>
            <w:r>
              <w:rPr>
                <w:rFonts w:ascii="Times New Roman"/>
                <w:b w:val="false"/>
                <w:i w:val="false"/>
                <w:color w:val="000000"/>
                <w:sz w:val="20"/>
              </w:rPr>
              <w:t>12 месяцев, т. е. до 28 августа 2020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6" w:id="668"/>
          <w:p>
            <w:pPr>
              <w:spacing w:after="20"/>
              <w:ind w:left="20"/>
              <w:jc w:val="both"/>
            </w:pPr>
            <w:r>
              <w:rPr>
                <w:rFonts w:ascii="Times New Roman"/>
                <w:b w:val="false"/>
                <w:i w:val="false"/>
                <w:color w:val="000000"/>
                <w:sz w:val="20"/>
              </w:rPr>
              <w:t>
</w:t>
            </w:r>
            <w:r>
              <w:rPr>
                <w:rFonts w:ascii="Times New Roman"/>
                <w:b/>
                <w:i w:val="false"/>
                <w:color w:val="000000"/>
                <w:sz w:val="20"/>
              </w:rPr>
              <w:t xml:space="preserve">X. PHYLUM ARTHROPODA </w:t>
            </w:r>
          </w:p>
          <w:bookmarkEnd w:id="668"/>
          <w:p>
            <w:pPr>
              <w:spacing w:after="20"/>
              <w:ind w:left="20"/>
              <w:jc w:val="both"/>
            </w:pPr>
            <w:r>
              <w:rPr>
                <w:rFonts w:ascii="Times New Roman"/>
                <w:b w:val="false"/>
                <w:i w:val="false"/>
                <w:color w:val="000000"/>
                <w:sz w:val="20"/>
              </w:rPr>
              <w:t>
</w:t>
            </w:r>
            <w:r>
              <w:rPr>
                <w:rFonts w:ascii="Times New Roman"/>
                <w:b/>
                <w:i w:val="false"/>
                <w:color w:val="000000"/>
                <w:sz w:val="20"/>
              </w:rPr>
              <w:t xml:space="preserve"> CLASS ARACHNIDA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(SCORPIONS AND SPIDERS)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8" w:id="669"/>
          <w:p>
            <w:pPr>
              <w:spacing w:after="20"/>
              <w:ind w:left="20"/>
              <w:jc w:val="both"/>
            </w:pPr>
            <w:r>
              <w:rPr>
                <w:rFonts w:ascii="Times New Roman"/>
                <w:b w:val="false"/>
                <w:i w:val="false"/>
                <w:color w:val="000000"/>
                <w:sz w:val="20"/>
              </w:rPr>
              <w:t>
</w:t>
            </w:r>
            <w:r>
              <w:rPr>
                <w:rFonts w:ascii="Times New Roman"/>
                <w:b/>
                <w:i w:val="false"/>
                <w:color w:val="000000"/>
                <w:sz w:val="20"/>
              </w:rPr>
              <w:t>PHYLUM ARTHROPODA</w:t>
            </w:r>
          </w:p>
          <w:bookmarkEnd w:id="669"/>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ПАУКООБРАЗНЫЕ </w:t>
            </w:r>
          </w:p>
          <w:p>
            <w:pPr>
              <w:spacing w:after="20"/>
              <w:ind w:left="20"/>
              <w:jc w:val="both"/>
            </w:pPr>
            <w:r>
              <w:rPr>
                <w:rFonts w:ascii="Times New Roman"/>
                <w:b/>
                <w:i w:val="false"/>
                <w:color w:val="000000"/>
                <w:sz w:val="20"/>
              </w:rPr>
              <w:t>(СКОРПИОНЫ И ПАУКИ)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ARANEAE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9" w:id="670"/>
          <w:p>
            <w:pPr>
              <w:spacing w:after="20"/>
              <w:ind w:left="20"/>
              <w:jc w:val="both"/>
            </w:pPr>
            <w:r>
              <w:rPr>
                <w:rFonts w:ascii="Times New Roman"/>
                <w:b w:val="false"/>
                <w:i w:val="false"/>
                <w:color w:val="000000"/>
                <w:sz w:val="20"/>
              </w:rPr>
              <w:t>
</w:t>
            </w:r>
            <w:r>
              <w:rPr>
                <w:rFonts w:ascii="Times New Roman"/>
                <w:b/>
                <w:i w:val="false"/>
                <w:color w:val="000000"/>
                <w:sz w:val="20"/>
              </w:rPr>
              <w:t xml:space="preserve">Theraphosidae </w:t>
            </w:r>
          </w:p>
          <w:bookmarkEnd w:id="670"/>
          <w:p>
            <w:pPr>
              <w:spacing w:after="20"/>
              <w:ind w:left="20"/>
              <w:jc w:val="both"/>
            </w:pPr>
            <w:r>
              <w:rPr>
                <w:rFonts w:ascii="Times New Roman"/>
                <w:b w:val="false"/>
                <w:i w:val="false"/>
                <w:color w:val="000000"/>
                <w:sz w:val="20"/>
              </w:rPr>
              <w:t>
</w:t>
            </w:r>
            <w:r>
              <w:rPr>
                <w:rFonts w:ascii="Times New Roman"/>
                <w:b w:val="false"/>
                <w:i/>
                <w:color w:val="000000"/>
                <w:sz w:val="20"/>
              </w:rPr>
              <w:t>Red-kneed tarantulas, tarantulas: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0" w:id="671"/>
          <w:p>
            <w:pPr>
              <w:spacing w:after="20"/>
              <w:ind w:left="20"/>
              <w:jc w:val="both"/>
            </w:pPr>
            <w:r>
              <w:rPr>
                <w:rFonts w:ascii="Times New Roman"/>
                <w:b w:val="false"/>
                <w:i w:val="false"/>
                <w:color w:val="000000"/>
                <w:sz w:val="20"/>
              </w:rPr>
              <w:t>
</w:t>
            </w:r>
            <w:r>
              <w:rPr>
                <w:rFonts w:ascii="Times New Roman"/>
                <w:b/>
                <w:i w:val="false"/>
                <w:color w:val="000000"/>
                <w:sz w:val="20"/>
              </w:rPr>
              <w:t>Терафозиды</w:t>
            </w:r>
          </w:p>
          <w:bookmarkEnd w:id="671"/>
          <w:p>
            <w:pPr>
              <w:spacing w:after="20"/>
              <w:ind w:left="20"/>
              <w:jc w:val="both"/>
            </w:pPr>
            <w:r>
              <w:rPr>
                <w:rFonts w:ascii="Times New Roman"/>
                <w:b w:val="false"/>
                <w:i w:val="false"/>
                <w:color w:val="000000"/>
                <w:sz w:val="20"/>
              </w:rPr>
              <w:t>
</w:t>
            </w:r>
            <w:r>
              <w:rPr>
                <w:rFonts w:ascii="Times New Roman"/>
                <w:b w:val="false"/>
                <w:i/>
                <w:color w:val="000000"/>
                <w:sz w:val="20"/>
              </w:rPr>
              <w:t>Брахипельма Смита, тарантулы: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albiceps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Афонопельма альбицепс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pallidum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Афонопельма паллидум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Brachypelma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Птицееды Брахипельма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Poecilotheria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Украшенные, или орнаментные птицееды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SCORPIONES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СКОРПИОНЫ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1" w:id="672"/>
          <w:p>
            <w:pPr>
              <w:spacing w:after="20"/>
              <w:ind w:left="20"/>
              <w:jc w:val="both"/>
            </w:pPr>
            <w:r>
              <w:rPr>
                <w:rFonts w:ascii="Times New Roman"/>
                <w:b w:val="false"/>
                <w:i w:val="false"/>
                <w:color w:val="000000"/>
                <w:sz w:val="20"/>
              </w:rPr>
              <w:t>
</w:t>
            </w:r>
            <w:r>
              <w:rPr>
                <w:rFonts w:ascii="Times New Roman"/>
                <w:b/>
                <w:i w:val="false"/>
                <w:color w:val="000000"/>
                <w:sz w:val="20"/>
              </w:rPr>
              <w:t xml:space="preserve">Scorpionidae </w:t>
            </w:r>
          </w:p>
          <w:bookmarkEnd w:id="672"/>
          <w:p>
            <w:pPr>
              <w:spacing w:after="20"/>
              <w:ind w:left="20"/>
              <w:jc w:val="both"/>
            </w:pPr>
            <w:r>
              <w:rPr>
                <w:rFonts w:ascii="Times New Roman"/>
                <w:b w:val="false"/>
                <w:i w:val="false"/>
                <w:color w:val="000000"/>
                <w:sz w:val="20"/>
              </w:rPr>
              <w:t>
</w:t>
            </w:r>
            <w:r>
              <w:rPr>
                <w:rFonts w:ascii="Times New Roman"/>
                <w:b w:val="false"/>
                <w:i/>
                <w:color w:val="000000"/>
                <w:sz w:val="20"/>
              </w:rPr>
              <w:t>Scorpions: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2" w:id="673"/>
          <w:p>
            <w:pPr>
              <w:spacing w:after="20"/>
              <w:ind w:left="20"/>
              <w:jc w:val="both"/>
            </w:pPr>
            <w:r>
              <w:rPr>
                <w:rFonts w:ascii="Times New Roman"/>
                <w:b w:val="false"/>
                <w:i w:val="false"/>
                <w:color w:val="000000"/>
                <w:sz w:val="20"/>
              </w:rPr>
              <w:t>
</w:t>
            </w:r>
            <w:r>
              <w:rPr>
                <w:rFonts w:ascii="Times New Roman"/>
                <w:b/>
                <w:i w:val="false"/>
                <w:color w:val="000000"/>
                <w:sz w:val="20"/>
              </w:rPr>
              <w:t>Скорпионовые</w:t>
            </w:r>
          </w:p>
          <w:bookmarkEnd w:id="673"/>
          <w:p>
            <w:pPr>
              <w:spacing w:after="20"/>
              <w:ind w:left="20"/>
              <w:jc w:val="both"/>
            </w:pPr>
            <w:r>
              <w:rPr>
                <w:rFonts w:ascii="Times New Roman"/>
                <w:b w:val="false"/>
                <w:i w:val="false"/>
                <w:color w:val="000000"/>
                <w:sz w:val="20"/>
              </w:rPr>
              <w:t>
</w:t>
            </w:r>
            <w:r>
              <w:rPr>
                <w:rFonts w:ascii="Times New Roman"/>
                <w:b w:val="false"/>
                <w:i/>
                <w:color w:val="000000"/>
                <w:sz w:val="20"/>
              </w:rPr>
              <w:t>Скорпионы: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camerounensis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pandinus camerounensis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dictator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диктатор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gambiensis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Гигантский черный скорпион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imperator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Императорский скорпион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roeseli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роесели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 CLASS INSECTA (INSECTS)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НАСЕКОМЫЕ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COLEOPTERA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ЖЕСТКОКРЫЛЫЕ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674"/>
          <w:p>
            <w:pPr>
              <w:spacing w:after="20"/>
              <w:ind w:left="20"/>
              <w:jc w:val="both"/>
            </w:pPr>
            <w:r>
              <w:rPr>
                <w:rFonts w:ascii="Times New Roman"/>
                <w:b w:val="false"/>
                <w:i w:val="false"/>
                <w:color w:val="000000"/>
                <w:sz w:val="20"/>
              </w:rPr>
              <w:t>
</w:t>
            </w:r>
            <w:r>
              <w:rPr>
                <w:rFonts w:ascii="Times New Roman"/>
                <w:b/>
                <w:i w:val="false"/>
                <w:color w:val="000000"/>
                <w:sz w:val="20"/>
              </w:rPr>
              <w:t xml:space="preserve">Lucanidae </w:t>
            </w:r>
          </w:p>
          <w:bookmarkEnd w:id="674"/>
          <w:p>
            <w:pPr>
              <w:spacing w:after="20"/>
              <w:ind w:left="20"/>
              <w:jc w:val="both"/>
            </w:pPr>
            <w:r>
              <w:rPr>
                <w:rFonts w:ascii="Times New Roman"/>
                <w:b w:val="false"/>
                <w:i w:val="false"/>
                <w:color w:val="000000"/>
                <w:sz w:val="20"/>
              </w:rPr>
              <w:t>
</w:t>
            </w:r>
            <w:r>
              <w:rPr>
                <w:rFonts w:ascii="Times New Roman"/>
                <w:b w:val="false"/>
                <w:i/>
                <w:color w:val="000000"/>
                <w:sz w:val="20"/>
              </w:rPr>
              <w:t>Stag beetles: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4" w:id="675"/>
          <w:p>
            <w:pPr>
              <w:spacing w:after="20"/>
              <w:ind w:left="20"/>
              <w:jc w:val="both"/>
            </w:pPr>
            <w:r>
              <w:rPr>
                <w:rFonts w:ascii="Times New Roman"/>
                <w:b w:val="false"/>
                <w:i w:val="false"/>
                <w:color w:val="000000"/>
                <w:sz w:val="20"/>
              </w:rPr>
              <w:t>
</w:t>
            </w:r>
            <w:r>
              <w:rPr>
                <w:rFonts w:ascii="Times New Roman"/>
                <w:b/>
                <w:i w:val="false"/>
                <w:color w:val="000000"/>
                <w:sz w:val="20"/>
              </w:rPr>
              <w:t xml:space="preserve">Рогачи, гребенчатоусые, или жуки-олени </w:t>
            </w:r>
          </w:p>
          <w:bookmarkEnd w:id="675"/>
          <w:p>
            <w:pPr>
              <w:spacing w:after="20"/>
              <w:ind w:left="20"/>
              <w:jc w:val="both"/>
            </w:pPr>
            <w:r>
              <w:rPr>
                <w:rFonts w:ascii="Times New Roman"/>
                <w:b w:val="false"/>
                <w:i w:val="false"/>
                <w:color w:val="000000"/>
                <w:sz w:val="20"/>
              </w:rPr>
              <w:t>
</w:t>
            </w:r>
            <w:r>
              <w:rPr>
                <w:rFonts w:ascii="Times New Roman"/>
                <w:b w:val="false"/>
                <w:i/>
                <w:color w:val="000000"/>
                <w:sz w:val="20"/>
              </w:rPr>
              <w:t>Жуки-рогачи: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Colophon spp. (South Africa)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Жуки колофоны (все виды) (Южная Африка)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5" w:id="676"/>
          <w:p>
            <w:pPr>
              <w:spacing w:after="20"/>
              <w:ind w:left="20"/>
              <w:jc w:val="both"/>
            </w:pPr>
            <w:r>
              <w:rPr>
                <w:rFonts w:ascii="Times New Roman"/>
                <w:b w:val="false"/>
                <w:i w:val="false"/>
                <w:color w:val="000000"/>
                <w:sz w:val="20"/>
              </w:rPr>
              <w:t>
</w:t>
            </w:r>
            <w:r>
              <w:rPr>
                <w:rFonts w:ascii="Times New Roman"/>
                <w:b/>
                <w:i w:val="false"/>
                <w:color w:val="000000"/>
                <w:sz w:val="20"/>
              </w:rPr>
              <w:t xml:space="preserve">Scarabaeidae </w:t>
            </w:r>
          </w:p>
          <w:bookmarkEnd w:id="676"/>
          <w:p>
            <w:pPr>
              <w:spacing w:after="20"/>
              <w:ind w:left="20"/>
              <w:jc w:val="both"/>
            </w:pPr>
            <w:r>
              <w:rPr>
                <w:rFonts w:ascii="Times New Roman"/>
                <w:b w:val="false"/>
                <w:i w:val="false"/>
                <w:color w:val="000000"/>
                <w:sz w:val="20"/>
              </w:rPr>
              <w:t>
</w:t>
            </w:r>
            <w:r>
              <w:rPr>
                <w:rFonts w:ascii="Times New Roman"/>
                <w:b w:val="false"/>
                <w:i/>
                <w:color w:val="000000"/>
                <w:sz w:val="20"/>
              </w:rPr>
              <w:t>Scarab beetles: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6" w:id="677"/>
          <w:p>
            <w:pPr>
              <w:spacing w:after="20"/>
              <w:ind w:left="20"/>
              <w:jc w:val="both"/>
            </w:pPr>
            <w:r>
              <w:rPr>
                <w:rFonts w:ascii="Times New Roman"/>
                <w:b w:val="false"/>
                <w:i w:val="false"/>
                <w:color w:val="000000"/>
                <w:sz w:val="20"/>
              </w:rPr>
              <w:t>
</w:t>
            </w:r>
            <w:r>
              <w:rPr>
                <w:rFonts w:ascii="Times New Roman"/>
                <w:b/>
                <w:i w:val="false"/>
                <w:color w:val="000000"/>
                <w:sz w:val="20"/>
              </w:rPr>
              <w:t>Пластинчатоусые</w:t>
            </w:r>
          </w:p>
          <w:bookmarkEnd w:id="677"/>
          <w:p>
            <w:pPr>
              <w:spacing w:after="20"/>
              <w:ind w:left="20"/>
              <w:jc w:val="both"/>
            </w:pPr>
            <w:r>
              <w:rPr>
                <w:rFonts w:ascii="Times New Roman"/>
                <w:b w:val="false"/>
                <w:i w:val="false"/>
                <w:color w:val="000000"/>
                <w:sz w:val="20"/>
              </w:rPr>
              <w:t>
</w:t>
            </w:r>
            <w:r>
              <w:rPr>
                <w:rFonts w:ascii="Times New Roman"/>
                <w:b w:val="false"/>
                <w:i/>
                <w:color w:val="000000"/>
                <w:sz w:val="20"/>
              </w:rPr>
              <w:t>Скарабеиды: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Dynastes satanas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Династес сатанас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LEPIDOPTERA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ЧЕШУЕКРЫЛЫЕ (БАБОЧКИ)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7" w:id="678"/>
          <w:p>
            <w:pPr>
              <w:spacing w:after="20"/>
              <w:ind w:left="20"/>
              <w:jc w:val="both"/>
            </w:pPr>
            <w:r>
              <w:rPr>
                <w:rFonts w:ascii="Times New Roman"/>
                <w:b w:val="false"/>
                <w:i w:val="false"/>
                <w:color w:val="000000"/>
                <w:sz w:val="20"/>
              </w:rPr>
              <w:t>
</w:t>
            </w:r>
            <w:r>
              <w:rPr>
                <w:rFonts w:ascii="Times New Roman"/>
                <w:b/>
                <w:i w:val="false"/>
                <w:color w:val="000000"/>
                <w:sz w:val="20"/>
              </w:rPr>
              <w:t xml:space="preserve">Nymphalidae </w:t>
            </w:r>
          </w:p>
          <w:bookmarkEnd w:id="678"/>
          <w:p>
            <w:pPr>
              <w:spacing w:after="20"/>
              <w:ind w:left="20"/>
              <w:jc w:val="both"/>
            </w:pPr>
            <w:r>
              <w:rPr>
                <w:rFonts w:ascii="Times New Roman"/>
                <w:b w:val="false"/>
                <w:i w:val="false"/>
                <w:color w:val="000000"/>
                <w:sz w:val="20"/>
              </w:rPr>
              <w:t>
</w:t>
            </w:r>
            <w:r>
              <w:rPr>
                <w:rFonts w:ascii="Times New Roman"/>
                <w:b w:val="false"/>
                <w:i/>
                <w:color w:val="000000"/>
                <w:sz w:val="20"/>
              </w:rPr>
              <w:t>Brush-footed butterflies: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8" w:id="679"/>
          <w:p>
            <w:pPr>
              <w:spacing w:after="20"/>
              <w:ind w:left="20"/>
              <w:jc w:val="both"/>
            </w:pPr>
            <w:r>
              <w:rPr>
                <w:rFonts w:ascii="Times New Roman"/>
                <w:b w:val="false"/>
                <w:i w:val="false"/>
                <w:color w:val="000000"/>
                <w:sz w:val="20"/>
              </w:rPr>
              <w:t>
</w:t>
            </w:r>
            <w:r>
              <w:rPr>
                <w:rFonts w:ascii="Times New Roman"/>
                <w:b/>
                <w:i w:val="false"/>
                <w:color w:val="000000"/>
                <w:sz w:val="20"/>
              </w:rPr>
              <w:t>Нимфалиды</w:t>
            </w:r>
          </w:p>
          <w:bookmarkEnd w:id="679"/>
          <w:p>
            <w:pPr>
              <w:spacing w:after="20"/>
              <w:ind w:left="20"/>
              <w:jc w:val="both"/>
            </w:pPr>
            <w:r>
              <w:rPr>
                <w:rFonts w:ascii="Times New Roman"/>
                <w:b w:val="false"/>
                <w:i w:val="false"/>
                <w:color w:val="000000"/>
                <w:sz w:val="20"/>
              </w:rPr>
              <w:t>
</w:t>
            </w:r>
            <w:r>
              <w:rPr>
                <w:rFonts w:ascii="Times New Roman"/>
                <w:b w:val="false"/>
                <w:i/>
                <w:color w:val="000000"/>
                <w:sz w:val="20"/>
              </w:rPr>
              <w:t>Нимфалиды: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Agrias amydon boliviensis (Plurinational State </w:t>
            </w:r>
          </w:p>
          <w:p>
            <w:pPr>
              <w:spacing w:after="20"/>
              <w:ind w:left="20"/>
              <w:jc w:val="both"/>
            </w:pPr>
            <w:r>
              <w:rPr>
                <w:rFonts w:ascii="Times New Roman"/>
                <w:b w:val="false"/>
                <w:i w:val="false"/>
                <w:color w:val="000000"/>
                <w:sz w:val="20"/>
              </w:rPr>
              <w:t>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Агриас белопятнистый (Многонациональное Государство Боливия)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Morpho godartii lachaumei (Plurinational State </w:t>
            </w:r>
          </w:p>
          <w:p>
            <w:pPr>
              <w:spacing w:after="20"/>
              <w:ind w:left="20"/>
              <w:jc w:val="both"/>
            </w:pPr>
            <w:r>
              <w:rPr>
                <w:rFonts w:ascii="Times New Roman"/>
                <w:b w:val="false"/>
                <w:i w:val="false"/>
                <w:color w:val="000000"/>
                <w:sz w:val="20"/>
              </w:rPr>
              <w:t>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 Годарта (Многонациональное Государство Боливия)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Prepona praeneste buckleyana (Plurinational State </w:t>
            </w:r>
          </w:p>
          <w:p>
            <w:pPr>
              <w:spacing w:after="20"/>
              <w:ind w:left="20"/>
              <w:jc w:val="both"/>
            </w:pPr>
            <w:r>
              <w:rPr>
                <w:rFonts w:ascii="Times New Roman"/>
                <w:b w:val="false"/>
                <w:i w:val="false"/>
                <w:color w:val="000000"/>
                <w:sz w:val="20"/>
              </w:rPr>
              <w:t>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Препона пренеста (Многонациональное Государство Боливия)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9" w:id="680"/>
          <w:p>
            <w:pPr>
              <w:spacing w:after="20"/>
              <w:ind w:left="20"/>
              <w:jc w:val="both"/>
            </w:pPr>
            <w:r>
              <w:rPr>
                <w:rFonts w:ascii="Times New Roman"/>
                <w:b w:val="false"/>
                <w:i w:val="false"/>
                <w:color w:val="000000"/>
                <w:sz w:val="20"/>
              </w:rPr>
              <w:t>
</w:t>
            </w:r>
            <w:r>
              <w:rPr>
                <w:rFonts w:ascii="Times New Roman"/>
                <w:b/>
                <w:i w:val="false"/>
                <w:color w:val="000000"/>
                <w:sz w:val="20"/>
              </w:rPr>
              <w:t xml:space="preserve">Papilionidae </w:t>
            </w:r>
          </w:p>
          <w:bookmarkEnd w:id="680"/>
          <w:p>
            <w:pPr>
              <w:spacing w:after="20"/>
              <w:ind w:left="20"/>
              <w:jc w:val="both"/>
            </w:pPr>
            <w:r>
              <w:rPr>
                <w:rFonts w:ascii="Times New Roman"/>
                <w:b w:val="false"/>
                <w:i w:val="false"/>
                <w:color w:val="000000"/>
                <w:sz w:val="20"/>
              </w:rPr>
              <w:t>
</w:t>
            </w:r>
            <w:r>
              <w:rPr>
                <w:rFonts w:ascii="Times New Roman"/>
                <w:b w:val="false"/>
                <w:i/>
                <w:color w:val="000000"/>
                <w:sz w:val="20"/>
              </w:rPr>
              <w:t>Birdwing butterflies, swallowtail butterflies: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0" w:id="681"/>
          <w:p>
            <w:pPr>
              <w:spacing w:after="20"/>
              <w:ind w:left="20"/>
              <w:jc w:val="both"/>
            </w:pPr>
            <w:r>
              <w:rPr>
                <w:rFonts w:ascii="Times New Roman"/>
                <w:b w:val="false"/>
                <w:i w:val="false"/>
                <w:color w:val="000000"/>
                <w:sz w:val="20"/>
              </w:rPr>
              <w:t>
</w:t>
            </w:r>
            <w:r>
              <w:rPr>
                <w:rFonts w:ascii="Times New Roman"/>
                <w:b/>
                <w:i w:val="false"/>
                <w:color w:val="000000"/>
                <w:sz w:val="20"/>
              </w:rPr>
              <w:t>Парусники</w:t>
            </w:r>
            <w:r>
              <w:rPr>
                <w:rFonts w:ascii="Times New Roman"/>
                <w:b w:val="false"/>
                <w:i w:val="false"/>
                <w:color w:val="000000"/>
                <w:sz w:val="20"/>
              </w:rPr>
              <w:t xml:space="preserve"> </w:t>
            </w:r>
          </w:p>
          <w:bookmarkEnd w:id="681"/>
          <w:p>
            <w:pPr>
              <w:spacing w:after="20"/>
              <w:ind w:left="20"/>
              <w:jc w:val="both"/>
            </w:pPr>
            <w:r>
              <w:rPr>
                <w:rFonts w:ascii="Times New Roman"/>
                <w:b w:val="false"/>
                <w:i w:val="false"/>
                <w:color w:val="000000"/>
                <w:sz w:val="20"/>
              </w:rPr>
              <w:t>
</w:t>
            </w:r>
            <w:r>
              <w:rPr>
                <w:rFonts w:ascii="Times New Roman"/>
                <w:b w:val="false"/>
                <w:i/>
                <w:color w:val="000000"/>
                <w:sz w:val="20"/>
              </w:rPr>
              <w:t>Орнитоптеры, парусники (бабочки-парусники):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Achillides chikae chikae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Павлиний парусник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Achillides chikae hermeli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Хермели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jophon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Цейлонская атрофанеура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pandiyana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Атрофанеура пандияна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Bhutanitis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Бутанитисы-ласточкохвосты, или треххвостные парусники </w:t>
            </w:r>
          </w:p>
          <w:p>
            <w:pPr>
              <w:spacing w:after="20"/>
              <w:ind w:left="20"/>
              <w:jc w:val="both"/>
            </w:pPr>
            <w:r>
              <w:rPr>
                <w:rFonts w:ascii="Times New Roman"/>
                <w:b w:val="false"/>
                <w:i w:val="false"/>
                <w:color w:val="000000"/>
                <w:sz w:val="20"/>
              </w:rPr>
              <w:t>(все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Ornithoptera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Орнитоптеры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Ornithoptera alexandrae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Птицекрылка Александры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homerus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Гомера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hospiton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Госпитон, или парусник корсиканский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Parides burchellanus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Бабочка parides burchellanus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Parnassius apollo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Teinopalpus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Парусники-тейнопальпусы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Trogonoptera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Трогоноптеры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Троиды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1" w:id="682"/>
          <w:p>
            <w:pPr>
              <w:spacing w:after="20"/>
              <w:ind w:left="20"/>
              <w:jc w:val="both"/>
            </w:pPr>
            <w:r>
              <w:rPr>
                <w:rFonts w:ascii="Times New Roman"/>
                <w:b w:val="false"/>
                <w:i w:val="false"/>
                <w:color w:val="000000"/>
                <w:sz w:val="20"/>
              </w:rPr>
              <w:t>
</w:t>
            </w:r>
            <w:r>
              <w:rPr>
                <w:rFonts w:ascii="Times New Roman"/>
                <w:b/>
                <w:i w:val="false"/>
                <w:color w:val="000000"/>
                <w:sz w:val="20"/>
              </w:rPr>
              <w:t>XII. PHYLUM ANNELIDA</w:t>
            </w:r>
          </w:p>
          <w:bookmarkEnd w:id="682"/>
          <w:p>
            <w:pPr>
              <w:spacing w:after="20"/>
              <w:ind w:left="20"/>
              <w:jc w:val="both"/>
            </w:pPr>
            <w:r>
              <w:rPr>
                <w:rFonts w:ascii="Times New Roman"/>
                <w:b w:val="false"/>
                <w:i w:val="false"/>
                <w:color w:val="000000"/>
                <w:sz w:val="20"/>
              </w:rPr>
              <w:t>
</w:t>
            </w:r>
            <w:r>
              <w:rPr>
                <w:rFonts w:ascii="Times New Roman"/>
                <w:b/>
                <w:i w:val="false"/>
                <w:color w:val="000000"/>
                <w:sz w:val="20"/>
              </w:rPr>
              <w:t xml:space="preserve"> CLASS HIRUDINOIDEA (LEECHES)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2" w:id="683"/>
          <w:p>
            <w:pPr>
              <w:spacing w:after="20"/>
              <w:ind w:left="20"/>
              <w:jc w:val="both"/>
            </w:pPr>
            <w:r>
              <w:rPr>
                <w:rFonts w:ascii="Times New Roman"/>
                <w:b w:val="false"/>
                <w:i w:val="false"/>
                <w:color w:val="000000"/>
                <w:sz w:val="20"/>
              </w:rPr>
              <w:t>
</w:t>
            </w:r>
            <w:r>
              <w:rPr>
                <w:rFonts w:ascii="Times New Roman"/>
                <w:b/>
                <w:i w:val="false"/>
                <w:color w:val="000000"/>
                <w:sz w:val="20"/>
              </w:rPr>
              <w:t>PHYLUM ANNELIDA</w:t>
            </w:r>
          </w:p>
          <w:bookmarkEnd w:id="683"/>
          <w:p>
            <w:pPr>
              <w:spacing w:after="20"/>
              <w:ind w:left="20"/>
              <w:jc w:val="both"/>
            </w:pPr>
            <w:r>
              <w:rPr>
                <w:rFonts w:ascii="Times New Roman"/>
                <w:b w:val="false"/>
                <w:i w:val="false"/>
                <w:color w:val="000000"/>
                <w:sz w:val="20"/>
              </w:rPr>
              <w:t>
</w:t>
            </w:r>
            <w:r>
              <w:rPr>
                <w:rFonts w:ascii="Times New Roman"/>
                <w:b/>
                <w:i w:val="false"/>
                <w:color w:val="000000"/>
                <w:sz w:val="20"/>
              </w:rPr>
              <w:t>КЛАСС ПИЯВКИ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ARHYNCHOBDELLIDA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3" w:id="684"/>
          <w:p>
            <w:pPr>
              <w:spacing w:after="20"/>
              <w:ind w:left="20"/>
              <w:jc w:val="both"/>
            </w:pPr>
            <w:r>
              <w:rPr>
                <w:rFonts w:ascii="Times New Roman"/>
                <w:b w:val="false"/>
                <w:i w:val="false"/>
                <w:color w:val="000000"/>
                <w:sz w:val="20"/>
              </w:rPr>
              <w:t>
</w:t>
            </w:r>
            <w:r>
              <w:rPr>
                <w:rFonts w:ascii="Times New Roman"/>
                <w:b/>
                <w:i w:val="false"/>
                <w:color w:val="000000"/>
                <w:sz w:val="20"/>
              </w:rPr>
              <w:t xml:space="preserve">Hirudinidae </w:t>
            </w:r>
          </w:p>
          <w:bookmarkEnd w:id="684"/>
          <w:p>
            <w:pPr>
              <w:spacing w:after="20"/>
              <w:ind w:left="20"/>
              <w:jc w:val="both"/>
            </w:pPr>
            <w:r>
              <w:rPr>
                <w:rFonts w:ascii="Times New Roman"/>
                <w:b w:val="false"/>
                <w:i w:val="false"/>
                <w:color w:val="000000"/>
                <w:sz w:val="20"/>
              </w:rPr>
              <w:t>
</w:t>
            </w:r>
            <w:r>
              <w:rPr>
                <w:rFonts w:ascii="Times New Roman"/>
                <w:b w:val="false"/>
                <w:i/>
                <w:color w:val="000000"/>
                <w:sz w:val="20"/>
              </w:rPr>
              <w:t>Medicinal leeches: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4" w:id="685"/>
          <w:p>
            <w:pPr>
              <w:spacing w:after="20"/>
              <w:ind w:left="20"/>
              <w:jc w:val="both"/>
            </w:pPr>
            <w:r>
              <w:rPr>
                <w:rFonts w:ascii="Times New Roman"/>
                <w:b w:val="false"/>
                <w:i w:val="false"/>
                <w:color w:val="000000"/>
                <w:sz w:val="20"/>
              </w:rPr>
              <w:t>
</w:t>
            </w:r>
            <w:r>
              <w:rPr>
                <w:rFonts w:ascii="Times New Roman"/>
                <w:b/>
                <w:i w:val="false"/>
                <w:color w:val="000000"/>
                <w:sz w:val="20"/>
              </w:rPr>
              <w:t>Пиявковые</w:t>
            </w:r>
          </w:p>
          <w:bookmarkEnd w:id="685"/>
          <w:p>
            <w:pPr>
              <w:spacing w:after="20"/>
              <w:ind w:left="20"/>
              <w:jc w:val="both"/>
            </w:pPr>
            <w:r>
              <w:rPr>
                <w:rFonts w:ascii="Times New Roman"/>
                <w:b w:val="false"/>
                <w:i w:val="false"/>
                <w:color w:val="000000"/>
                <w:sz w:val="20"/>
              </w:rPr>
              <w:t>
</w:t>
            </w:r>
            <w:r>
              <w:rPr>
                <w:rFonts w:ascii="Times New Roman"/>
                <w:b w:val="false"/>
                <w:i/>
                <w:color w:val="000000"/>
                <w:sz w:val="20"/>
              </w:rPr>
              <w:t>Медицинские пиявки: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medicinalis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Пиявка медицинская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verbana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Пиявка аптечная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5" w:id="686"/>
          <w:p>
            <w:pPr>
              <w:spacing w:after="20"/>
              <w:ind w:left="20"/>
              <w:jc w:val="both"/>
            </w:pPr>
            <w:r>
              <w:rPr>
                <w:rFonts w:ascii="Times New Roman"/>
                <w:b w:val="false"/>
                <w:i w:val="false"/>
                <w:color w:val="000000"/>
                <w:sz w:val="20"/>
              </w:rPr>
              <w:t>
</w:t>
            </w:r>
            <w:r>
              <w:rPr>
                <w:rFonts w:ascii="Times New Roman"/>
                <w:b/>
                <w:i w:val="false"/>
                <w:color w:val="000000"/>
                <w:sz w:val="20"/>
              </w:rPr>
              <w:t>XIII. PHYLUM MOLLUSCA</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 xml:space="preserve">CLASS BIVALVIA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(CLAMS AND MUSSELS)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7" w:id="687"/>
          <w:p>
            <w:pPr>
              <w:spacing w:after="20"/>
              <w:ind w:left="20"/>
              <w:jc w:val="both"/>
            </w:pPr>
            <w:r>
              <w:rPr>
                <w:rFonts w:ascii="Times New Roman"/>
                <w:b w:val="false"/>
                <w:i w:val="false"/>
                <w:color w:val="000000"/>
                <w:sz w:val="20"/>
              </w:rPr>
              <w:t>
</w:t>
            </w:r>
            <w:r>
              <w:rPr>
                <w:rFonts w:ascii="Times New Roman"/>
                <w:b/>
                <w:i w:val="false"/>
                <w:color w:val="000000"/>
                <w:sz w:val="20"/>
              </w:rPr>
              <w:t xml:space="preserve">PHYLUM MOLLUSCA </w:t>
            </w:r>
          </w:p>
          <w:bookmarkEnd w:id="687"/>
          <w:p>
            <w:pPr>
              <w:spacing w:after="20"/>
              <w:ind w:left="20"/>
              <w:jc w:val="both"/>
            </w:pPr>
            <w:r>
              <w:rPr>
                <w:rFonts w:ascii="Times New Roman"/>
                <w:b w:val="false"/>
                <w:i w:val="false"/>
                <w:color w:val="000000"/>
                <w:sz w:val="20"/>
              </w:rPr>
              <w:t>
</w:t>
            </w:r>
            <w:r>
              <w:rPr>
                <w:rFonts w:ascii="Times New Roman"/>
                <w:b/>
                <w:i w:val="false"/>
                <w:color w:val="000000"/>
                <w:sz w:val="20"/>
              </w:rPr>
              <w:t>КЛАСС</w:t>
            </w:r>
            <w:r>
              <w:rPr>
                <w:rFonts w:ascii="Times New Roman"/>
                <w:b w:val="false"/>
                <w:i w:val="false"/>
                <w:color w:val="000000"/>
                <w:sz w:val="20"/>
              </w:rPr>
              <w:t xml:space="preserve"> </w:t>
            </w:r>
            <w:r>
              <w:rPr>
                <w:rFonts w:ascii="Times New Roman"/>
                <w:b/>
                <w:i w:val="false"/>
                <w:color w:val="000000"/>
                <w:sz w:val="20"/>
              </w:rPr>
              <w:t>ДВУСТВОРЧАТЫЕ</w:t>
            </w:r>
            <w:r>
              <w:rPr>
                <w:rFonts w:ascii="Times New Roman"/>
                <w:b w:val="false"/>
                <w:i w:val="false"/>
                <w:color w:val="000000"/>
                <w:sz w:val="20"/>
              </w:rPr>
              <w:t xml:space="preserve"> </w:t>
            </w:r>
            <w:r>
              <w:rPr>
                <w:rFonts w:ascii="Times New Roman"/>
                <w:b/>
                <w:i w:val="false"/>
                <w:color w:val="000000"/>
                <w:sz w:val="20"/>
              </w:rPr>
              <w:t>МОЛЛЮСКИ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MYTILOIDA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МИДИЕОБРАЗНЫЕ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8" w:id="688"/>
          <w:p>
            <w:pPr>
              <w:spacing w:after="20"/>
              <w:ind w:left="20"/>
              <w:jc w:val="both"/>
            </w:pPr>
            <w:r>
              <w:rPr>
                <w:rFonts w:ascii="Times New Roman"/>
                <w:b w:val="false"/>
                <w:i w:val="false"/>
                <w:color w:val="000000"/>
                <w:sz w:val="20"/>
              </w:rPr>
              <w:t>
</w:t>
            </w:r>
            <w:r>
              <w:rPr>
                <w:rFonts w:ascii="Times New Roman"/>
                <w:b/>
                <w:i w:val="false"/>
                <w:color w:val="000000"/>
                <w:sz w:val="20"/>
              </w:rPr>
              <w:t xml:space="preserve">Mytilidae </w:t>
            </w:r>
          </w:p>
          <w:bookmarkEnd w:id="688"/>
          <w:p>
            <w:pPr>
              <w:spacing w:after="20"/>
              <w:ind w:left="20"/>
              <w:jc w:val="both"/>
            </w:pPr>
            <w:r>
              <w:rPr>
                <w:rFonts w:ascii="Times New Roman"/>
                <w:b w:val="false"/>
                <w:i w:val="false"/>
                <w:color w:val="000000"/>
                <w:sz w:val="20"/>
              </w:rPr>
              <w:t>
</w:t>
            </w:r>
            <w:r>
              <w:rPr>
                <w:rFonts w:ascii="Times New Roman"/>
                <w:b w:val="false"/>
                <w:i/>
                <w:color w:val="000000"/>
                <w:sz w:val="20"/>
              </w:rPr>
              <w:t>Marine mussels: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9" w:id="689"/>
          <w:p>
            <w:pPr>
              <w:spacing w:after="20"/>
              <w:ind w:left="20"/>
              <w:jc w:val="both"/>
            </w:pPr>
            <w:r>
              <w:rPr>
                <w:rFonts w:ascii="Times New Roman"/>
                <w:b w:val="false"/>
                <w:i w:val="false"/>
                <w:color w:val="000000"/>
                <w:sz w:val="20"/>
              </w:rPr>
              <w:t>
</w:t>
            </w:r>
            <w:r>
              <w:rPr>
                <w:rFonts w:ascii="Times New Roman"/>
                <w:b/>
                <w:i w:val="false"/>
                <w:color w:val="000000"/>
                <w:sz w:val="20"/>
              </w:rPr>
              <w:t>Мидиевые</w:t>
            </w:r>
          </w:p>
          <w:bookmarkEnd w:id="689"/>
          <w:p>
            <w:pPr>
              <w:spacing w:after="20"/>
              <w:ind w:left="20"/>
              <w:jc w:val="both"/>
            </w:pPr>
            <w:r>
              <w:rPr>
                <w:rFonts w:ascii="Times New Roman"/>
                <w:b w:val="false"/>
                <w:i w:val="false"/>
                <w:color w:val="000000"/>
                <w:sz w:val="20"/>
              </w:rPr>
              <w:t>
</w:t>
            </w:r>
            <w:r>
              <w:rPr>
                <w:rFonts w:ascii="Times New Roman"/>
                <w:b w:val="false"/>
                <w:i/>
                <w:color w:val="000000"/>
                <w:sz w:val="20"/>
              </w:rPr>
              <w:t>Морские мидии: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Lithophaga lithophaga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Камнеточец, или морской финик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UNIONOIDA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УНИОНИОБРАЗНЫЕ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0" w:id="690"/>
          <w:p>
            <w:pPr>
              <w:spacing w:after="20"/>
              <w:ind w:left="20"/>
              <w:jc w:val="both"/>
            </w:pPr>
            <w:r>
              <w:rPr>
                <w:rFonts w:ascii="Times New Roman"/>
                <w:b w:val="false"/>
                <w:i w:val="false"/>
                <w:color w:val="000000"/>
                <w:sz w:val="20"/>
              </w:rPr>
              <w:t>
</w:t>
            </w:r>
            <w:r>
              <w:rPr>
                <w:rFonts w:ascii="Times New Roman"/>
                <w:b/>
                <w:i w:val="false"/>
                <w:color w:val="000000"/>
                <w:sz w:val="20"/>
              </w:rPr>
              <w:t>Unionidae</w:t>
            </w:r>
          </w:p>
          <w:bookmarkEnd w:id="690"/>
          <w:p>
            <w:pPr>
              <w:spacing w:after="20"/>
              <w:ind w:left="20"/>
              <w:jc w:val="both"/>
            </w:pPr>
            <w:r>
              <w:rPr>
                <w:rFonts w:ascii="Times New Roman"/>
                <w:b w:val="false"/>
                <w:i w:val="false"/>
                <w:color w:val="000000"/>
                <w:sz w:val="20"/>
              </w:rPr>
              <w:t>
</w:t>
            </w:r>
            <w:r>
              <w:rPr>
                <w:rFonts w:ascii="Times New Roman"/>
                <w:b w:val="false"/>
                <w:i/>
                <w:color w:val="000000"/>
                <w:sz w:val="20"/>
              </w:rPr>
              <w:t>Freshwater mussels, pearly mussels: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1" w:id="691"/>
          <w:p>
            <w:pPr>
              <w:spacing w:after="20"/>
              <w:ind w:left="20"/>
              <w:jc w:val="both"/>
            </w:pPr>
            <w:r>
              <w:rPr>
                <w:rFonts w:ascii="Times New Roman"/>
                <w:b w:val="false"/>
                <w:i w:val="false"/>
                <w:color w:val="000000"/>
                <w:sz w:val="20"/>
              </w:rPr>
              <w:t>
</w:t>
            </w:r>
            <w:r>
              <w:rPr>
                <w:rFonts w:ascii="Times New Roman"/>
                <w:b/>
                <w:i w:val="false"/>
                <w:color w:val="000000"/>
                <w:sz w:val="20"/>
              </w:rPr>
              <w:t>Униониды</w:t>
            </w:r>
          </w:p>
          <w:bookmarkEnd w:id="691"/>
          <w:p>
            <w:pPr>
              <w:spacing w:after="20"/>
              <w:ind w:left="20"/>
              <w:jc w:val="both"/>
            </w:pPr>
            <w:r>
              <w:rPr>
                <w:rFonts w:ascii="Times New Roman"/>
                <w:b w:val="false"/>
                <w:i w:val="false"/>
                <w:color w:val="000000"/>
                <w:sz w:val="20"/>
              </w:rPr>
              <w:t>
</w:t>
            </w:r>
            <w:r>
              <w:rPr>
                <w:rFonts w:ascii="Times New Roman"/>
                <w:b w:val="false"/>
                <w:i/>
                <w:color w:val="000000"/>
                <w:sz w:val="20"/>
              </w:rPr>
              <w:t>Пресноводные перловицы, беззубки, жемчужницы: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Conradilla caelata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Конрадилла рельефная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Cyprogenia aberti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Ципрогения Аберта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Dromus dromas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Жемчужница-дромадер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curtisi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Куртиса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florentina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желтая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sampsonii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Сампсона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sulcata perobliqua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рябая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gubernaculum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выпуклая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rangiana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желтая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torulosa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обыкновенная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turgidula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раздутая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walkeri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Уокера, или коричневая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cuneolus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Фусконая клиновидная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edgariana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Фусконая Эдгара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higginsii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Хиггинса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orbiculata orbiculata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шаровидный розовый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satur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тучный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virescens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зеленеющий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cicatricosus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Плетобазус лоскутный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cooperianus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Плетобазус закрытый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clava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Плеуробема бугорчатая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plenum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Плеуробема полная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Potamilus capax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Потамилус объемистый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intermedia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Квадрула средняя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sparsa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Квадрула крапчатая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Toxolasma cylindrella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Токсолазма цилиндрическая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nickliniana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Перловица Никлина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tampicoensis tecomatensis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Перловица тампико текоматензис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Villosa trabalis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Виллоза трабалис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VENEROIDA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ВЕНЕРОИДНЫЕ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2" w:id="692"/>
          <w:p>
            <w:pPr>
              <w:spacing w:after="20"/>
              <w:ind w:left="20"/>
              <w:jc w:val="both"/>
            </w:pPr>
            <w:r>
              <w:rPr>
                <w:rFonts w:ascii="Times New Roman"/>
                <w:b w:val="false"/>
                <w:i w:val="false"/>
                <w:color w:val="000000"/>
                <w:sz w:val="20"/>
              </w:rPr>
              <w:t>
</w:t>
            </w:r>
            <w:r>
              <w:rPr>
                <w:rFonts w:ascii="Times New Roman"/>
                <w:b/>
                <w:i w:val="false"/>
                <w:color w:val="000000"/>
                <w:sz w:val="20"/>
              </w:rPr>
              <w:t xml:space="preserve">Tridacnidae </w:t>
            </w:r>
          </w:p>
          <w:bookmarkEnd w:id="692"/>
          <w:p>
            <w:pPr>
              <w:spacing w:after="20"/>
              <w:ind w:left="20"/>
              <w:jc w:val="both"/>
            </w:pPr>
            <w:r>
              <w:rPr>
                <w:rFonts w:ascii="Times New Roman"/>
                <w:b w:val="false"/>
                <w:i w:val="false"/>
                <w:color w:val="000000"/>
                <w:sz w:val="20"/>
              </w:rPr>
              <w:t>
</w:t>
            </w:r>
            <w:r>
              <w:rPr>
                <w:rFonts w:ascii="Times New Roman"/>
                <w:b w:val="false"/>
                <w:i/>
                <w:color w:val="000000"/>
                <w:sz w:val="20"/>
              </w:rPr>
              <w:t>Giant clams: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3" w:id="693"/>
          <w:p>
            <w:pPr>
              <w:spacing w:after="20"/>
              <w:ind w:left="20"/>
              <w:jc w:val="both"/>
            </w:pPr>
            <w:r>
              <w:rPr>
                <w:rFonts w:ascii="Times New Roman"/>
                <w:b w:val="false"/>
                <w:i w:val="false"/>
                <w:color w:val="000000"/>
                <w:sz w:val="20"/>
              </w:rPr>
              <w:t>
</w:t>
            </w:r>
            <w:r>
              <w:rPr>
                <w:rFonts w:ascii="Times New Roman"/>
                <w:b/>
                <w:i w:val="false"/>
                <w:color w:val="000000"/>
                <w:sz w:val="20"/>
              </w:rPr>
              <w:t>Тридакниды</w:t>
            </w:r>
          </w:p>
          <w:bookmarkEnd w:id="693"/>
          <w:p>
            <w:pPr>
              <w:spacing w:after="20"/>
              <w:ind w:left="20"/>
              <w:jc w:val="both"/>
            </w:pPr>
            <w:r>
              <w:rPr>
                <w:rFonts w:ascii="Times New Roman"/>
                <w:b w:val="false"/>
                <w:i w:val="false"/>
                <w:color w:val="000000"/>
                <w:sz w:val="20"/>
              </w:rPr>
              <w:t>
</w:t>
            </w:r>
            <w:r>
              <w:rPr>
                <w:rFonts w:ascii="Times New Roman"/>
                <w:b w:val="false"/>
                <w:i/>
                <w:color w:val="000000"/>
                <w:sz w:val="20"/>
              </w:rPr>
              <w:t>Гигантские двустворчатые моллюски: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Tridacnidae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Тридакны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4" w:id="694"/>
          <w:p>
            <w:pPr>
              <w:spacing w:after="20"/>
              <w:ind w:left="20"/>
              <w:jc w:val="both"/>
            </w:pPr>
            <w:r>
              <w:rPr>
                <w:rFonts w:ascii="Times New Roman"/>
                <w:b w:val="false"/>
                <w:i w:val="false"/>
                <w:color w:val="000000"/>
                <w:sz w:val="20"/>
              </w:rPr>
              <w:t>
</w:t>
            </w:r>
            <w:r>
              <w:rPr>
                <w:rFonts w:ascii="Times New Roman"/>
                <w:b/>
                <w:i w:val="false"/>
                <w:color w:val="000000"/>
                <w:sz w:val="20"/>
              </w:rPr>
              <w:t>XIV. CLASS CEPHALOPODA</w:t>
            </w:r>
          </w:p>
          <w:bookmarkEnd w:id="694"/>
          <w:p>
            <w:pPr>
              <w:spacing w:after="20"/>
              <w:ind w:left="20"/>
              <w:jc w:val="both"/>
            </w:pPr>
            <w:r>
              <w:rPr>
                <w:rFonts w:ascii="Times New Roman"/>
                <w:b w:val="false"/>
                <w:i w:val="false"/>
                <w:color w:val="000000"/>
                <w:sz w:val="20"/>
              </w:rPr>
              <w:t>
</w:t>
            </w:r>
            <w:r>
              <w:rPr>
                <w:rFonts w:ascii="Times New Roman"/>
                <w:b/>
                <w:i w:val="false"/>
                <w:color w:val="000000"/>
                <w:sz w:val="20"/>
              </w:rPr>
              <w:t xml:space="preserve"> (SQUIDS, OCTOPUSES, CUTTLEFISH)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ГОЛОВОНОГИЕ МОЛЛЮСКИ (КАЛЬМАРЫ, ОСЬМИНОГИ, КАРАКАТИЦЫ)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NAUTILIDA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Наутилиды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5" w:id="695"/>
          <w:p>
            <w:pPr>
              <w:spacing w:after="20"/>
              <w:ind w:left="20"/>
              <w:jc w:val="both"/>
            </w:pPr>
            <w:r>
              <w:rPr>
                <w:rFonts w:ascii="Times New Roman"/>
                <w:b w:val="false"/>
                <w:i w:val="false"/>
                <w:color w:val="000000"/>
                <w:sz w:val="20"/>
              </w:rPr>
              <w:t>
</w:t>
            </w:r>
            <w:r>
              <w:rPr>
                <w:rFonts w:ascii="Times New Roman"/>
                <w:b/>
                <w:i w:val="false"/>
                <w:color w:val="000000"/>
                <w:sz w:val="20"/>
              </w:rPr>
              <w:t xml:space="preserve">Nautilidae </w:t>
            </w:r>
          </w:p>
          <w:bookmarkEnd w:id="695"/>
          <w:p>
            <w:pPr>
              <w:spacing w:after="20"/>
              <w:ind w:left="20"/>
              <w:jc w:val="both"/>
            </w:pPr>
            <w:r>
              <w:rPr>
                <w:rFonts w:ascii="Times New Roman"/>
                <w:b w:val="false"/>
                <w:i w:val="false"/>
                <w:color w:val="000000"/>
                <w:sz w:val="20"/>
              </w:rPr>
              <w:t>
</w:t>
            </w:r>
            <w:r>
              <w:rPr>
                <w:rFonts w:ascii="Times New Roman"/>
                <w:b w:val="false"/>
                <w:i/>
                <w:color w:val="000000"/>
                <w:sz w:val="20"/>
              </w:rPr>
              <w:t>Chambered</w:t>
            </w:r>
            <w:r>
              <w:rPr>
                <w:rFonts w:ascii="Times New Roman"/>
                <w:b w:val="false"/>
                <w:i w:val="false"/>
                <w:color w:val="000000"/>
                <w:sz w:val="20"/>
              </w:rPr>
              <w:t xml:space="preserve"> </w:t>
            </w:r>
            <w:r>
              <w:rPr>
                <w:rFonts w:ascii="Times New Roman"/>
                <w:b w:val="false"/>
                <w:i/>
                <w:color w:val="000000"/>
                <w:sz w:val="20"/>
              </w:rPr>
              <w:t>nautilus: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6" w:id="696"/>
          <w:p>
            <w:pPr>
              <w:spacing w:after="20"/>
              <w:ind w:left="20"/>
              <w:jc w:val="both"/>
            </w:pPr>
            <w:r>
              <w:rPr>
                <w:rFonts w:ascii="Times New Roman"/>
                <w:b w:val="false"/>
                <w:i w:val="false"/>
                <w:color w:val="000000"/>
                <w:sz w:val="20"/>
              </w:rPr>
              <w:t>
</w:t>
            </w:r>
            <w:r>
              <w:rPr>
                <w:rFonts w:ascii="Times New Roman"/>
                <w:b/>
                <w:i w:val="false"/>
                <w:color w:val="000000"/>
                <w:sz w:val="20"/>
              </w:rPr>
              <w:t xml:space="preserve">Наутилиды </w:t>
            </w:r>
          </w:p>
          <w:bookmarkEnd w:id="696"/>
          <w:p>
            <w:pPr>
              <w:spacing w:after="20"/>
              <w:ind w:left="20"/>
              <w:jc w:val="both"/>
            </w:pPr>
            <w:r>
              <w:rPr>
                <w:rFonts w:ascii="Times New Roman"/>
                <w:b w:val="false"/>
                <w:i w:val="false"/>
                <w:color w:val="000000"/>
                <w:sz w:val="20"/>
              </w:rPr>
              <w:t>
</w:t>
            </w:r>
            <w:r>
              <w:rPr>
                <w:rFonts w:ascii="Times New Roman"/>
                <w:b w:val="false"/>
                <w:i/>
                <w:color w:val="000000"/>
                <w:sz w:val="20"/>
              </w:rPr>
              <w:t>Камерныe наутилусы: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Nautilidae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Наутилусы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7" w:id="697"/>
          <w:p>
            <w:pPr>
              <w:spacing w:after="20"/>
              <w:ind w:left="20"/>
              <w:jc w:val="both"/>
            </w:pPr>
            <w:r>
              <w:rPr>
                <w:rFonts w:ascii="Times New Roman"/>
                <w:b w:val="false"/>
                <w:i w:val="false"/>
                <w:color w:val="000000"/>
                <w:sz w:val="20"/>
              </w:rPr>
              <w:t>
</w:t>
            </w:r>
            <w:r>
              <w:rPr>
                <w:rFonts w:ascii="Times New Roman"/>
                <w:b/>
                <w:i w:val="false"/>
                <w:color w:val="000000"/>
                <w:sz w:val="20"/>
              </w:rPr>
              <w:t>XV. CLASS GASTROPODA</w:t>
            </w:r>
          </w:p>
          <w:bookmarkEnd w:id="697"/>
          <w:p>
            <w:pPr>
              <w:spacing w:after="20"/>
              <w:ind w:left="20"/>
              <w:jc w:val="both"/>
            </w:pPr>
            <w:r>
              <w:rPr>
                <w:rFonts w:ascii="Times New Roman"/>
                <w:b w:val="false"/>
                <w:i w:val="false"/>
                <w:color w:val="000000"/>
                <w:sz w:val="20"/>
              </w:rPr>
              <w:t>
</w:t>
            </w:r>
            <w:r>
              <w:rPr>
                <w:rFonts w:ascii="Times New Roman"/>
                <w:b/>
                <w:i w:val="false"/>
                <w:color w:val="000000"/>
                <w:sz w:val="20"/>
              </w:rPr>
              <w:t xml:space="preserve"> (SNAILS AND CONCHES)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8" w:id="698"/>
          <w:p>
            <w:pPr>
              <w:spacing w:after="20"/>
              <w:ind w:left="20"/>
              <w:jc w:val="both"/>
            </w:pPr>
            <w:r>
              <w:rPr>
                <w:rFonts w:ascii="Times New Roman"/>
                <w:b w:val="false"/>
                <w:i w:val="false"/>
                <w:color w:val="000000"/>
                <w:sz w:val="20"/>
              </w:rPr>
              <w:t>
</w:t>
            </w:r>
            <w:r>
              <w:rPr>
                <w:rFonts w:ascii="Times New Roman"/>
                <w:b/>
                <w:i w:val="false"/>
                <w:color w:val="000000"/>
                <w:sz w:val="20"/>
              </w:rPr>
              <w:t>КЛАСС БРЮХОНОГИЕ МОЛЛЮСКИ</w:t>
            </w:r>
          </w:p>
          <w:bookmarkEnd w:id="698"/>
          <w:p>
            <w:pPr>
              <w:spacing w:after="20"/>
              <w:ind w:left="20"/>
              <w:jc w:val="both"/>
            </w:pPr>
            <w:r>
              <w:rPr>
                <w:rFonts w:ascii="Times New Roman"/>
                <w:b w:val="false"/>
                <w:i w:val="false"/>
                <w:color w:val="000000"/>
                <w:sz w:val="20"/>
              </w:rPr>
              <w:t>
</w:t>
            </w:r>
            <w:r>
              <w:rPr>
                <w:rFonts w:ascii="Times New Roman"/>
                <w:b/>
                <w:i w:val="false"/>
                <w:color w:val="000000"/>
                <w:sz w:val="20"/>
              </w:rPr>
              <w:t xml:space="preserve">(СЛИЗНИ И УЛИТКИ)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MESOGASTROPODA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МЕЗОГАСТРОПОДЫ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9" w:id="699"/>
          <w:p>
            <w:pPr>
              <w:spacing w:after="20"/>
              <w:ind w:left="20"/>
              <w:jc w:val="both"/>
            </w:pPr>
            <w:r>
              <w:rPr>
                <w:rFonts w:ascii="Times New Roman"/>
                <w:b w:val="false"/>
                <w:i w:val="false"/>
                <w:color w:val="000000"/>
                <w:sz w:val="20"/>
              </w:rPr>
              <w:t>
</w:t>
            </w:r>
            <w:r>
              <w:rPr>
                <w:rFonts w:ascii="Times New Roman"/>
                <w:b/>
                <w:i w:val="false"/>
                <w:color w:val="000000"/>
                <w:sz w:val="20"/>
              </w:rPr>
              <w:t xml:space="preserve">Strombidae </w:t>
            </w:r>
          </w:p>
          <w:bookmarkEnd w:id="699"/>
          <w:p>
            <w:pPr>
              <w:spacing w:after="20"/>
              <w:ind w:left="20"/>
              <w:jc w:val="both"/>
            </w:pPr>
            <w:r>
              <w:rPr>
                <w:rFonts w:ascii="Times New Roman"/>
                <w:b w:val="false"/>
                <w:i w:val="false"/>
                <w:color w:val="000000"/>
                <w:sz w:val="20"/>
              </w:rPr>
              <w:t>
</w:t>
            </w:r>
            <w:r>
              <w:rPr>
                <w:rFonts w:ascii="Times New Roman"/>
                <w:b w:val="false"/>
                <w:i/>
                <w:color w:val="000000"/>
                <w:sz w:val="20"/>
              </w:rPr>
              <w:t>True conchs: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0" w:id="700"/>
          <w:p>
            <w:pPr>
              <w:spacing w:after="20"/>
              <w:ind w:left="20"/>
              <w:jc w:val="both"/>
            </w:pPr>
            <w:r>
              <w:rPr>
                <w:rFonts w:ascii="Times New Roman"/>
                <w:b w:val="false"/>
                <w:i w:val="false"/>
                <w:color w:val="000000"/>
                <w:sz w:val="20"/>
              </w:rPr>
              <w:t>
</w:t>
            </w:r>
            <w:r>
              <w:rPr>
                <w:rFonts w:ascii="Times New Roman"/>
                <w:b/>
                <w:i w:val="false"/>
                <w:color w:val="000000"/>
                <w:sz w:val="20"/>
              </w:rPr>
              <w:t>Стромбиды</w:t>
            </w:r>
          </w:p>
          <w:bookmarkEnd w:id="700"/>
          <w:p>
            <w:pPr>
              <w:spacing w:after="20"/>
              <w:ind w:left="20"/>
              <w:jc w:val="both"/>
            </w:pPr>
            <w:r>
              <w:rPr>
                <w:rFonts w:ascii="Times New Roman"/>
                <w:b w:val="false"/>
                <w:i w:val="false"/>
                <w:color w:val="000000"/>
                <w:sz w:val="20"/>
              </w:rPr>
              <w:t>
</w:t>
            </w:r>
            <w:r>
              <w:rPr>
                <w:rFonts w:ascii="Times New Roman"/>
                <w:b w:val="false"/>
                <w:i/>
                <w:color w:val="000000"/>
                <w:sz w:val="20"/>
              </w:rPr>
              <w:t>Стромбусы: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Strombus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Стромбус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STYLOMMATOPHORA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СТЕБЕЛЬЧАТОГЛАЗЫЕ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1" w:id="701"/>
          <w:p>
            <w:pPr>
              <w:spacing w:after="20"/>
              <w:ind w:left="20"/>
              <w:jc w:val="both"/>
            </w:pPr>
            <w:r>
              <w:rPr>
                <w:rFonts w:ascii="Times New Roman"/>
                <w:b w:val="false"/>
                <w:i w:val="false"/>
                <w:color w:val="000000"/>
                <w:sz w:val="20"/>
              </w:rPr>
              <w:t>
</w:t>
            </w:r>
            <w:r>
              <w:rPr>
                <w:rFonts w:ascii="Times New Roman"/>
                <w:b/>
                <w:i w:val="false"/>
                <w:color w:val="000000"/>
                <w:sz w:val="20"/>
              </w:rPr>
              <w:t xml:space="preserve">Achatinellidae </w:t>
            </w:r>
          </w:p>
          <w:bookmarkEnd w:id="701"/>
          <w:p>
            <w:pPr>
              <w:spacing w:after="20"/>
              <w:ind w:left="20"/>
              <w:jc w:val="both"/>
            </w:pPr>
            <w:r>
              <w:rPr>
                <w:rFonts w:ascii="Times New Roman"/>
                <w:b w:val="false"/>
                <w:i w:val="false"/>
                <w:color w:val="000000"/>
                <w:sz w:val="20"/>
              </w:rPr>
              <w:t>
</w:t>
            </w:r>
            <w:r>
              <w:rPr>
                <w:rFonts w:ascii="Times New Roman"/>
                <w:b w:val="false"/>
                <w:i/>
                <w:color w:val="000000"/>
                <w:sz w:val="20"/>
              </w:rPr>
              <w:t>Agate snails, oahu tree snails: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2" w:id="702"/>
          <w:p>
            <w:pPr>
              <w:spacing w:after="20"/>
              <w:ind w:left="20"/>
              <w:jc w:val="both"/>
            </w:pPr>
            <w:r>
              <w:rPr>
                <w:rFonts w:ascii="Times New Roman"/>
                <w:b w:val="false"/>
                <w:i w:val="false"/>
                <w:color w:val="000000"/>
                <w:sz w:val="20"/>
              </w:rPr>
              <w:t>
</w:t>
            </w:r>
            <w:r>
              <w:rPr>
                <w:rFonts w:ascii="Times New Roman"/>
                <w:b/>
                <w:i w:val="false"/>
                <w:color w:val="000000"/>
                <w:sz w:val="20"/>
              </w:rPr>
              <w:t>Ахатинеллиды</w:t>
            </w:r>
          </w:p>
          <w:bookmarkEnd w:id="702"/>
          <w:p>
            <w:pPr>
              <w:spacing w:after="20"/>
              <w:ind w:left="20"/>
              <w:jc w:val="both"/>
            </w:pPr>
            <w:r>
              <w:rPr>
                <w:rFonts w:ascii="Times New Roman"/>
                <w:b w:val="false"/>
                <w:i w:val="false"/>
                <w:color w:val="000000"/>
                <w:sz w:val="20"/>
              </w:rPr>
              <w:t>
</w:t>
            </w:r>
            <w:r>
              <w:rPr>
                <w:rFonts w:ascii="Times New Roman"/>
                <w:b w:val="false"/>
                <w:i/>
                <w:color w:val="000000"/>
                <w:sz w:val="20"/>
              </w:rPr>
              <w:t>Агатовые улитки, ахатинеллы: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Achatinella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Улитки-ахатинеллы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3" w:id="703"/>
          <w:p>
            <w:pPr>
              <w:spacing w:after="20"/>
              <w:ind w:left="20"/>
              <w:jc w:val="both"/>
            </w:pPr>
            <w:r>
              <w:rPr>
                <w:rFonts w:ascii="Times New Roman"/>
                <w:b w:val="false"/>
                <w:i w:val="false"/>
                <w:color w:val="000000"/>
                <w:sz w:val="20"/>
              </w:rPr>
              <w:t>
</w:t>
            </w:r>
            <w:r>
              <w:rPr>
                <w:rFonts w:ascii="Times New Roman"/>
                <w:b/>
                <w:i w:val="false"/>
                <w:color w:val="000000"/>
                <w:sz w:val="20"/>
              </w:rPr>
              <w:t xml:space="preserve">Camaenidae </w:t>
            </w:r>
          </w:p>
          <w:bookmarkEnd w:id="703"/>
          <w:p>
            <w:pPr>
              <w:spacing w:after="20"/>
              <w:ind w:left="20"/>
              <w:jc w:val="both"/>
            </w:pPr>
            <w:r>
              <w:rPr>
                <w:rFonts w:ascii="Times New Roman"/>
                <w:b w:val="false"/>
                <w:i w:val="false"/>
                <w:color w:val="000000"/>
                <w:sz w:val="20"/>
              </w:rPr>
              <w:t>
</w:t>
            </w:r>
            <w:r>
              <w:rPr>
                <w:rFonts w:ascii="Times New Roman"/>
                <w:b w:val="false"/>
                <w:i/>
                <w:color w:val="000000"/>
                <w:sz w:val="20"/>
              </w:rPr>
              <w:t>Green tree snails: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4" w:id="704"/>
          <w:p>
            <w:pPr>
              <w:spacing w:after="20"/>
              <w:ind w:left="20"/>
              <w:jc w:val="both"/>
            </w:pPr>
            <w:r>
              <w:rPr>
                <w:rFonts w:ascii="Times New Roman"/>
                <w:b w:val="false"/>
                <w:i w:val="false"/>
                <w:color w:val="000000"/>
                <w:sz w:val="20"/>
              </w:rPr>
              <w:t>
</w:t>
            </w:r>
            <w:r>
              <w:rPr>
                <w:rFonts w:ascii="Times New Roman"/>
                <w:b/>
                <w:i w:val="false"/>
                <w:color w:val="000000"/>
                <w:sz w:val="20"/>
              </w:rPr>
              <w:t>Камениды</w:t>
            </w:r>
          </w:p>
          <w:bookmarkEnd w:id="704"/>
          <w:p>
            <w:pPr>
              <w:spacing w:after="20"/>
              <w:ind w:left="20"/>
              <w:jc w:val="both"/>
            </w:pPr>
            <w:r>
              <w:rPr>
                <w:rFonts w:ascii="Times New Roman"/>
                <w:b w:val="false"/>
                <w:i w:val="false"/>
                <w:color w:val="000000"/>
                <w:sz w:val="20"/>
              </w:rPr>
              <w:t>
</w:t>
            </w:r>
            <w:r>
              <w:rPr>
                <w:rFonts w:ascii="Times New Roman"/>
                <w:b w:val="false"/>
                <w:i/>
                <w:color w:val="000000"/>
                <w:sz w:val="20"/>
              </w:rPr>
              <w:t>Зеленые древесные улитки: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Papustyla pulcherrima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Папуина благородная, или прекраснейшая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5" w:id="705"/>
          <w:p>
            <w:pPr>
              <w:spacing w:after="20"/>
              <w:ind w:left="20"/>
              <w:jc w:val="both"/>
            </w:pPr>
            <w:r>
              <w:rPr>
                <w:rFonts w:ascii="Times New Roman"/>
                <w:b w:val="false"/>
                <w:i w:val="false"/>
                <w:color w:val="000000"/>
                <w:sz w:val="20"/>
              </w:rPr>
              <w:t>
</w:t>
            </w:r>
            <w:r>
              <w:rPr>
                <w:rFonts w:ascii="Times New Roman"/>
                <w:b/>
                <w:i w:val="false"/>
                <w:color w:val="000000"/>
                <w:sz w:val="20"/>
              </w:rPr>
              <w:t xml:space="preserve">Cepolidae </w:t>
            </w:r>
          </w:p>
          <w:bookmarkEnd w:id="705"/>
          <w:p>
            <w:pPr>
              <w:spacing w:after="20"/>
              <w:ind w:left="20"/>
              <w:jc w:val="both"/>
            </w:pPr>
            <w:r>
              <w:rPr>
                <w:rFonts w:ascii="Times New Roman"/>
                <w:b w:val="false"/>
                <w:i w:val="false"/>
                <w:color w:val="000000"/>
                <w:sz w:val="20"/>
              </w:rPr>
              <w:t>
</w:t>
            </w:r>
            <w:r>
              <w:rPr>
                <w:rFonts w:ascii="Times New Roman"/>
                <w:b w:val="false"/>
                <w:i/>
                <w:color w:val="000000"/>
                <w:sz w:val="20"/>
              </w:rPr>
              <w:t>Helicoid terrestrial snails: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6" w:id="706"/>
          <w:p>
            <w:pPr>
              <w:spacing w:after="20"/>
              <w:ind w:left="20"/>
              <w:jc w:val="both"/>
            </w:pPr>
            <w:r>
              <w:rPr>
                <w:rFonts w:ascii="Times New Roman"/>
                <w:b w:val="false"/>
                <w:i w:val="false"/>
                <w:color w:val="000000"/>
                <w:sz w:val="20"/>
              </w:rPr>
              <w:t>
</w:t>
            </w:r>
            <w:r>
              <w:rPr>
                <w:rFonts w:ascii="Times New Roman"/>
                <w:b/>
                <w:i w:val="false"/>
                <w:color w:val="000000"/>
                <w:sz w:val="20"/>
              </w:rPr>
              <w:t>Цеполовые</w:t>
            </w:r>
          </w:p>
          <w:bookmarkEnd w:id="706"/>
          <w:p>
            <w:pPr>
              <w:spacing w:after="20"/>
              <w:ind w:left="20"/>
              <w:jc w:val="both"/>
            </w:pPr>
            <w:r>
              <w:rPr>
                <w:rFonts w:ascii="Times New Roman"/>
                <w:b w:val="false"/>
                <w:i w:val="false"/>
                <w:color w:val="000000"/>
                <w:sz w:val="20"/>
              </w:rPr>
              <w:t>
</w:t>
            </w:r>
            <w:r>
              <w:rPr>
                <w:rFonts w:ascii="Times New Roman"/>
                <w:b w:val="false"/>
                <w:i/>
                <w:color w:val="000000"/>
                <w:sz w:val="20"/>
              </w:rPr>
              <w:t>Хеликоидные сухопутные улитки: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Polymita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Полимита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XVI. PHYLUM CNIDARIA CLASS ANTHOZOA </w:t>
            </w:r>
          </w:p>
          <w:p>
            <w:pPr>
              <w:spacing w:after="20"/>
              <w:ind w:left="20"/>
              <w:jc w:val="both"/>
            </w:pPr>
            <w:r>
              <w:rPr>
                <w:rFonts w:ascii="Times New Roman"/>
                <w:b/>
                <w:i w:val="false"/>
                <w:color w:val="000000"/>
                <w:sz w:val="20"/>
              </w:rPr>
              <w:t xml:space="preserve"> (CORALS AND SEA ANEMONES)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7" w:id="707"/>
          <w:p>
            <w:pPr>
              <w:spacing w:after="20"/>
              <w:ind w:left="20"/>
              <w:jc w:val="both"/>
            </w:pPr>
            <w:r>
              <w:rPr>
                <w:rFonts w:ascii="Times New Roman"/>
                <w:b w:val="false"/>
                <w:i w:val="false"/>
                <w:color w:val="000000"/>
                <w:sz w:val="20"/>
              </w:rPr>
              <w:t>
</w:t>
            </w:r>
            <w:r>
              <w:rPr>
                <w:rFonts w:ascii="Times New Roman"/>
                <w:b/>
                <w:i w:val="false"/>
                <w:color w:val="000000"/>
                <w:sz w:val="20"/>
              </w:rPr>
              <w:t xml:space="preserve">PHYLUM CNIDARIA КЛАСС АНТОЗОА </w:t>
            </w:r>
          </w:p>
          <w:bookmarkEnd w:id="707"/>
          <w:p>
            <w:pPr>
              <w:spacing w:after="20"/>
              <w:ind w:left="20"/>
              <w:jc w:val="both"/>
            </w:pPr>
            <w:r>
              <w:rPr>
                <w:rFonts w:ascii="Times New Roman"/>
                <w:b w:val="false"/>
                <w:i w:val="false"/>
                <w:color w:val="000000"/>
                <w:sz w:val="20"/>
              </w:rPr>
              <w:t>
</w:t>
            </w:r>
            <w:r>
              <w:rPr>
                <w:rFonts w:ascii="Times New Roman"/>
                <w:b/>
                <w:i w:val="false"/>
                <w:color w:val="000000"/>
                <w:sz w:val="20"/>
              </w:rPr>
              <w:t>(КОРАЛЛЫ И МОРСКИЕ АНЕМОНЫ)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8" w:id="708"/>
          <w:p>
            <w:pPr>
              <w:spacing w:after="20"/>
              <w:ind w:left="20"/>
              <w:jc w:val="both"/>
            </w:pPr>
            <w:r>
              <w:rPr>
                <w:rFonts w:ascii="Times New Roman"/>
                <w:b w:val="false"/>
                <w:i w:val="false"/>
                <w:color w:val="000000"/>
                <w:sz w:val="20"/>
              </w:rPr>
              <w:t>
</w:t>
            </w:r>
            <w:r>
              <w:rPr>
                <w:rFonts w:ascii="Times New Roman"/>
                <w:b/>
                <w:i w:val="false"/>
                <w:color w:val="000000"/>
                <w:sz w:val="20"/>
              </w:rPr>
              <w:t xml:space="preserve">ANTIPATHARIA </w:t>
            </w:r>
          </w:p>
          <w:bookmarkEnd w:id="708"/>
          <w:p>
            <w:pPr>
              <w:spacing w:after="20"/>
              <w:ind w:left="20"/>
              <w:jc w:val="both"/>
            </w:pPr>
            <w:r>
              <w:rPr>
                <w:rFonts w:ascii="Times New Roman"/>
                <w:b w:val="false"/>
                <w:i w:val="false"/>
                <w:color w:val="000000"/>
                <w:sz w:val="20"/>
              </w:rPr>
              <w:t>
</w:t>
            </w:r>
            <w:r>
              <w:rPr>
                <w:rFonts w:ascii="Times New Roman"/>
                <w:b w:val="false"/>
                <w:i/>
                <w:color w:val="000000"/>
                <w:sz w:val="20"/>
              </w:rPr>
              <w:t>Black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9" w:id="709"/>
          <w:p>
            <w:pPr>
              <w:spacing w:after="20"/>
              <w:ind w:left="20"/>
              <w:jc w:val="both"/>
            </w:pPr>
            <w:r>
              <w:rPr>
                <w:rFonts w:ascii="Times New Roman"/>
                <w:b w:val="false"/>
                <w:i w:val="false"/>
                <w:color w:val="000000"/>
                <w:sz w:val="20"/>
              </w:rPr>
              <w:t>
</w:t>
            </w:r>
            <w:r>
              <w:rPr>
                <w:rFonts w:ascii="Times New Roman"/>
                <w:b/>
                <w:i w:val="false"/>
                <w:color w:val="000000"/>
                <w:sz w:val="20"/>
              </w:rPr>
              <w:t xml:space="preserve">ЧЕРНЫЕ КОРАЛЛЫ </w:t>
            </w:r>
          </w:p>
          <w:bookmarkEnd w:id="709"/>
          <w:p>
            <w:pPr>
              <w:spacing w:after="20"/>
              <w:ind w:left="20"/>
              <w:jc w:val="both"/>
            </w:pPr>
            <w:r>
              <w:rPr>
                <w:rFonts w:ascii="Times New Roman"/>
                <w:b w:val="false"/>
                <w:i w:val="false"/>
                <w:color w:val="000000"/>
                <w:sz w:val="20"/>
              </w:rPr>
              <w:t>
</w:t>
            </w:r>
            <w:r>
              <w:rPr>
                <w:rFonts w:ascii="Times New Roman"/>
                <w:b w:val="false"/>
                <w:i/>
                <w:color w:val="000000"/>
                <w:sz w:val="20"/>
              </w:rPr>
              <w:t>Черные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ANTIPATHARIA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КОРАЛЛЫ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GORGONACEAE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ГОРГОНАРИЕВЫЕ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0" w:id="710"/>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 xml:space="preserve">oralliidae </w:t>
            </w:r>
          </w:p>
          <w:bookmarkEnd w:id="710"/>
          <w:p>
            <w:pPr>
              <w:spacing w:after="20"/>
              <w:ind w:left="20"/>
              <w:jc w:val="both"/>
            </w:pPr>
            <w:r>
              <w:rPr>
                <w:rFonts w:ascii="Times New Roman"/>
                <w:b w:val="false"/>
                <w:i w:val="false"/>
                <w:color w:val="000000"/>
                <w:sz w:val="20"/>
              </w:rPr>
              <w:t>
</w:t>
            </w:r>
            <w:r>
              <w:rPr>
                <w:rFonts w:ascii="Times New Roman"/>
                <w:b w:val="false"/>
                <w:i/>
                <w:color w:val="000000"/>
                <w:sz w:val="20"/>
              </w:rPr>
              <w:t>Red and pink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1" w:id="711"/>
          <w:p>
            <w:pPr>
              <w:spacing w:after="20"/>
              <w:ind w:left="20"/>
              <w:jc w:val="both"/>
            </w:pPr>
            <w:r>
              <w:rPr>
                <w:rFonts w:ascii="Times New Roman"/>
                <w:b w:val="false"/>
                <w:i w:val="false"/>
                <w:color w:val="000000"/>
                <w:sz w:val="20"/>
              </w:rPr>
              <w:t>
</w:t>
            </w:r>
            <w:r>
              <w:rPr>
                <w:rFonts w:ascii="Times New Roman"/>
                <w:b/>
                <w:i w:val="false"/>
                <w:color w:val="000000"/>
                <w:sz w:val="20"/>
              </w:rPr>
              <w:t>Горгонарии</w:t>
            </w:r>
          </w:p>
          <w:bookmarkEnd w:id="711"/>
          <w:p>
            <w:pPr>
              <w:spacing w:after="20"/>
              <w:ind w:left="20"/>
              <w:jc w:val="both"/>
            </w:pPr>
            <w:r>
              <w:rPr>
                <w:rFonts w:ascii="Times New Roman"/>
                <w:b w:val="false"/>
                <w:i w:val="false"/>
                <w:color w:val="000000"/>
                <w:sz w:val="20"/>
              </w:rPr>
              <w:t>
</w:t>
            </w:r>
            <w:r>
              <w:rPr>
                <w:rFonts w:ascii="Times New Roman"/>
                <w:b w:val="false"/>
                <w:i/>
                <w:color w:val="000000"/>
                <w:sz w:val="20"/>
              </w:rPr>
              <w:t>Красные и розовые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Сorallium elatius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вино-красный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japonicum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японский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konjoi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белый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secundum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розовый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HELIOPORACEA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ГОЛУБЫЕ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2" w:id="712"/>
          <w:p>
            <w:pPr>
              <w:spacing w:after="20"/>
              <w:ind w:left="20"/>
              <w:jc w:val="both"/>
            </w:pPr>
            <w:r>
              <w:rPr>
                <w:rFonts w:ascii="Times New Roman"/>
                <w:b w:val="false"/>
                <w:i w:val="false"/>
                <w:color w:val="000000"/>
                <w:sz w:val="20"/>
              </w:rPr>
              <w:t>
</w:t>
            </w:r>
            <w:r>
              <w:rPr>
                <w:rFonts w:ascii="Times New Roman"/>
                <w:b/>
                <w:i w:val="false"/>
                <w:color w:val="000000"/>
                <w:sz w:val="20"/>
              </w:rPr>
              <w:t>Helioporidae</w:t>
            </w:r>
            <w:r>
              <w:rPr>
                <w:rFonts w:ascii="Times New Roman"/>
                <w:b w:val="false"/>
                <w:i w:val="false"/>
                <w:color w:val="000000"/>
                <w:sz w:val="20"/>
              </w:rPr>
              <w:t xml:space="preserve"> </w:t>
            </w:r>
          </w:p>
          <w:bookmarkEnd w:id="712"/>
          <w:p>
            <w:pPr>
              <w:spacing w:after="20"/>
              <w:ind w:left="20"/>
              <w:jc w:val="both"/>
            </w:pPr>
            <w:r>
              <w:rPr>
                <w:rFonts w:ascii="Times New Roman"/>
                <w:b w:val="false"/>
                <w:i w:val="false"/>
                <w:color w:val="000000"/>
                <w:sz w:val="20"/>
              </w:rPr>
              <w:t>
</w:t>
            </w:r>
            <w:r>
              <w:rPr>
                <w:rFonts w:ascii="Times New Roman"/>
                <w:b w:val="false"/>
                <w:i/>
                <w:color w:val="000000"/>
                <w:sz w:val="20"/>
              </w:rPr>
              <w:t>Blue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3" w:id="713"/>
          <w:p>
            <w:pPr>
              <w:spacing w:after="20"/>
              <w:ind w:left="20"/>
              <w:jc w:val="both"/>
            </w:pPr>
            <w:r>
              <w:rPr>
                <w:rFonts w:ascii="Times New Roman"/>
                <w:b w:val="false"/>
                <w:i w:val="false"/>
                <w:color w:val="000000"/>
                <w:sz w:val="20"/>
              </w:rPr>
              <w:t>
</w:t>
            </w:r>
            <w:r>
              <w:rPr>
                <w:rFonts w:ascii="Times New Roman"/>
                <w:b/>
                <w:i w:val="false"/>
                <w:color w:val="000000"/>
                <w:sz w:val="20"/>
              </w:rPr>
              <w:t>Голубые кораллы</w:t>
            </w:r>
            <w:r>
              <w:rPr>
                <w:rFonts w:ascii="Times New Roman"/>
                <w:b w:val="false"/>
                <w:i w:val="false"/>
                <w:color w:val="000000"/>
                <w:sz w:val="20"/>
              </w:rPr>
              <w:t xml:space="preserve"> </w:t>
            </w:r>
          </w:p>
          <w:bookmarkEnd w:id="713"/>
          <w:p>
            <w:pPr>
              <w:spacing w:after="20"/>
              <w:ind w:left="20"/>
              <w:jc w:val="both"/>
            </w:pPr>
            <w:r>
              <w:rPr>
                <w:rFonts w:ascii="Times New Roman"/>
                <w:b w:val="false"/>
                <w:i w:val="false"/>
                <w:color w:val="000000"/>
                <w:sz w:val="20"/>
              </w:rPr>
              <w:t>
</w:t>
            </w:r>
            <w:r>
              <w:rPr>
                <w:rFonts w:ascii="Times New Roman"/>
                <w:b w:val="false"/>
                <w:i/>
                <w:color w:val="000000"/>
                <w:sz w:val="20"/>
              </w:rPr>
              <w:t>Синие кораллы</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Helioporidae spp. (includes only the species </w:t>
            </w:r>
            <w:r>
              <w:rPr>
                <w:rFonts w:ascii="Times New Roman"/>
                <w:b w:val="false"/>
                <w:i/>
                <w:color w:val="000000"/>
                <w:sz w:val="20"/>
              </w:rPr>
              <w:t>Heliopora coerulea.</w:t>
            </w:r>
            <w:r>
              <w:rPr>
                <w:rFonts w:ascii="Times New Roman"/>
                <w:b w:val="false"/>
                <w:i w:val="false"/>
                <w:color w:val="000000"/>
                <w:sz w:val="20"/>
              </w:rPr>
              <w:t xml:space="preserve">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Голубой коралл (все виды) (включает только виды </w:t>
            </w:r>
            <w:r>
              <w:rPr>
                <w:rFonts w:ascii="Times New Roman"/>
                <w:b w:val="false"/>
                <w:i/>
                <w:color w:val="000000"/>
                <w:sz w:val="20"/>
              </w:rPr>
              <w:t>Heliopora coerulea</w:t>
            </w:r>
            <w:r>
              <w:rPr>
                <w:rFonts w:ascii="Times New Roman"/>
                <w:b w:val="false"/>
                <w:i w:val="false"/>
                <w:color w:val="000000"/>
                <w:sz w:val="20"/>
              </w:rPr>
              <w:t>. Окаменелости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4" w:id="714"/>
          <w:p>
            <w:pPr>
              <w:spacing w:after="20"/>
              <w:ind w:left="20"/>
              <w:jc w:val="both"/>
            </w:pPr>
            <w:r>
              <w:rPr>
                <w:rFonts w:ascii="Times New Roman"/>
                <w:b w:val="false"/>
                <w:i w:val="false"/>
                <w:color w:val="000000"/>
                <w:sz w:val="20"/>
              </w:rPr>
              <w:t>
</w:t>
            </w:r>
            <w:r>
              <w:rPr>
                <w:rFonts w:ascii="Times New Roman"/>
                <w:b/>
                <w:i w:val="false"/>
                <w:color w:val="000000"/>
                <w:sz w:val="20"/>
              </w:rPr>
              <w:t xml:space="preserve">SCLERACTINIA </w:t>
            </w:r>
          </w:p>
          <w:bookmarkEnd w:id="714"/>
          <w:p>
            <w:pPr>
              <w:spacing w:after="20"/>
              <w:ind w:left="20"/>
              <w:jc w:val="both"/>
            </w:pPr>
            <w:r>
              <w:rPr>
                <w:rFonts w:ascii="Times New Roman"/>
                <w:b w:val="false"/>
                <w:i w:val="false"/>
                <w:color w:val="000000"/>
                <w:sz w:val="20"/>
              </w:rPr>
              <w:t>
</w:t>
            </w:r>
            <w:r>
              <w:rPr>
                <w:rFonts w:ascii="Times New Roman"/>
                <w:b w:val="false"/>
                <w:i/>
                <w:color w:val="000000"/>
                <w:sz w:val="20"/>
              </w:rPr>
              <w:t>Stony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5" w:id="715"/>
          <w:p>
            <w:pPr>
              <w:spacing w:after="20"/>
              <w:ind w:left="20"/>
              <w:jc w:val="both"/>
            </w:pPr>
            <w:r>
              <w:rPr>
                <w:rFonts w:ascii="Times New Roman"/>
                <w:b w:val="false"/>
                <w:i w:val="false"/>
                <w:color w:val="000000"/>
                <w:sz w:val="20"/>
              </w:rPr>
              <w:t>
</w:t>
            </w:r>
            <w:r>
              <w:rPr>
                <w:rFonts w:ascii="Times New Roman"/>
                <w:b/>
                <w:i w:val="false"/>
                <w:color w:val="000000"/>
                <w:sz w:val="20"/>
              </w:rPr>
              <w:t>МАДРЕПОРОВЫЕ КОРАЛЛЫ,</w:t>
            </w:r>
            <w:r>
              <w:rPr>
                <w:rFonts w:ascii="Times New Roman"/>
                <w:b w:val="false"/>
                <w:i w:val="false"/>
                <w:color w:val="000000"/>
                <w:sz w:val="20"/>
              </w:rPr>
              <w:t xml:space="preserve"> </w:t>
            </w:r>
            <w:r>
              <w:rPr>
                <w:rFonts w:ascii="Times New Roman"/>
                <w:b/>
                <w:i w:val="false"/>
                <w:color w:val="000000"/>
                <w:sz w:val="20"/>
              </w:rPr>
              <w:t>СКЛЕРАКТИНИИ</w:t>
            </w:r>
          </w:p>
          <w:bookmarkEnd w:id="715"/>
          <w:p>
            <w:pPr>
              <w:spacing w:after="20"/>
              <w:ind w:left="20"/>
              <w:jc w:val="both"/>
            </w:pPr>
            <w:r>
              <w:rPr>
                <w:rFonts w:ascii="Times New Roman"/>
                <w:b w:val="false"/>
                <w:i w:val="false"/>
                <w:color w:val="000000"/>
                <w:sz w:val="20"/>
              </w:rPr>
              <w:t>
</w:t>
            </w:r>
            <w:r>
              <w:rPr>
                <w:rFonts w:ascii="Times New Roman"/>
                <w:b w:val="false"/>
                <w:i/>
                <w:color w:val="000000"/>
                <w:sz w:val="20"/>
              </w:rPr>
              <w:t>Мадрепоровые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SCLERACTINIA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МАДРЕПОРОВЫЕ КОРАЛЛЫ (все виды) (окаменелости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STOLONIFERA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СТОЛОНИФЕРЫ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6" w:id="716"/>
          <w:p>
            <w:pPr>
              <w:spacing w:after="20"/>
              <w:ind w:left="20"/>
              <w:jc w:val="both"/>
            </w:pPr>
            <w:r>
              <w:rPr>
                <w:rFonts w:ascii="Times New Roman"/>
                <w:b w:val="false"/>
                <w:i w:val="false"/>
                <w:color w:val="000000"/>
                <w:sz w:val="20"/>
              </w:rPr>
              <w:t>
</w:t>
            </w:r>
            <w:r>
              <w:rPr>
                <w:rFonts w:ascii="Times New Roman"/>
                <w:b/>
                <w:i w:val="false"/>
                <w:color w:val="000000"/>
                <w:sz w:val="20"/>
              </w:rPr>
              <w:t xml:space="preserve">Tubiporidae </w:t>
            </w:r>
          </w:p>
          <w:bookmarkEnd w:id="716"/>
          <w:p>
            <w:pPr>
              <w:spacing w:after="20"/>
              <w:ind w:left="20"/>
              <w:jc w:val="both"/>
            </w:pPr>
            <w:r>
              <w:rPr>
                <w:rFonts w:ascii="Times New Roman"/>
                <w:b w:val="false"/>
                <w:i w:val="false"/>
                <w:color w:val="000000"/>
                <w:sz w:val="20"/>
              </w:rPr>
              <w:t>
</w:t>
            </w:r>
            <w:r>
              <w:rPr>
                <w:rFonts w:ascii="Times New Roman"/>
                <w:b w:val="false"/>
                <w:i/>
                <w:color w:val="000000"/>
                <w:sz w:val="20"/>
              </w:rPr>
              <w:t>Organ-pipe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7" w:id="717"/>
          <w:p>
            <w:pPr>
              <w:spacing w:after="20"/>
              <w:ind w:left="20"/>
              <w:jc w:val="both"/>
            </w:pPr>
            <w:r>
              <w:rPr>
                <w:rFonts w:ascii="Times New Roman"/>
                <w:b w:val="false"/>
                <w:i w:val="false"/>
                <w:color w:val="000000"/>
                <w:sz w:val="20"/>
              </w:rPr>
              <w:t>
</w:t>
            </w:r>
            <w:r>
              <w:rPr>
                <w:rFonts w:ascii="Times New Roman"/>
                <w:b/>
                <w:i w:val="false"/>
                <w:color w:val="000000"/>
                <w:sz w:val="20"/>
              </w:rPr>
              <w:t xml:space="preserve">Тубипориды </w:t>
            </w:r>
          </w:p>
          <w:bookmarkEnd w:id="717"/>
          <w:p>
            <w:pPr>
              <w:spacing w:after="20"/>
              <w:ind w:left="20"/>
              <w:jc w:val="both"/>
            </w:pPr>
            <w:r>
              <w:rPr>
                <w:rFonts w:ascii="Times New Roman"/>
                <w:b w:val="false"/>
                <w:i w:val="false"/>
                <w:color w:val="000000"/>
                <w:sz w:val="20"/>
              </w:rPr>
              <w:t>
</w:t>
            </w:r>
            <w:r>
              <w:rPr>
                <w:rFonts w:ascii="Times New Roman"/>
                <w:b w:val="false"/>
                <w:i/>
                <w:color w:val="000000"/>
                <w:sz w:val="20"/>
              </w:rPr>
              <w:t>Кораллы-органчики: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Tubiporidae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Тубипориды (все виды) (окаменелости не подпадают под действие СИТЕС)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XVII. CLASS HYDROZOA</w:t>
            </w:r>
          </w:p>
          <w:p>
            <w:pPr>
              <w:spacing w:after="20"/>
              <w:ind w:left="20"/>
              <w:jc w:val="both"/>
            </w:pPr>
            <w:r>
              <w:rPr>
                <w:rFonts w:ascii="Times New Roman"/>
                <w:b/>
                <w:i w:val="false"/>
                <w:color w:val="000000"/>
                <w:sz w:val="20"/>
              </w:rPr>
              <w:t xml:space="preserve"> (SEE FERNS, FIRE CORALS AND STINGING</w:t>
            </w:r>
          </w:p>
          <w:p>
            <w:pPr>
              <w:spacing w:after="20"/>
              <w:ind w:left="20"/>
              <w:jc w:val="both"/>
            </w:pPr>
            <w:r>
              <w:rPr>
                <w:rFonts w:ascii="Times New Roman"/>
                <w:b/>
                <w:i w:val="false"/>
                <w:color w:val="000000"/>
                <w:sz w:val="20"/>
              </w:rPr>
              <w:t xml:space="preserve"> MEDUSAE)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8" w:id="718"/>
          <w:p>
            <w:pPr>
              <w:spacing w:after="20"/>
              <w:ind w:left="20"/>
              <w:jc w:val="both"/>
            </w:pPr>
            <w:r>
              <w:rPr>
                <w:rFonts w:ascii="Times New Roman"/>
                <w:b w:val="false"/>
                <w:i w:val="false"/>
                <w:color w:val="000000"/>
                <w:sz w:val="20"/>
              </w:rPr>
              <w:t>
</w:t>
            </w:r>
            <w:r>
              <w:rPr>
                <w:rFonts w:ascii="Times New Roman"/>
                <w:b/>
                <w:i w:val="false"/>
                <w:color w:val="000000"/>
                <w:sz w:val="20"/>
              </w:rPr>
              <w:t>КЛАСС HYDROZOA</w:t>
            </w:r>
          </w:p>
          <w:bookmarkEnd w:id="718"/>
          <w:p>
            <w:pPr>
              <w:spacing w:after="20"/>
              <w:ind w:left="20"/>
              <w:jc w:val="both"/>
            </w:pPr>
            <w:r>
              <w:rPr>
                <w:rFonts w:ascii="Times New Roman"/>
                <w:b w:val="false"/>
                <w:i w:val="false"/>
                <w:color w:val="000000"/>
                <w:sz w:val="20"/>
              </w:rPr>
              <w:t>
</w:t>
            </w:r>
            <w:r>
              <w:rPr>
                <w:rFonts w:ascii="Times New Roman"/>
                <w:b/>
                <w:i w:val="false"/>
                <w:color w:val="000000"/>
                <w:sz w:val="20"/>
              </w:rPr>
              <w:t xml:space="preserve">(МОРСКОЙ ПАПОРОТНИК, ЖГУЧИЕ КОРАЛЛЫ </w:t>
            </w:r>
          </w:p>
          <w:p>
            <w:pPr>
              <w:spacing w:after="20"/>
              <w:ind w:left="20"/>
              <w:jc w:val="both"/>
            </w:pPr>
            <w:r>
              <w:rPr>
                <w:rFonts w:ascii="Times New Roman"/>
                <w:b/>
                <w:i w:val="false"/>
                <w:color w:val="000000"/>
                <w:sz w:val="20"/>
              </w:rPr>
              <w:t>И ЯДОВИТЫЕ МЕДУЗЫ)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MILLEPORINA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МИЛЛЕПОРИНЫ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9" w:id="719"/>
          <w:p>
            <w:pPr>
              <w:spacing w:after="20"/>
              <w:ind w:left="20"/>
              <w:jc w:val="both"/>
            </w:pPr>
            <w:r>
              <w:rPr>
                <w:rFonts w:ascii="Times New Roman"/>
                <w:b w:val="false"/>
                <w:i w:val="false"/>
                <w:color w:val="000000"/>
                <w:sz w:val="20"/>
              </w:rPr>
              <w:t>
</w:t>
            </w:r>
            <w:r>
              <w:rPr>
                <w:rFonts w:ascii="Times New Roman"/>
                <w:b/>
                <w:i w:val="false"/>
                <w:color w:val="000000"/>
                <w:sz w:val="20"/>
              </w:rPr>
              <w:t xml:space="preserve">Milleporidae </w:t>
            </w:r>
          </w:p>
          <w:bookmarkEnd w:id="719"/>
          <w:p>
            <w:pPr>
              <w:spacing w:after="20"/>
              <w:ind w:left="20"/>
              <w:jc w:val="both"/>
            </w:pPr>
            <w:r>
              <w:rPr>
                <w:rFonts w:ascii="Times New Roman"/>
                <w:b w:val="false"/>
                <w:i w:val="false"/>
                <w:color w:val="000000"/>
                <w:sz w:val="20"/>
              </w:rPr>
              <w:t>
</w:t>
            </w:r>
            <w:r>
              <w:rPr>
                <w:rFonts w:ascii="Times New Roman"/>
                <w:b w:val="false"/>
                <w:i/>
                <w:color w:val="000000"/>
                <w:sz w:val="20"/>
              </w:rPr>
              <w:t>Fire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0" w:id="720"/>
          <w:p>
            <w:pPr>
              <w:spacing w:after="20"/>
              <w:ind w:left="20"/>
              <w:jc w:val="both"/>
            </w:pPr>
            <w:r>
              <w:rPr>
                <w:rFonts w:ascii="Times New Roman"/>
                <w:b w:val="false"/>
                <w:i w:val="false"/>
                <w:color w:val="000000"/>
                <w:sz w:val="20"/>
              </w:rPr>
              <w:t>
</w:t>
            </w:r>
            <w:r>
              <w:rPr>
                <w:rFonts w:ascii="Times New Roman"/>
                <w:b/>
                <w:i w:val="false"/>
                <w:color w:val="000000"/>
                <w:sz w:val="20"/>
              </w:rPr>
              <w:t>Миллепориды</w:t>
            </w:r>
          </w:p>
          <w:bookmarkEnd w:id="720"/>
          <w:p>
            <w:pPr>
              <w:spacing w:after="20"/>
              <w:ind w:left="20"/>
              <w:jc w:val="both"/>
            </w:pPr>
            <w:r>
              <w:rPr>
                <w:rFonts w:ascii="Times New Roman"/>
                <w:b w:val="false"/>
                <w:i w:val="false"/>
                <w:color w:val="000000"/>
                <w:sz w:val="20"/>
              </w:rPr>
              <w:t>
</w:t>
            </w:r>
            <w:r>
              <w:rPr>
                <w:rFonts w:ascii="Times New Roman"/>
                <w:b w:val="false"/>
                <w:i/>
                <w:color w:val="000000"/>
                <w:sz w:val="20"/>
              </w:rPr>
              <w:t>Жгучие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Milleporidae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Миллепориды (все виды) (окаменелости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STYLASTERINA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СТИЛАСТЕРИНЫ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1" w:id="721"/>
          <w:p>
            <w:pPr>
              <w:spacing w:after="20"/>
              <w:ind w:left="20"/>
              <w:jc w:val="both"/>
            </w:pPr>
            <w:r>
              <w:rPr>
                <w:rFonts w:ascii="Times New Roman"/>
                <w:b w:val="false"/>
                <w:i w:val="false"/>
                <w:color w:val="000000"/>
                <w:sz w:val="20"/>
              </w:rPr>
              <w:t>
</w:t>
            </w:r>
            <w:r>
              <w:rPr>
                <w:rFonts w:ascii="Times New Roman"/>
                <w:b/>
                <w:i w:val="false"/>
                <w:color w:val="000000"/>
                <w:sz w:val="20"/>
              </w:rPr>
              <w:t xml:space="preserve">Stylasteridae </w:t>
            </w:r>
          </w:p>
          <w:bookmarkEnd w:id="721"/>
          <w:p>
            <w:pPr>
              <w:spacing w:after="20"/>
              <w:ind w:left="20"/>
              <w:jc w:val="both"/>
            </w:pPr>
            <w:r>
              <w:rPr>
                <w:rFonts w:ascii="Times New Roman"/>
                <w:b w:val="false"/>
                <w:i w:val="false"/>
                <w:color w:val="000000"/>
                <w:sz w:val="20"/>
              </w:rPr>
              <w:t>
</w:t>
            </w:r>
            <w:r>
              <w:rPr>
                <w:rFonts w:ascii="Times New Roman"/>
                <w:b w:val="false"/>
                <w:i/>
                <w:color w:val="000000"/>
                <w:sz w:val="20"/>
              </w:rPr>
              <w:t>Lace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2" w:id="722"/>
          <w:p>
            <w:pPr>
              <w:spacing w:after="20"/>
              <w:ind w:left="20"/>
              <w:jc w:val="both"/>
            </w:pPr>
            <w:r>
              <w:rPr>
                <w:rFonts w:ascii="Times New Roman"/>
                <w:b w:val="false"/>
                <w:i w:val="false"/>
                <w:color w:val="000000"/>
                <w:sz w:val="20"/>
              </w:rPr>
              <w:t>
</w:t>
            </w:r>
            <w:r>
              <w:rPr>
                <w:rFonts w:ascii="Times New Roman"/>
                <w:b/>
                <w:i w:val="false"/>
                <w:color w:val="000000"/>
                <w:sz w:val="20"/>
              </w:rPr>
              <w:t>Стиластериды</w:t>
            </w:r>
          </w:p>
          <w:bookmarkEnd w:id="722"/>
          <w:p>
            <w:pPr>
              <w:spacing w:after="20"/>
              <w:ind w:left="20"/>
              <w:jc w:val="both"/>
            </w:pPr>
            <w:r>
              <w:rPr>
                <w:rFonts w:ascii="Times New Roman"/>
                <w:b w:val="false"/>
                <w:i w:val="false"/>
                <w:color w:val="000000"/>
                <w:sz w:val="20"/>
              </w:rPr>
              <w:t>
</w:t>
            </w:r>
            <w:r>
              <w:rPr>
                <w:rFonts w:ascii="Times New Roman"/>
                <w:b w:val="false"/>
                <w:i/>
                <w:color w:val="000000"/>
                <w:sz w:val="20"/>
              </w:rPr>
              <w:t>Кружевные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Stylasteridae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Стиластериды (все виды) (окаменелости не подпадают под действие СИТЕС)</w:t>
            </w:r>
          </w:p>
        </w:tc>
      </w:tr>
    </w:tbl>
    <w:bookmarkStart w:name="z9497" w:id="723"/>
    <w:p>
      <w:pPr>
        <w:spacing w:after="0"/>
        <w:ind w:left="0"/>
        <w:jc w:val="both"/>
      </w:pPr>
      <w:r>
        <w:rPr>
          <w:rFonts w:ascii="Times New Roman"/>
          <w:b w:val="false"/>
          <w:i w:val="false"/>
          <w:color w:val="000000"/>
          <w:sz w:val="28"/>
        </w:rPr>
        <w:t>
      Таблица 2</w:t>
      </w:r>
    </w:p>
    <w:bookmarkEnd w:id="723"/>
    <w:bookmarkStart w:name="z9498" w:id="724"/>
    <w:p>
      <w:pPr>
        <w:spacing w:after="0"/>
        <w:ind w:left="0"/>
        <w:jc w:val="both"/>
      </w:pPr>
      <w:r>
        <w:rPr>
          <w:rFonts w:ascii="Times New Roman"/>
          <w:b w:val="false"/>
          <w:i w:val="false"/>
          <w:color w:val="000000"/>
          <w:sz w:val="28"/>
        </w:rPr>
        <w:t xml:space="preserve">
      </w:t>
      </w:r>
      <w:r>
        <w:rPr>
          <w:rFonts w:ascii="Times New Roman"/>
          <w:b/>
          <w:i w:val="false"/>
          <w:color w:val="000000"/>
          <w:sz w:val="28"/>
        </w:rPr>
        <w:t>Виды дикой флоры (FLORA (PLANTS))</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в СИТЕС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приложения к СИТЕС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на русском и (или) латинском языках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3" w:id="725"/>
          <w:p>
            <w:pPr>
              <w:spacing w:after="20"/>
              <w:ind w:left="20"/>
              <w:jc w:val="both"/>
            </w:pPr>
            <w:r>
              <w:rPr>
                <w:rFonts w:ascii="Times New Roman"/>
                <w:b w:val="false"/>
                <w:i w:val="false"/>
                <w:color w:val="000000"/>
                <w:sz w:val="20"/>
              </w:rPr>
              <w:t>
</w:t>
            </w:r>
            <w:r>
              <w:rPr>
                <w:rFonts w:ascii="Times New Roman"/>
                <w:b/>
                <w:i w:val="false"/>
                <w:color w:val="000000"/>
                <w:sz w:val="20"/>
              </w:rPr>
              <w:t>AGAVACEAE</w:t>
            </w:r>
            <w:r>
              <w:rPr>
                <w:rFonts w:ascii="Times New Roman"/>
                <w:b w:val="false"/>
                <w:i w:val="false"/>
                <w:color w:val="000000"/>
                <w:sz w:val="20"/>
              </w:rPr>
              <w:t xml:space="preserve"> </w:t>
            </w:r>
          </w:p>
          <w:bookmarkEnd w:id="725"/>
          <w:p>
            <w:pPr>
              <w:spacing w:after="20"/>
              <w:ind w:left="20"/>
              <w:jc w:val="both"/>
            </w:pPr>
            <w:r>
              <w:rPr>
                <w:rFonts w:ascii="Times New Roman"/>
                <w:b w:val="false"/>
                <w:i w:val="false"/>
                <w:color w:val="000000"/>
                <w:sz w:val="20"/>
              </w:rPr>
              <w:t>
</w:t>
            </w:r>
            <w:r>
              <w:rPr>
                <w:rFonts w:ascii="Times New Roman"/>
                <w:b w:val="false"/>
                <w:i/>
                <w:color w:val="000000"/>
                <w:sz w:val="20"/>
              </w:rPr>
              <w:t>Agaves: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4" w:id="726"/>
          <w:p>
            <w:pPr>
              <w:spacing w:after="20"/>
              <w:ind w:left="20"/>
              <w:jc w:val="both"/>
            </w:pPr>
            <w:r>
              <w:rPr>
                <w:rFonts w:ascii="Times New Roman"/>
                <w:b w:val="false"/>
                <w:i w:val="false"/>
                <w:color w:val="000000"/>
                <w:sz w:val="20"/>
              </w:rPr>
              <w:t>
</w:t>
            </w:r>
            <w:r>
              <w:rPr>
                <w:rFonts w:ascii="Times New Roman"/>
                <w:b/>
                <w:i w:val="false"/>
                <w:color w:val="000000"/>
                <w:sz w:val="20"/>
              </w:rPr>
              <w:t>АГАВОВЫЕ</w:t>
            </w:r>
          </w:p>
          <w:bookmarkEnd w:id="726"/>
          <w:p>
            <w:pPr>
              <w:spacing w:after="20"/>
              <w:ind w:left="20"/>
              <w:jc w:val="both"/>
            </w:pPr>
            <w:r>
              <w:rPr>
                <w:rFonts w:ascii="Times New Roman"/>
                <w:b w:val="false"/>
                <w:i w:val="false"/>
                <w:color w:val="000000"/>
                <w:sz w:val="20"/>
              </w:rPr>
              <w:t>
</w:t>
            </w:r>
            <w:r>
              <w:rPr>
                <w:rFonts w:ascii="Times New Roman"/>
                <w:b w:val="false"/>
                <w:i/>
                <w:color w:val="000000"/>
                <w:sz w:val="20"/>
              </w:rPr>
              <w:t>Агава: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parviflora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 мелкоцветковая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victoriae-reginae</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 Королевы Виктории</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Nolina interrata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Нолина интеррата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Yucca queretaroensis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Юкка керетарская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5" w:id="727"/>
          <w:p>
            <w:pPr>
              <w:spacing w:after="20"/>
              <w:ind w:left="20"/>
              <w:jc w:val="both"/>
            </w:pPr>
            <w:r>
              <w:rPr>
                <w:rFonts w:ascii="Times New Roman"/>
                <w:b w:val="false"/>
                <w:i w:val="false"/>
                <w:color w:val="000000"/>
                <w:sz w:val="20"/>
              </w:rPr>
              <w:t>
</w:t>
            </w:r>
            <w:r>
              <w:rPr>
                <w:rFonts w:ascii="Times New Roman"/>
                <w:b/>
                <w:i w:val="false"/>
                <w:color w:val="000000"/>
                <w:sz w:val="20"/>
              </w:rPr>
              <w:t xml:space="preserve">AMARYLLIDACEAE </w:t>
            </w:r>
          </w:p>
          <w:bookmarkEnd w:id="727"/>
          <w:p>
            <w:pPr>
              <w:spacing w:after="20"/>
              <w:ind w:left="20"/>
              <w:jc w:val="both"/>
            </w:pPr>
            <w:r>
              <w:rPr>
                <w:rFonts w:ascii="Times New Roman"/>
                <w:b w:val="false"/>
                <w:i w:val="false"/>
                <w:color w:val="000000"/>
                <w:sz w:val="20"/>
              </w:rPr>
              <w:t>
</w:t>
            </w:r>
            <w:r>
              <w:rPr>
                <w:rFonts w:ascii="Times New Roman"/>
                <w:b w:val="false"/>
                <w:i/>
                <w:color w:val="000000"/>
                <w:sz w:val="20"/>
              </w:rPr>
              <w:t>Snowdrops, sternbergias: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6" w:id="728"/>
          <w:p>
            <w:pPr>
              <w:spacing w:after="20"/>
              <w:ind w:left="20"/>
              <w:jc w:val="both"/>
            </w:pPr>
            <w:r>
              <w:rPr>
                <w:rFonts w:ascii="Times New Roman"/>
                <w:b w:val="false"/>
                <w:i w:val="false"/>
                <w:color w:val="000000"/>
                <w:sz w:val="20"/>
              </w:rPr>
              <w:t>
</w:t>
            </w:r>
            <w:r>
              <w:rPr>
                <w:rFonts w:ascii="Times New Roman"/>
                <w:b/>
                <w:i w:val="false"/>
                <w:color w:val="000000"/>
                <w:sz w:val="20"/>
              </w:rPr>
              <w:t>АМАРИЛЛИСОВЫЕ</w:t>
            </w:r>
          </w:p>
          <w:bookmarkEnd w:id="728"/>
          <w:p>
            <w:pPr>
              <w:spacing w:after="20"/>
              <w:ind w:left="20"/>
              <w:jc w:val="both"/>
            </w:pPr>
            <w:r>
              <w:rPr>
                <w:rFonts w:ascii="Times New Roman"/>
                <w:b w:val="false"/>
                <w:i w:val="false"/>
                <w:color w:val="000000"/>
                <w:sz w:val="20"/>
              </w:rPr>
              <w:t>
</w:t>
            </w:r>
            <w:r>
              <w:rPr>
                <w:rFonts w:ascii="Times New Roman"/>
                <w:b w:val="false"/>
                <w:i/>
                <w:color w:val="000000"/>
                <w:sz w:val="20"/>
              </w:rPr>
              <w:t>Подснежники, штернбергии: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Галантус, или подснежник (все виды)</w:t>
            </w:r>
            <w:r>
              <w:rPr>
                <w:rFonts w:ascii="Times New Roman"/>
                <w:b w:val="false"/>
                <w:i w:val="false"/>
                <w:color w:val="000000"/>
                <w:vertAlign w:val="superscript"/>
              </w:rPr>
              <w:t xml:space="preserve"> </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Sternbergia spp.</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Штернбергия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7" w:id="729"/>
          <w:p>
            <w:pPr>
              <w:spacing w:after="20"/>
              <w:ind w:left="20"/>
              <w:jc w:val="both"/>
            </w:pPr>
            <w:r>
              <w:rPr>
                <w:rFonts w:ascii="Times New Roman"/>
                <w:b w:val="false"/>
                <w:i w:val="false"/>
                <w:color w:val="000000"/>
                <w:sz w:val="20"/>
              </w:rPr>
              <w:t>
</w:t>
            </w:r>
            <w:r>
              <w:rPr>
                <w:rFonts w:ascii="Times New Roman"/>
                <w:b/>
                <w:i w:val="false"/>
                <w:color w:val="000000"/>
                <w:sz w:val="20"/>
              </w:rPr>
              <w:t>ANACARDIACEAE</w:t>
            </w:r>
          </w:p>
          <w:bookmarkEnd w:id="729"/>
          <w:p>
            <w:pPr>
              <w:spacing w:after="20"/>
              <w:ind w:left="20"/>
              <w:jc w:val="both"/>
            </w:pPr>
            <w:r>
              <w:rPr>
                <w:rFonts w:ascii="Times New Roman"/>
                <w:b w:val="false"/>
                <w:i w:val="false"/>
                <w:color w:val="000000"/>
                <w:sz w:val="20"/>
              </w:rPr>
              <w:t>
</w:t>
            </w:r>
            <w:r>
              <w:rPr>
                <w:rFonts w:ascii="Times New Roman"/>
                <w:b w:val="false"/>
                <w:i/>
                <w:color w:val="000000"/>
                <w:sz w:val="20"/>
              </w:rPr>
              <w:t>Cashews: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8" w:id="730"/>
          <w:p>
            <w:pPr>
              <w:spacing w:after="20"/>
              <w:ind w:left="20"/>
              <w:jc w:val="both"/>
            </w:pPr>
            <w:r>
              <w:rPr>
                <w:rFonts w:ascii="Times New Roman"/>
                <w:b w:val="false"/>
                <w:i w:val="false"/>
                <w:color w:val="000000"/>
                <w:sz w:val="20"/>
              </w:rPr>
              <w:t>
</w:t>
            </w:r>
            <w:r>
              <w:rPr>
                <w:rFonts w:ascii="Times New Roman"/>
                <w:b/>
                <w:i w:val="false"/>
                <w:color w:val="000000"/>
                <w:sz w:val="20"/>
              </w:rPr>
              <w:t>АНАКАРДОВЫЕ</w:t>
            </w:r>
          </w:p>
          <w:bookmarkEnd w:id="730"/>
          <w:p>
            <w:pPr>
              <w:spacing w:after="20"/>
              <w:ind w:left="20"/>
              <w:jc w:val="both"/>
            </w:pPr>
            <w:r>
              <w:rPr>
                <w:rFonts w:ascii="Times New Roman"/>
                <w:b w:val="false"/>
                <w:i w:val="false"/>
                <w:color w:val="000000"/>
                <w:sz w:val="20"/>
              </w:rPr>
              <w:t>
</w:t>
            </w:r>
            <w:r>
              <w:rPr>
                <w:rFonts w:ascii="Times New Roman"/>
                <w:b w:val="false"/>
                <w:i/>
                <w:color w:val="000000"/>
                <w:sz w:val="20"/>
              </w:rPr>
              <w:t>Анакарды: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decaryi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Оперкуликария Декари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hyphaenoides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Оперкуликария гифеновидная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pachypus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Оперкуликария толстоногая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9" w:id="731"/>
          <w:p>
            <w:pPr>
              <w:spacing w:after="20"/>
              <w:ind w:left="20"/>
              <w:jc w:val="both"/>
            </w:pPr>
            <w:r>
              <w:rPr>
                <w:rFonts w:ascii="Times New Roman"/>
                <w:b w:val="false"/>
                <w:i w:val="false"/>
                <w:color w:val="000000"/>
                <w:sz w:val="20"/>
              </w:rPr>
              <w:t>
</w:t>
            </w:r>
            <w:r>
              <w:rPr>
                <w:rFonts w:ascii="Times New Roman"/>
                <w:b/>
                <w:i w:val="false"/>
                <w:color w:val="000000"/>
                <w:sz w:val="20"/>
              </w:rPr>
              <w:t>APOCYNACEAE</w:t>
            </w:r>
            <w:r>
              <w:rPr>
                <w:rFonts w:ascii="Times New Roman"/>
                <w:b w:val="false"/>
                <w:i w:val="false"/>
                <w:color w:val="000000"/>
                <w:sz w:val="20"/>
              </w:rPr>
              <w:t xml:space="preserve"> </w:t>
            </w:r>
          </w:p>
          <w:bookmarkEnd w:id="731"/>
          <w:p>
            <w:pPr>
              <w:spacing w:after="20"/>
              <w:ind w:left="20"/>
              <w:jc w:val="both"/>
            </w:pPr>
            <w:r>
              <w:rPr>
                <w:rFonts w:ascii="Times New Roman"/>
                <w:b w:val="false"/>
                <w:i w:val="false"/>
                <w:color w:val="000000"/>
                <w:sz w:val="20"/>
              </w:rPr>
              <w:t>
</w:t>
            </w:r>
            <w:r>
              <w:rPr>
                <w:rFonts w:ascii="Times New Roman"/>
                <w:b w:val="false"/>
                <w:i/>
                <w:color w:val="000000"/>
                <w:sz w:val="20"/>
              </w:rPr>
              <w:t>Elephant trunks, hoodias: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0" w:id="732"/>
          <w:p>
            <w:pPr>
              <w:spacing w:after="20"/>
              <w:ind w:left="20"/>
              <w:jc w:val="both"/>
            </w:pPr>
            <w:r>
              <w:rPr>
                <w:rFonts w:ascii="Times New Roman"/>
                <w:b w:val="false"/>
                <w:i w:val="false"/>
                <w:color w:val="000000"/>
                <w:sz w:val="20"/>
              </w:rPr>
              <w:t>
</w:t>
            </w:r>
            <w:r>
              <w:rPr>
                <w:rFonts w:ascii="Times New Roman"/>
                <w:b/>
                <w:i w:val="false"/>
                <w:color w:val="000000"/>
                <w:sz w:val="20"/>
              </w:rPr>
              <w:t>КУТРОВЫЕ</w:t>
            </w:r>
          </w:p>
          <w:bookmarkEnd w:id="732"/>
          <w:p>
            <w:pPr>
              <w:spacing w:after="20"/>
              <w:ind w:left="20"/>
              <w:jc w:val="both"/>
            </w:pPr>
            <w:r>
              <w:rPr>
                <w:rFonts w:ascii="Times New Roman"/>
                <w:b w:val="false"/>
                <w:i w:val="false"/>
                <w:color w:val="000000"/>
                <w:sz w:val="20"/>
              </w:rPr>
              <w:t>
</w:t>
            </w:r>
            <w:r>
              <w:rPr>
                <w:rFonts w:ascii="Times New Roman"/>
                <w:b w:val="false"/>
                <w:i/>
                <w:color w:val="000000"/>
                <w:sz w:val="20"/>
              </w:rPr>
              <w:t>Слоновый хобот, худия: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Hoodia spp.</w:t>
            </w:r>
            <w:r>
              <w:rPr>
                <w:rFonts w:ascii="Times New Roman"/>
                <w:b w:val="false"/>
                <w:i w:val="false"/>
                <w:color w:val="000000"/>
                <w:vertAlign w:val="superscript"/>
              </w:rPr>
              <w:t xml:space="preserve">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Худия (все виды)</w:t>
            </w:r>
            <w:r>
              <w:rPr>
                <w:rFonts w:ascii="Times New Roman"/>
                <w:b w:val="false"/>
                <w:i w:val="false"/>
                <w:color w:val="000000"/>
                <w:vertAlign w:val="superscript"/>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spp.</w:t>
            </w:r>
            <w:r>
              <w:rPr>
                <w:rFonts w:ascii="Times New Roman"/>
                <w:b w:val="false"/>
                <w:i w:val="false"/>
                <w:color w:val="000000"/>
                <w:vertAlign w:val="superscript"/>
              </w:rPr>
              <w:t>3</w:t>
            </w:r>
            <w:r>
              <w:rPr>
                <w:rFonts w:ascii="Times New Roman"/>
                <w:b w:val="false"/>
                <w:i w:val="false"/>
                <w:color w:val="000000"/>
                <w:sz w:val="20"/>
              </w:rPr>
              <w:t xml:space="preserve"> (Exept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(все виды, за исключением видов, включенных в приложение I к СИТЕС)</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ambongense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Пахиподиум амбонгский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baronii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Барона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decaryi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Декари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Rauvolfia serpentina</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Раувольфия змеиная</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1" w:id="733"/>
          <w:p>
            <w:pPr>
              <w:spacing w:after="20"/>
              <w:ind w:left="20"/>
              <w:jc w:val="both"/>
            </w:pPr>
            <w:r>
              <w:rPr>
                <w:rFonts w:ascii="Times New Roman"/>
                <w:b w:val="false"/>
                <w:i w:val="false"/>
                <w:color w:val="000000"/>
                <w:sz w:val="20"/>
              </w:rPr>
              <w:t>
</w:t>
            </w:r>
            <w:r>
              <w:rPr>
                <w:rFonts w:ascii="Times New Roman"/>
                <w:b/>
                <w:i w:val="false"/>
                <w:color w:val="000000"/>
                <w:sz w:val="20"/>
              </w:rPr>
              <w:t xml:space="preserve">ARALIACEAE </w:t>
            </w:r>
          </w:p>
          <w:bookmarkEnd w:id="733"/>
          <w:p>
            <w:pPr>
              <w:spacing w:after="20"/>
              <w:ind w:left="20"/>
              <w:jc w:val="both"/>
            </w:pPr>
            <w:r>
              <w:rPr>
                <w:rFonts w:ascii="Times New Roman"/>
                <w:b w:val="false"/>
                <w:i w:val="false"/>
                <w:color w:val="000000"/>
                <w:sz w:val="20"/>
              </w:rPr>
              <w:t>
</w:t>
            </w:r>
            <w:r>
              <w:rPr>
                <w:rFonts w:ascii="Times New Roman"/>
                <w:b w:val="false"/>
                <w:i/>
                <w:color w:val="000000"/>
                <w:sz w:val="20"/>
              </w:rPr>
              <w:t>Ginseng: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2" w:id="734"/>
          <w:p>
            <w:pPr>
              <w:spacing w:after="20"/>
              <w:ind w:left="20"/>
              <w:jc w:val="both"/>
            </w:pPr>
            <w:r>
              <w:rPr>
                <w:rFonts w:ascii="Times New Roman"/>
                <w:b w:val="false"/>
                <w:i w:val="false"/>
                <w:color w:val="000000"/>
                <w:sz w:val="20"/>
              </w:rPr>
              <w:t>
</w:t>
            </w:r>
            <w:r>
              <w:rPr>
                <w:rFonts w:ascii="Times New Roman"/>
                <w:b/>
                <w:i w:val="false"/>
                <w:color w:val="000000"/>
                <w:sz w:val="20"/>
              </w:rPr>
              <w:t>АРАЛИЕВЫЕ</w:t>
            </w:r>
          </w:p>
          <w:bookmarkEnd w:id="734"/>
          <w:p>
            <w:pPr>
              <w:spacing w:after="20"/>
              <w:ind w:left="20"/>
              <w:jc w:val="both"/>
            </w:pPr>
            <w:r>
              <w:rPr>
                <w:rFonts w:ascii="Times New Roman"/>
                <w:b w:val="false"/>
                <w:i w:val="false"/>
                <w:color w:val="000000"/>
                <w:sz w:val="20"/>
              </w:rPr>
              <w:t>
</w:t>
            </w:r>
            <w:r>
              <w:rPr>
                <w:rFonts w:ascii="Times New Roman"/>
                <w:b w:val="false"/>
                <w:i/>
                <w:color w:val="000000"/>
                <w:sz w:val="20"/>
              </w:rPr>
              <w:t>Женьшень: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ginseng</w:t>
            </w:r>
            <w:r>
              <w:rPr>
                <w:rFonts w:ascii="Times New Roman"/>
                <w:b w:val="false"/>
                <w:i w:val="false"/>
                <w:color w:val="000000"/>
                <w:vertAlign w:val="superscript"/>
              </w:rPr>
              <w:t>6</w:t>
            </w:r>
            <w:r>
              <w:rPr>
                <w:rFonts w:ascii="Times New Roman"/>
                <w:b w:val="false"/>
                <w:i w:val="false"/>
                <w:color w:val="000000"/>
                <w:sz w:val="20"/>
              </w:rPr>
              <w:t xml:space="preserve"> (Only the population of the Russian Federation;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настоящий (только популяция в Российской Федерации; другие популяции в приложения к СИТЕС не включены)</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quinquefolius</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пятилистный</w:t>
            </w:r>
            <w:r>
              <w:rPr>
                <w:rFonts w:ascii="Times New Roman"/>
                <w:b w:val="false"/>
                <w:i w:val="false"/>
                <w:color w:val="000000"/>
                <w:vertAlign w:val="superscript"/>
              </w:rPr>
              <w:t>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3" w:id="735"/>
          <w:p>
            <w:pPr>
              <w:spacing w:after="20"/>
              <w:ind w:left="20"/>
              <w:jc w:val="both"/>
            </w:pPr>
            <w:r>
              <w:rPr>
                <w:rFonts w:ascii="Times New Roman"/>
                <w:b w:val="false"/>
                <w:i w:val="false"/>
                <w:color w:val="000000"/>
                <w:sz w:val="20"/>
              </w:rPr>
              <w:t>
</w:t>
            </w:r>
            <w:r>
              <w:rPr>
                <w:rFonts w:ascii="Times New Roman"/>
                <w:b/>
                <w:i w:val="false"/>
                <w:color w:val="000000"/>
                <w:sz w:val="20"/>
              </w:rPr>
              <w:t xml:space="preserve">ARAUCARIACEAE </w:t>
            </w:r>
          </w:p>
          <w:bookmarkEnd w:id="735"/>
          <w:p>
            <w:pPr>
              <w:spacing w:after="20"/>
              <w:ind w:left="20"/>
              <w:jc w:val="both"/>
            </w:pPr>
            <w:r>
              <w:rPr>
                <w:rFonts w:ascii="Times New Roman"/>
                <w:b w:val="false"/>
                <w:i w:val="false"/>
                <w:color w:val="000000"/>
                <w:sz w:val="20"/>
              </w:rPr>
              <w:t>
</w:t>
            </w:r>
            <w:r>
              <w:rPr>
                <w:rFonts w:ascii="Times New Roman"/>
                <w:b w:val="false"/>
                <w:i/>
                <w:color w:val="000000"/>
                <w:sz w:val="20"/>
              </w:rPr>
              <w:t>Monkey-puzzle trees: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4" w:id="736"/>
          <w:p>
            <w:pPr>
              <w:spacing w:after="20"/>
              <w:ind w:left="20"/>
              <w:jc w:val="both"/>
            </w:pPr>
            <w:r>
              <w:rPr>
                <w:rFonts w:ascii="Times New Roman"/>
                <w:b w:val="false"/>
                <w:i w:val="false"/>
                <w:color w:val="000000"/>
                <w:sz w:val="20"/>
              </w:rPr>
              <w:t>
</w:t>
            </w:r>
            <w:r>
              <w:rPr>
                <w:rFonts w:ascii="Times New Roman"/>
                <w:b/>
                <w:i w:val="false"/>
                <w:color w:val="000000"/>
                <w:sz w:val="20"/>
              </w:rPr>
              <w:t>АРАУКАРИЕВЫЕ</w:t>
            </w:r>
          </w:p>
          <w:bookmarkEnd w:id="736"/>
          <w:p>
            <w:pPr>
              <w:spacing w:after="20"/>
              <w:ind w:left="20"/>
              <w:jc w:val="both"/>
            </w:pPr>
            <w:r>
              <w:rPr>
                <w:rFonts w:ascii="Times New Roman"/>
                <w:b w:val="false"/>
                <w:i w:val="false"/>
                <w:color w:val="000000"/>
                <w:sz w:val="20"/>
              </w:rPr>
              <w:t>
</w:t>
            </w:r>
            <w:r>
              <w:rPr>
                <w:rFonts w:ascii="Times New Roman"/>
                <w:b w:val="false"/>
                <w:i/>
                <w:color w:val="000000"/>
                <w:sz w:val="20"/>
              </w:rPr>
              <w:t>Араукария чилийская (дерево обезьяны головоломка):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Araucaria araucana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Араукария чилийская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5" w:id="737"/>
          <w:p>
            <w:pPr>
              <w:spacing w:after="20"/>
              <w:ind w:left="20"/>
              <w:jc w:val="both"/>
            </w:pPr>
            <w:r>
              <w:rPr>
                <w:rFonts w:ascii="Times New Roman"/>
                <w:b w:val="false"/>
                <w:i w:val="false"/>
                <w:color w:val="000000"/>
                <w:sz w:val="20"/>
              </w:rPr>
              <w:t>
</w:t>
            </w:r>
            <w:r>
              <w:rPr>
                <w:rFonts w:ascii="Times New Roman"/>
                <w:b/>
                <w:i w:val="false"/>
                <w:color w:val="000000"/>
                <w:sz w:val="20"/>
              </w:rPr>
              <w:t xml:space="preserve">ASPARAGACEAE </w:t>
            </w:r>
          </w:p>
          <w:bookmarkEnd w:id="737"/>
          <w:p>
            <w:pPr>
              <w:spacing w:after="20"/>
              <w:ind w:left="20"/>
              <w:jc w:val="both"/>
            </w:pPr>
            <w:r>
              <w:rPr>
                <w:rFonts w:ascii="Times New Roman"/>
                <w:b w:val="false"/>
                <w:i w:val="false"/>
                <w:color w:val="000000"/>
                <w:sz w:val="20"/>
              </w:rPr>
              <w:t>
</w:t>
            </w:r>
            <w:r>
              <w:rPr>
                <w:rFonts w:ascii="Times New Roman"/>
                <w:b w:val="false"/>
                <w:i/>
                <w:color w:val="000000"/>
                <w:sz w:val="20"/>
              </w:rPr>
              <w:t>Includes ponytail palms: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6" w:id="738"/>
          <w:p>
            <w:pPr>
              <w:spacing w:after="20"/>
              <w:ind w:left="20"/>
              <w:jc w:val="both"/>
            </w:pPr>
            <w:r>
              <w:rPr>
                <w:rFonts w:ascii="Times New Roman"/>
                <w:b w:val="false"/>
                <w:i w:val="false"/>
                <w:color w:val="000000"/>
                <w:sz w:val="20"/>
              </w:rPr>
              <w:t>
</w:t>
            </w:r>
            <w:r>
              <w:rPr>
                <w:rFonts w:ascii="Times New Roman"/>
                <w:b/>
                <w:i w:val="false"/>
                <w:color w:val="000000"/>
                <w:sz w:val="20"/>
              </w:rPr>
              <w:t>СПАРЖЕВЫЕ</w:t>
            </w:r>
          </w:p>
          <w:bookmarkEnd w:id="738"/>
          <w:p>
            <w:pPr>
              <w:spacing w:after="20"/>
              <w:ind w:left="20"/>
              <w:jc w:val="both"/>
            </w:pPr>
            <w:r>
              <w:rPr>
                <w:rFonts w:ascii="Times New Roman"/>
                <w:b w:val="false"/>
                <w:i w:val="false"/>
                <w:color w:val="000000"/>
                <w:sz w:val="20"/>
              </w:rPr>
              <w:t>
</w:t>
            </w:r>
            <w:r>
              <w:rPr>
                <w:rFonts w:ascii="Times New Roman"/>
                <w:b w:val="false"/>
                <w:i/>
                <w:color w:val="000000"/>
                <w:sz w:val="20"/>
              </w:rPr>
              <w:t>Включая бокарнею отогнутую (Beaucarnea recurvate):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Beaucarnea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Бокарнея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7" w:id="739"/>
          <w:p>
            <w:pPr>
              <w:spacing w:after="20"/>
              <w:ind w:left="20"/>
              <w:jc w:val="both"/>
            </w:pPr>
            <w:r>
              <w:rPr>
                <w:rFonts w:ascii="Times New Roman"/>
                <w:b w:val="false"/>
                <w:i w:val="false"/>
                <w:color w:val="000000"/>
                <w:sz w:val="20"/>
              </w:rPr>
              <w:t>
</w:t>
            </w:r>
            <w:r>
              <w:rPr>
                <w:rFonts w:ascii="Times New Roman"/>
                <w:b/>
                <w:i w:val="false"/>
                <w:color w:val="000000"/>
                <w:sz w:val="20"/>
              </w:rPr>
              <w:t xml:space="preserve">BERBERIDACEAE </w:t>
            </w:r>
          </w:p>
          <w:bookmarkEnd w:id="739"/>
          <w:p>
            <w:pPr>
              <w:spacing w:after="20"/>
              <w:ind w:left="20"/>
              <w:jc w:val="both"/>
            </w:pPr>
            <w:r>
              <w:rPr>
                <w:rFonts w:ascii="Times New Roman"/>
                <w:b w:val="false"/>
                <w:i w:val="false"/>
                <w:color w:val="000000"/>
                <w:sz w:val="20"/>
              </w:rPr>
              <w:t>
</w:t>
            </w:r>
            <w:r>
              <w:rPr>
                <w:rFonts w:ascii="Times New Roman"/>
                <w:b w:val="false"/>
                <w:i/>
                <w:color w:val="000000"/>
                <w:sz w:val="20"/>
              </w:rPr>
              <w:t>May-apple: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8" w:id="740"/>
          <w:p>
            <w:pPr>
              <w:spacing w:after="20"/>
              <w:ind w:left="20"/>
              <w:jc w:val="both"/>
            </w:pPr>
            <w:r>
              <w:rPr>
                <w:rFonts w:ascii="Times New Roman"/>
                <w:b w:val="false"/>
                <w:i w:val="false"/>
                <w:color w:val="000000"/>
                <w:sz w:val="20"/>
              </w:rPr>
              <w:t>
</w:t>
            </w:r>
            <w:r>
              <w:rPr>
                <w:rFonts w:ascii="Times New Roman"/>
                <w:b/>
                <w:i w:val="false"/>
                <w:color w:val="000000"/>
                <w:sz w:val="20"/>
              </w:rPr>
              <w:t>БАРБАРИСОВЫЕ</w:t>
            </w:r>
          </w:p>
          <w:bookmarkEnd w:id="740"/>
          <w:p>
            <w:pPr>
              <w:spacing w:after="20"/>
              <w:ind w:left="20"/>
              <w:jc w:val="both"/>
            </w:pPr>
            <w:r>
              <w:rPr>
                <w:rFonts w:ascii="Times New Roman"/>
                <w:b w:val="false"/>
                <w:i w:val="false"/>
                <w:color w:val="000000"/>
                <w:sz w:val="20"/>
              </w:rPr>
              <w:t>
</w:t>
            </w:r>
            <w:r>
              <w:rPr>
                <w:rFonts w:ascii="Times New Roman"/>
                <w:b w:val="false"/>
                <w:i/>
                <w:color w:val="000000"/>
                <w:sz w:val="20"/>
              </w:rPr>
              <w:t>Подофилл: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Podophyllum hexandrum</w:t>
            </w:r>
            <w:r>
              <w:rPr>
                <w:rFonts w:ascii="Times New Roman"/>
                <w:b w:val="false"/>
                <w:i w:val="false"/>
                <w:color w:val="000000"/>
                <w:vertAlign w:val="superscript"/>
              </w:rPr>
              <w:t>5</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Подофил шеститычинковый</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9" w:id="741"/>
          <w:p>
            <w:pPr>
              <w:spacing w:after="20"/>
              <w:ind w:left="20"/>
              <w:jc w:val="both"/>
            </w:pPr>
            <w:r>
              <w:rPr>
                <w:rFonts w:ascii="Times New Roman"/>
                <w:b w:val="false"/>
                <w:i w:val="false"/>
                <w:color w:val="000000"/>
                <w:sz w:val="20"/>
              </w:rPr>
              <w:t>
</w:t>
            </w:r>
            <w:r>
              <w:rPr>
                <w:rFonts w:ascii="Times New Roman"/>
                <w:b/>
                <w:i w:val="false"/>
                <w:color w:val="000000"/>
                <w:sz w:val="20"/>
              </w:rPr>
              <w:t xml:space="preserve">BROMELIACEAE </w:t>
            </w:r>
          </w:p>
          <w:bookmarkEnd w:id="741"/>
          <w:p>
            <w:pPr>
              <w:spacing w:after="20"/>
              <w:ind w:left="20"/>
              <w:jc w:val="both"/>
            </w:pPr>
            <w:r>
              <w:rPr>
                <w:rFonts w:ascii="Times New Roman"/>
                <w:b w:val="false"/>
                <w:i w:val="false"/>
                <w:color w:val="000000"/>
                <w:sz w:val="20"/>
              </w:rPr>
              <w:t>
</w:t>
            </w:r>
            <w:r>
              <w:rPr>
                <w:rFonts w:ascii="Times New Roman"/>
                <w:b w:val="false"/>
                <w:i/>
                <w:color w:val="000000"/>
                <w:sz w:val="20"/>
              </w:rPr>
              <w:t>Air plants,bromelias: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0" w:id="742"/>
          <w:p>
            <w:pPr>
              <w:spacing w:after="20"/>
              <w:ind w:left="20"/>
              <w:jc w:val="both"/>
            </w:pPr>
            <w:r>
              <w:rPr>
                <w:rFonts w:ascii="Times New Roman"/>
                <w:b w:val="false"/>
                <w:i w:val="false"/>
                <w:color w:val="000000"/>
                <w:sz w:val="20"/>
              </w:rPr>
              <w:t>
</w:t>
            </w:r>
            <w:r>
              <w:rPr>
                <w:rFonts w:ascii="Times New Roman"/>
                <w:b/>
                <w:i w:val="false"/>
                <w:color w:val="000000"/>
                <w:sz w:val="20"/>
              </w:rPr>
              <w:t>БРОМЕЛИЕВЫЕ</w:t>
            </w:r>
          </w:p>
          <w:bookmarkEnd w:id="742"/>
          <w:p>
            <w:pPr>
              <w:spacing w:after="20"/>
              <w:ind w:left="20"/>
              <w:jc w:val="both"/>
            </w:pPr>
            <w:r>
              <w:rPr>
                <w:rFonts w:ascii="Times New Roman"/>
                <w:b w:val="false"/>
                <w:i w:val="false"/>
                <w:color w:val="000000"/>
                <w:sz w:val="20"/>
              </w:rPr>
              <w:t>
</w:t>
            </w:r>
            <w:r>
              <w:rPr>
                <w:rFonts w:ascii="Times New Roman"/>
                <w:b w:val="false"/>
                <w:i/>
                <w:color w:val="000000"/>
                <w:sz w:val="20"/>
              </w:rPr>
              <w:t>Тилландсии, бромелии: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harrisii</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Харриса</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kammii</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Камма</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xerographica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ксерографическая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1" w:id="743"/>
          <w:p>
            <w:pPr>
              <w:spacing w:after="20"/>
              <w:ind w:left="20"/>
              <w:jc w:val="both"/>
            </w:pPr>
            <w:r>
              <w:rPr>
                <w:rFonts w:ascii="Times New Roman"/>
                <w:b w:val="false"/>
                <w:i w:val="false"/>
                <w:color w:val="000000"/>
                <w:sz w:val="20"/>
              </w:rPr>
              <w:t>
</w:t>
            </w:r>
            <w:r>
              <w:rPr>
                <w:rFonts w:ascii="Times New Roman"/>
                <w:b/>
                <w:i w:val="false"/>
                <w:color w:val="000000"/>
                <w:sz w:val="20"/>
              </w:rPr>
              <w:t xml:space="preserve">CACTACEAE </w:t>
            </w:r>
          </w:p>
          <w:bookmarkEnd w:id="743"/>
          <w:p>
            <w:pPr>
              <w:spacing w:after="20"/>
              <w:ind w:left="20"/>
              <w:jc w:val="both"/>
            </w:pPr>
            <w:r>
              <w:rPr>
                <w:rFonts w:ascii="Times New Roman"/>
                <w:b w:val="false"/>
                <w:i w:val="false"/>
                <w:color w:val="000000"/>
                <w:sz w:val="20"/>
              </w:rPr>
              <w:t>
</w:t>
            </w:r>
            <w:r>
              <w:rPr>
                <w:rFonts w:ascii="Times New Roman"/>
                <w:b w:val="false"/>
                <w:i/>
                <w:color w:val="000000"/>
                <w:sz w:val="20"/>
              </w:rPr>
              <w:t>Cacti: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2" w:id="744"/>
          <w:p>
            <w:pPr>
              <w:spacing w:after="20"/>
              <w:ind w:left="20"/>
              <w:jc w:val="both"/>
            </w:pPr>
            <w:r>
              <w:rPr>
                <w:rFonts w:ascii="Times New Roman"/>
                <w:b w:val="false"/>
                <w:i w:val="false"/>
                <w:color w:val="000000"/>
                <w:sz w:val="20"/>
              </w:rPr>
              <w:t>
</w:t>
            </w:r>
            <w:r>
              <w:rPr>
                <w:rFonts w:ascii="Times New Roman"/>
                <w:b/>
                <w:i w:val="false"/>
                <w:color w:val="000000"/>
                <w:sz w:val="20"/>
              </w:rPr>
              <w:t>КАКТУСОВЫЕ</w:t>
            </w:r>
          </w:p>
          <w:bookmarkEnd w:id="744"/>
          <w:p>
            <w:pPr>
              <w:spacing w:after="20"/>
              <w:ind w:left="20"/>
              <w:jc w:val="both"/>
            </w:pPr>
            <w:r>
              <w:rPr>
                <w:rFonts w:ascii="Times New Roman"/>
                <w:b w:val="false"/>
                <w:i w:val="false"/>
                <w:color w:val="000000"/>
                <w:sz w:val="20"/>
              </w:rPr>
              <w:t>
</w:t>
            </w:r>
            <w:r>
              <w:rPr>
                <w:rFonts w:ascii="Times New Roman"/>
                <w:b w:val="false"/>
                <w:i/>
                <w:color w:val="000000"/>
                <w:sz w:val="20"/>
              </w:rPr>
              <w:t>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CACTACEAE spp.</w:t>
            </w:r>
            <w:r>
              <w:rPr>
                <w:rFonts w:ascii="Times New Roman"/>
                <w:b w:val="false"/>
                <w:i w:val="false"/>
                <w:color w:val="000000"/>
                <w:vertAlign w:val="superscript"/>
              </w:rPr>
              <w:t>7,3</w:t>
            </w:r>
            <w:r>
              <w:rPr>
                <w:rFonts w:ascii="Times New Roman"/>
                <w:b w:val="false"/>
                <w:i w:val="false"/>
                <w:color w:val="000000"/>
                <w:sz w:val="20"/>
              </w:rPr>
              <w:t xml:space="preserve">(Exept the species included in Appendix I and except </w:t>
            </w:r>
            <w:r>
              <w:rPr>
                <w:rFonts w:ascii="Times New Roman"/>
                <w:b w:val="false"/>
                <w:i/>
                <w:color w:val="000000"/>
                <w:sz w:val="20"/>
              </w:rPr>
              <w:t>Pereskia spp</w:t>
            </w:r>
            <w:r>
              <w:rPr>
                <w:rFonts w:ascii="Times New Roman"/>
                <w:b w:val="false"/>
                <w:i w:val="false"/>
                <w:color w:val="000000"/>
                <w:sz w:val="20"/>
              </w:rPr>
              <w:t xml:space="preserve">., </w:t>
            </w:r>
            <w:r>
              <w:rPr>
                <w:rFonts w:ascii="Times New Roman"/>
                <w:b w:val="false"/>
                <w:i/>
                <w:color w:val="000000"/>
                <w:sz w:val="20"/>
              </w:rPr>
              <w:t>Pereskiopsis spp</w:t>
            </w:r>
            <w:r>
              <w:rPr>
                <w:rFonts w:ascii="Times New Roman"/>
                <w:b w:val="false"/>
                <w:i w:val="false"/>
                <w:color w:val="000000"/>
                <w:sz w:val="20"/>
              </w:rPr>
              <w:t xml:space="preserve">. and </w:t>
            </w:r>
            <w:r>
              <w:rPr>
                <w:rFonts w:ascii="Times New Roman"/>
                <w:b w:val="false"/>
                <w:i/>
                <w:color w:val="000000"/>
                <w:sz w:val="20"/>
              </w:rPr>
              <w:t>Quiabentia spp</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КАКТУСОВЫЕ (все виды, за исключением видов, включенных в приложение I к СИТЕС, и за исключением </w:t>
            </w:r>
            <w:r>
              <w:rPr>
                <w:rFonts w:ascii="Times New Roman"/>
                <w:b w:val="false"/>
                <w:i/>
                <w:color w:val="000000"/>
                <w:sz w:val="20"/>
              </w:rPr>
              <w:t>Pereskia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Pereskiopsis</w:t>
            </w:r>
            <w:r>
              <w:rPr>
                <w:rFonts w:ascii="Times New Roman"/>
                <w:b w:val="false"/>
                <w:i w:val="false"/>
                <w:color w:val="000000"/>
                <w:sz w:val="20"/>
              </w:rPr>
              <w:t xml:space="preserve"> </w:t>
            </w:r>
            <w:r>
              <w:rPr>
                <w:rFonts w:ascii="Times New Roman"/>
                <w:b w:val="false"/>
                <w:i/>
                <w:color w:val="000000"/>
                <w:sz w:val="20"/>
              </w:rPr>
              <w:t xml:space="preserve">spp. </w:t>
            </w:r>
            <w:r>
              <w:rPr>
                <w:rFonts w:ascii="Times New Roman"/>
                <w:b w:val="false"/>
                <w:i w:val="false"/>
                <w:color w:val="000000"/>
                <w:sz w:val="20"/>
              </w:rPr>
              <w:t xml:space="preserve">и </w:t>
            </w:r>
            <w:r>
              <w:rPr>
                <w:rFonts w:ascii="Times New Roman"/>
                <w:b w:val="false"/>
                <w:i/>
                <w:color w:val="000000"/>
                <w:sz w:val="20"/>
              </w:rPr>
              <w:t>Quiabentia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r>
              <w:rPr>
                <w:rFonts w:ascii="Times New Roman"/>
                <w:b w:val="false"/>
                <w:i w:val="false"/>
                <w:color w:val="000000"/>
                <w:vertAlign w:val="superscript"/>
              </w:rPr>
              <w:t xml:space="preserve">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Ariocarpus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Ариокарпус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Astrophytum asterias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Астрофитум звездчатый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Aztekium ritteri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Ацтекиум Риттера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Coryphantha werdermannii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Корифанта Вердерманна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Discocactus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Дискокактус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ferreirianus ssp. lindsayorum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Эхиноцереус Феррейры, подвид Линдсея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schmollii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Эхиноцереус Шмолла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minima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Эскобария (корифанта) маленькая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sneedii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Эскобария (корифанта) Снида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Mammillaria pectinifera (includes ssp. solisioides)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Маммиллярия гребненосная (включая подвид солизиевидная)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conoideus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конусовидный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deinacanthus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устрощающещипый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glaucescens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сизоватый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paucispinus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немногоколючковый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Obregonia denegrii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Обрегония Де-Негри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Pachycereus militaris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Пахицереус воинственный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bradyi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Брэди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knowltonii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Ноултона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paradinei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Парадена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peeblesianus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Пиблеса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sileri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Сайлера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Pelecyphora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Пелецифора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blainei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Блейна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brevihamatus ssp. tobuschii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короткокрючковатый, подвид Тобуша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короткоколючковый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cloverae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Кловер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erectocentrus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прямошипый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glaucus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сизый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mariposensis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марипозский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mesae-verdae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Меса-Верде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nyensis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найский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papyracanthus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бумажношипый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pubispinus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пушистоколючковый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sileri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Сайлера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wetlandicus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ветландикус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wrightiae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Райт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Strombocactus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Стромбокактус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Turbinicarpus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Турбиникарпус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Uebelmannia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Убельманния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3" w:id="745"/>
          <w:p>
            <w:pPr>
              <w:spacing w:after="20"/>
              <w:ind w:left="20"/>
              <w:jc w:val="both"/>
            </w:pPr>
            <w:r>
              <w:rPr>
                <w:rFonts w:ascii="Times New Roman"/>
                <w:b w:val="false"/>
                <w:i w:val="false"/>
                <w:color w:val="000000"/>
                <w:sz w:val="20"/>
              </w:rPr>
              <w:t>
</w:t>
            </w:r>
            <w:r>
              <w:rPr>
                <w:rFonts w:ascii="Times New Roman"/>
                <w:b/>
                <w:i w:val="false"/>
                <w:color w:val="000000"/>
                <w:sz w:val="20"/>
              </w:rPr>
              <w:t xml:space="preserve">CARYOCARACEAE </w:t>
            </w:r>
          </w:p>
          <w:bookmarkEnd w:id="745"/>
          <w:p>
            <w:pPr>
              <w:spacing w:after="20"/>
              <w:ind w:left="20"/>
              <w:jc w:val="both"/>
            </w:pPr>
            <w:r>
              <w:rPr>
                <w:rFonts w:ascii="Times New Roman"/>
                <w:b w:val="false"/>
                <w:i w:val="false"/>
                <w:color w:val="000000"/>
                <w:sz w:val="20"/>
              </w:rPr>
              <w:t>
</w:t>
            </w:r>
            <w:r>
              <w:rPr>
                <w:rFonts w:ascii="Times New Roman"/>
                <w:b w:val="false"/>
                <w:i/>
                <w:color w:val="000000"/>
                <w:sz w:val="20"/>
              </w:rPr>
              <w:t>Ajo: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4" w:id="746"/>
          <w:p>
            <w:pPr>
              <w:spacing w:after="20"/>
              <w:ind w:left="20"/>
              <w:jc w:val="both"/>
            </w:pPr>
            <w:r>
              <w:rPr>
                <w:rFonts w:ascii="Times New Roman"/>
                <w:b w:val="false"/>
                <w:i w:val="false"/>
                <w:color w:val="000000"/>
                <w:sz w:val="20"/>
              </w:rPr>
              <w:t>
</w:t>
            </w:r>
            <w:r>
              <w:rPr>
                <w:rFonts w:ascii="Times New Roman"/>
                <w:b/>
                <w:i w:val="false"/>
                <w:color w:val="000000"/>
                <w:sz w:val="20"/>
              </w:rPr>
              <w:t>КАРИОКАРПОВЫЕ</w:t>
            </w:r>
          </w:p>
          <w:bookmarkEnd w:id="746"/>
          <w:p>
            <w:pPr>
              <w:spacing w:after="20"/>
              <w:ind w:left="20"/>
              <w:jc w:val="both"/>
            </w:pPr>
            <w:r>
              <w:rPr>
                <w:rFonts w:ascii="Times New Roman"/>
                <w:b w:val="false"/>
                <w:i w:val="false"/>
                <w:color w:val="000000"/>
                <w:sz w:val="20"/>
              </w:rPr>
              <w:t>
</w:t>
            </w:r>
            <w:r>
              <w:rPr>
                <w:rFonts w:ascii="Times New Roman"/>
                <w:b w:val="false"/>
                <w:i/>
                <w:color w:val="000000"/>
                <w:sz w:val="20"/>
              </w:rPr>
              <w:t>Ахо: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Caryocar costaricense</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Кариокар костариканский</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5" w:id="747"/>
          <w:p>
            <w:pPr>
              <w:spacing w:after="20"/>
              <w:ind w:left="20"/>
              <w:jc w:val="both"/>
            </w:pPr>
            <w:r>
              <w:rPr>
                <w:rFonts w:ascii="Times New Roman"/>
                <w:b w:val="false"/>
                <w:i w:val="false"/>
                <w:color w:val="000000"/>
                <w:sz w:val="20"/>
              </w:rPr>
              <w:t>
</w:t>
            </w:r>
            <w:r>
              <w:rPr>
                <w:rFonts w:ascii="Times New Roman"/>
                <w:b/>
                <w:i w:val="false"/>
                <w:color w:val="000000"/>
                <w:sz w:val="20"/>
              </w:rPr>
              <w:t xml:space="preserve">COMPOSITAE (ASTERACEAE) </w:t>
            </w:r>
          </w:p>
          <w:bookmarkEnd w:id="747"/>
          <w:p>
            <w:pPr>
              <w:spacing w:after="20"/>
              <w:ind w:left="20"/>
              <w:jc w:val="both"/>
            </w:pPr>
            <w:r>
              <w:rPr>
                <w:rFonts w:ascii="Times New Roman"/>
                <w:b w:val="false"/>
                <w:i w:val="false"/>
                <w:color w:val="000000"/>
                <w:sz w:val="20"/>
              </w:rPr>
              <w:t>
</w:t>
            </w:r>
            <w:r>
              <w:rPr>
                <w:rFonts w:ascii="Times New Roman"/>
                <w:b w:val="false"/>
                <w:i/>
                <w:color w:val="000000"/>
                <w:sz w:val="20"/>
              </w:rPr>
              <w:t>Kuth: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748"/>
          <w:p>
            <w:pPr>
              <w:spacing w:after="20"/>
              <w:ind w:left="20"/>
              <w:jc w:val="both"/>
            </w:pPr>
            <w:r>
              <w:rPr>
                <w:rFonts w:ascii="Times New Roman"/>
                <w:b w:val="false"/>
                <w:i w:val="false"/>
                <w:color w:val="000000"/>
                <w:sz w:val="20"/>
              </w:rPr>
              <w:t>
</w:t>
            </w:r>
            <w:r>
              <w:rPr>
                <w:rFonts w:ascii="Times New Roman"/>
                <w:b/>
                <w:i w:val="false"/>
                <w:color w:val="000000"/>
                <w:sz w:val="20"/>
              </w:rPr>
              <w:t>СЛОЖНОЦВЕТНЫЕ (АСТРОВЫЕ)</w:t>
            </w:r>
          </w:p>
          <w:bookmarkEnd w:id="748"/>
          <w:p>
            <w:pPr>
              <w:spacing w:after="20"/>
              <w:ind w:left="20"/>
              <w:jc w:val="both"/>
            </w:pPr>
            <w:r>
              <w:rPr>
                <w:rFonts w:ascii="Times New Roman"/>
                <w:b w:val="false"/>
                <w:i w:val="false"/>
                <w:color w:val="000000"/>
                <w:sz w:val="20"/>
              </w:rPr>
              <w:t>
</w:t>
            </w:r>
            <w:r>
              <w:rPr>
                <w:rFonts w:ascii="Times New Roman"/>
                <w:b w:val="false"/>
                <w:i/>
                <w:color w:val="000000"/>
                <w:sz w:val="20"/>
              </w:rPr>
              <w:t>Горькуша костус: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costus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Горькуша костус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7" w:id="749"/>
          <w:p>
            <w:pPr>
              <w:spacing w:after="20"/>
              <w:ind w:left="20"/>
              <w:jc w:val="both"/>
            </w:pPr>
            <w:r>
              <w:rPr>
                <w:rFonts w:ascii="Times New Roman"/>
                <w:b w:val="false"/>
                <w:i w:val="false"/>
                <w:color w:val="000000"/>
                <w:sz w:val="20"/>
              </w:rPr>
              <w:t>
</w:t>
            </w:r>
            <w:r>
              <w:rPr>
                <w:rFonts w:ascii="Times New Roman"/>
                <w:b/>
                <w:i w:val="false"/>
                <w:color w:val="000000"/>
                <w:sz w:val="20"/>
              </w:rPr>
              <w:t xml:space="preserve">CUCURBITACEA </w:t>
            </w:r>
          </w:p>
          <w:bookmarkEnd w:id="749"/>
          <w:p>
            <w:pPr>
              <w:spacing w:after="20"/>
              <w:ind w:left="20"/>
              <w:jc w:val="both"/>
            </w:pPr>
            <w:r>
              <w:rPr>
                <w:rFonts w:ascii="Times New Roman"/>
                <w:b w:val="false"/>
                <w:i w:val="false"/>
                <w:color w:val="000000"/>
                <w:sz w:val="20"/>
              </w:rPr>
              <w:t>
</w:t>
            </w:r>
            <w:r>
              <w:rPr>
                <w:rFonts w:ascii="Times New Roman"/>
                <w:b w:val="false"/>
                <w:i/>
                <w:color w:val="000000"/>
                <w:sz w:val="20"/>
              </w:rPr>
              <w:t>Melons, gourds, cucurbits: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8" w:id="750"/>
          <w:p>
            <w:pPr>
              <w:spacing w:after="20"/>
              <w:ind w:left="20"/>
              <w:jc w:val="both"/>
            </w:pPr>
            <w:r>
              <w:rPr>
                <w:rFonts w:ascii="Times New Roman"/>
                <w:b w:val="false"/>
                <w:i w:val="false"/>
                <w:color w:val="000000"/>
                <w:sz w:val="20"/>
              </w:rPr>
              <w:t>
</w:t>
            </w:r>
            <w:r>
              <w:rPr>
                <w:rFonts w:ascii="Times New Roman"/>
                <w:b/>
                <w:i w:val="false"/>
                <w:color w:val="000000"/>
                <w:sz w:val="20"/>
              </w:rPr>
              <w:t>ТЫКВЕННЫЕ</w:t>
            </w:r>
          </w:p>
          <w:bookmarkEnd w:id="750"/>
          <w:p>
            <w:pPr>
              <w:spacing w:after="20"/>
              <w:ind w:left="20"/>
              <w:jc w:val="both"/>
            </w:pPr>
            <w:r>
              <w:rPr>
                <w:rFonts w:ascii="Times New Roman"/>
                <w:b w:val="false"/>
                <w:i w:val="false"/>
                <w:color w:val="000000"/>
                <w:sz w:val="20"/>
              </w:rPr>
              <w:t>
</w:t>
            </w:r>
            <w:r>
              <w:rPr>
                <w:rFonts w:ascii="Times New Roman"/>
                <w:b w:val="false"/>
                <w:i/>
                <w:color w:val="000000"/>
                <w:sz w:val="20"/>
              </w:rPr>
              <w:t>Дыни, горлянки, тыквы: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pubescens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Зигосициос опушенный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tripartitus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Зигосициос трехраздельный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9" w:id="751"/>
          <w:p>
            <w:pPr>
              <w:spacing w:after="20"/>
              <w:ind w:left="20"/>
              <w:jc w:val="both"/>
            </w:pPr>
            <w:r>
              <w:rPr>
                <w:rFonts w:ascii="Times New Roman"/>
                <w:b w:val="false"/>
                <w:i w:val="false"/>
                <w:color w:val="000000"/>
                <w:sz w:val="20"/>
              </w:rPr>
              <w:t>
</w:t>
            </w:r>
            <w:r>
              <w:rPr>
                <w:rFonts w:ascii="Times New Roman"/>
                <w:b/>
                <w:i w:val="false"/>
                <w:color w:val="000000"/>
                <w:sz w:val="20"/>
              </w:rPr>
              <w:t xml:space="preserve">CUPRESSACEAE </w:t>
            </w:r>
          </w:p>
          <w:bookmarkEnd w:id="751"/>
          <w:p>
            <w:pPr>
              <w:spacing w:after="20"/>
              <w:ind w:left="20"/>
              <w:jc w:val="both"/>
            </w:pPr>
            <w:r>
              <w:rPr>
                <w:rFonts w:ascii="Times New Roman"/>
                <w:b w:val="false"/>
                <w:i w:val="false"/>
                <w:color w:val="000000"/>
                <w:sz w:val="20"/>
              </w:rPr>
              <w:t>
</w:t>
            </w:r>
            <w:r>
              <w:rPr>
                <w:rFonts w:ascii="Times New Roman"/>
                <w:b w:val="false"/>
                <w:i/>
                <w:color w:val="000000"/>
                <w:sz w:val="20"/>
              </w:rPr>
              <w:t>Alerce, cypresses: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0" w:id="752"/>
          <w:p>
            <w:pPr>
              <w:spacing w:after="20"/>
              <w:ind w:left="20"/>
              <w:jc w:val="both"/>
            </w:pPr>
            <w:r>
              <w:rPr>
                <w:rFonts w:ascii="Times New Roman"/>
                <w:b w:val="false"/>
                <w:i w:val="false"/>
                <w:color w:val="000000"/>
                <w:sz w:val="20"/>
              </w:rPr>
              <w:t>
</w:t>
            </w:r>
            <w:r>
              <w:rPr>
                <w:rFonts w:ascii="Times New Roman"/>
                <w:b/>
                <w:i w:val="false"/>
                <w:color w:val="000000"/>
                <w:sz w:val="20"/>
              </w:rPr>
              <w:t>КИПАРИСОВЫЕ</w:t>
            </w:r>
          </w:p>
          <w:bookmarkEnd w:id="752"/>
          <w:p>
            <w:pPr>
              <w:spacing w:after="20"/>
              <w:ind w:left="20"/>
              <w:jc w:val="both"/>
            </w:pPr>
            <w:r>
              <w:rPr>
                <w:rFonts w:ascii="Times New Roman"/>
                <w:b w:val="false"/>
                <w:i w:val="false"/>
                <w:color w:val="000000"/>
                <w:sz w:val="20"/>
              </w:rPr>
              <w:t>
</w:t>
            </w:r>
            <w:r>
              <w:rPr>
                <w:rFonts w:ascii="Times New Roman"/>
                <w:b w:val="false"/>
                <w:i/>
                <w:color w:val="000000"/>
                <w:sz w:val="20"/>
              </w:rPr>
              <w:t>Фитцройя кипарисовидная, кипарис: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Fitzroya cupressoides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Фитцройя кипарисовидная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Pilgerodendron uviferum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Пильгеродендрон ягодоносный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Widdringtonia whytei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Виддрингтония Уайта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1" w:id="753"/>
          <w:p>
            <w:pPr>
              <w:spacing w:after="20"/>
              <w:ind w:left="20"/>
              <w:jc w:val="both"/>
            </w:pPr>
            <w:r>
              <w:rPr>
                <w:rFonts w:ascii="Times New Roman"/>
                <w:b w:val="false"/>
                <w:i w:val="false"/>
                <w:color w:val="000000"/>
                <w:sz w:val="20"/>
              </w:rPr>
              <w:t>
</w:t>
            </w:r>
            <w:r>
              <w:rPr>
                <w:rFonts w:ascii="Times New Roman"/>
                <w:b/>
                <w:i w:val="false"/>
                <w:color w:val="000000"/>
                <w:sz w:val="20"/>
              </w:rPr>
              <w:t xml:space="preserve">CYATHEACEAE </w:t>
            </w:r>
          </w:p>
          <w:bookmarkEnd w:id="753"/>
          <w:p>
            <w:pPr>
              <w:spacing w:after="20"/>
              <w:ind w:left="20"/>
              <w:jc w:val="both"/>
            </w:pPr>
            <w:r>
              <w:rPr>
                <w:rFonts w:ascii="Times New Roman"/>
                <w:b w:val="false"/>
                <w:i w:val="false"/>
                <w:color w:val="000000"/>
                <w:sz w:val="20"/>
              </w:rPr>
              <w:t>
</w:t>
            </w:r>
            <w:r>
              <w:rPr>
                <w:rFonts w:ascii="Times New Roman"/>
                <w:b w:val="false"/>
                <w:i/>
                <w:color w:val="000000"/>
                <w:sz w:val="20"/>
              </w:rPr>
              <w:t>Tree-ferns: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2" w:id="754"/>
          <w:p>
            <w:pPr>
              <w:spacing w:after="20"/>
              <w:ind w:left="20"/>
              <w:jc w:val="both"/>
            </w:pPr>
            <w:r>
              <w:rPr>
                <w:rFonts w:ascii="Times New Roman"/>
                <w:b w:val="false"/>
                <w:i w:val="false"/>
                <w:color w:val="000000"/>
                <w:sz w:val="20"/>
              </w:rPr>
              <w:t>
</w:t>
            </w:r>
            <w:r>
              <w:rPr>
                <w:rFonts w:ascii="Times New Roman"/>
                <w:b/>
                <w:i w:val="false"/>
                <w:color w:val="000000"/>
                <w:sz w:val="20"/>
              </w:rPr>
              <w:t>ЦИАТЕЙНЫЕ</w:t>
            </w:r>
          </w:p>
          <w:bookmarkEnd w:id="754"/>
          <w:p>
            <w:pPr>
              <w:spacing w:after="20"/>
              <w:ind w:left="20"/>
              <w:jc w:val="both"/>
            </w:pPr>
            <w:r>
              <w:rPr>
                <w:rFonts w:ascii="Times New Roman"/>
                <w:b w:val="false"/>
                <w:i w:val="false"/>
                <w:color w:val="000000"/>
                <w:sz w:val="20"/>
              </w:rPr>
              <w:t>
</w:t>
            </w:r>
            <w:r>
              <w:rPr>
                <w:rFonts w:ascii="Times New Roman"/>
                <w:b w:val="false"/>
                <w:i/>
                <w:color w:val="000000"/>
                <w:sz w:val="20"/>
              </w:rPr>
              <w:t>Циатея: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Cyathea spp.</w:t>
            </w:r>
            <w:r>
              <w:rPr>
                <w:rFonts w:ascii="Times New Roman"/>
                <w:b w:val="false"/>
                <w:i w:val="false"/>
                <w:color w:val="000000"/>
                <w:vertAlign w:val="superscript"/>
              </w:rPr>
              <w:t>3</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Циатея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3" w:id="755"/>
          <w:p>
            <w:pPr>
              <w:spacing w:after="20"/>
              <w:ind w:left="20"/>
              <w:jc w:val="both"/>
            </w:pPr>
            <w:r>
              <w:rPr>
                <w:rFonts w:ascii="Times New Roman"/>
                <w:b w:val="false"/>
                <w:i w:val="false"/>
                <w:color w:val="000000"/>
                <w:sz w:val="20"/>
              </w:rPr>
              <w:t>
</w:t>
            </w:r>
            <w:r>
              <w:rPr>
                <w:rFonts w:ascii="Times New Roman"/>
                <w:b/>
                <w:i w:val="false"/>
                <w:color w:val="000000"/>
                <w:sz w:val="20"/>
              </w:rPr>
              <w:t xml:space="preserve">CYCADACEAE </w:t>
            </w:r>
          </w:p>
          <w:bookmarkEnd w:id="755"/>
          <w:p>
            <w:pPr>
              <w:spacing w:after="20"/>
              <w:ind w:left="20"/>
              <w:jc w:val="both"/>
            </w:pPr>
            <w:r>
              <w:rPr>
                <w:rFonts w:ascii="Times New Roman"/>
                <w:b w:val="false"/>
                <w:i w:val="false"/>
                <w:color w:val="000000"/>
                <w:sz w:val="20"/>
              </w:rPr>
              <w:t>
</w:t>
            </w:r>
            <w:r>
              <w:rPr>
                <w:rFonts w:ascii="Times New Roman"/>
                <w:b w:val="false"/>
                <w:i/>
                <w:color w:val="000000"/>
                <w:sz w:val="20"/>
              </w:rPr>
              <w:t>Cycads: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4" w:id="756"/>
          <w:p>
            <w:pPr>
              <w:spacing w:after="20"/>
              <w:ind w:left="20"/>
              <w:jc w:val="both"/>
            </w:pPr>
            <w:r>
              <w:rPr>
                <w:rFonts w:ascii="Times New Roman"/>
                <w:b w:val="false"/>
                <w:i w:val="false"/>
                <w:color w:val="000000"/>
                <w:sz w:val="20"/>
              </w:rPr>
              <w:t>
</w:t>
            </w:r>
            <w:r>
              <w:rPr>
                <w:rFonts w:ascii="Times New Roman"/>
                <w:b/>
                <w:i w:val="false"/>
                <w:color w:val="000000"/>
                <w:sz w:val="20"/>
              </w:rPr>
              <w:t>САГОВНИКОВЫЕ</w:t>
            </w:r>
          </w:p>
          <w:bookmarkEnd w:id="756"/>
          <w:p>
            <w:pPr>
              <w:spacing w:after="20"/>
              <w:ind w:left="20"/>
              <w:jc w:val="both"/>
            </w:pPr>
            <w:r>
              <w:rPr>
                <w:rFonts w:ascii="Times New Roman"/>
                <w:b w:val="false"/>
                <w:i w:val="false"/>
                <w:color w:val="000000"/>
                <w:sz w:val="20"/>
              </w:rPr>
              <w:t>
</w:t>
            </w:r>
            <w:r>
              <w:rPr>
                <w:rFonts w:ascii="Times New Roman"/>
                <w:b w:val="false"/>
                <w:i/>
                <w:color w:val="000000"/>
                <w:sz w:val="20"/>
              </w:rPr>
              <w:t>Цикадовые растения: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CYCADACEAE spp.</w:t>
            </w:r>
            <w:r>
              <w:rPr>
                <w:rFonts w:ascii="Times New Roman"/>
                <w:b w:val="false"/>
                <w:i w:val="false"/>
                <w:color w:val="000000"/>
                <w:vertAlign w:val="superscript"/>
              </w:rPr>
              <w:t xml:space="preserve"> 3</w:t>
            </w:r>
            <w:r>
              <w:rPr>
                <w:rFonts w:ascii="Times New Roman"/>
                <w:b w:val="false"/>
                <w:i w:val="false"/>
                <w:color w:val="000000"/>
                <w:sz w:val="20"/>
              </w:rPr>
              <w:t xml:space="preserve">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САГОВНИКОВЫЕ (все виды, за исключением видов, включенных в приложение I к СИТЕС)</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Cycas beddomei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 Беддоума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757"/>
          <w:p>
            <w:pPr>
              <w:spacing w:after="20"/>
              <w:ind w:left="20"/>
              <w:jc w:val="both"/>
            </w:pPr>
            <w:r>
              <w:rPr>
                <w:rFonts w:ascii="Times New Roman"/>
                <w:b w:val="false"/>
                <w:i w:val="false"/>
                <w:color w:val="000000"/>
                <w:sz w:val="20"/>
              </w:rPr>
              <w:t>
</w:t>
            </w:r>
            <w:r>
              <w:rPr>
                <w:rFonts w:ascii="Times New Roman"/>
                <w:b/>
                <w:i w:val="false"/>
                <w:color w:val="000000"/>
                <w:sz w:val="20"/>
              </w:rPr>
              <w:t>DICKSONIACEAE</w:t>
            </w:r>
            <w:r>
              <w:rPr>
                <w:rFonts w:ascii="Times New Roman"/>
                <w:b w:val="false"/>
                <w:i w:val="false"/>
                <w:color w:val="000000"/>
                <w:sz w:val="20"/>
              </w:rPr>
              <w:t xml:space="preserve"> </w:t>
            </w:r>
          </w:p>
          <w:bookmarkEnd w:id="757"/>
          <w:p>
            <w:pPr>
              <w:spacing w:after="20"/>
              <w:ind w:left="20"/>
              <w:jc w:val="both"/>
            </w:pPr>
            <w:r>
              <w:rPr>
                <w:rFonts w:ascii="Times New Roman"/>
                <w:b w:val="false"/>
                <w:i w:val="false"/>
                <w:color w:val="000000"/>
                <w:sz w:val="20"/>
              </w:rPr>
              <w:t>
</w:t>
            </w:r>
            <w:r>
              <w:rPr>
                <w:rFonts w:ascii="Times New Roman"/>
                <w:b w:val="false"/>
                <w:i/>
                <w:color w:val="000000"/>
                <w:sz w:val="20"/>
              </w:rPr>
              <w:t>Tree-ferns: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6" w:id="758"/>
          <w:p>
            <w:pPr>
              <w:spacing w:after="20"/>
              <w:ind w:left="20"/>
              <w:jc w:val="both"/>
            </w:pPr>
            <w:r>
              <w:rPr>
                <w:rFonts w:ascii="Times New Roman"/>
                <w:b w:val="false"/>
                <w:i w:val="false"/>
                <w:color w:val="000000"/>
                <w:sz w:val="20"/>
              </w:rPr>
              <w:t>
</w:t>
            </w:r>
            <w:r>
              <w:rPr>
                <w:rFonts w:ascii="Times New Roman"/>
                <w:b/>
                <w:i w:val="false"/>
                <w:color w:val="000000"/>
                <w:sz w:val="20"/>
              </w:rPr>
              <w:t>ДИКСОНИЕВЫЕ</w:t>
            </w:r>
          </w:p>
          <w:bookmarkEnd w:id="758"/>
          <w:p>
            <w:pPr>
              <w:spacing w:after="20"/>
              <w:ind w:left="20"/>
              <w:jc w:val="both"/>
            </w:pPr>
            <w:r>
              <w:rPr>
                <w:rFonts w:ascii="Times New Roman"/>
                <w:b w:val="false"/>
                <w:i w:val="false"/>
                <w:color w:val="000000"/>
                <w:sz w:val="20"/>
              </w:rPr>
              <w:t>
</w:t>
            </w:r>
            <w:r>
              <w:rPr>
                <w:rFonts w:ascii="Times New Roman"/>
                <w:b w:val="false"/>
                <w:i/>
                <w:color w:val="000000"/>
                <w:sz w:val="20"/>
              </w:rPr>
              <w:t>Циатеи: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Cibotium barometz</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Циботиум баранец</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Dicksonia spp.</w:t>
            </w:r>
            <w:r>
              <w:rPr>
                <w:rFonts w:ascii="Times New Roman"/>
                <w:b w:val="false"/>
                <w:i w:val="false"/>
                <w:color w:val="000000"/>
                <w:vertAlign w:val="superscript"/>
              </w:rPr>
              <w:t>3</w:t>
            </w:r>
            <w:r>
              <w:rPr>
                <w:rFonts w:ascii="Times New Roman"/>
                <w:b w:val="false"/>
                <w:i w:val="false"/>
                <w:color w:val="000000"/>
                <w:sz w:val="20"/>
              </w:rPr>
              <w:t>(Only the populations of the Americas;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Диксония (все виды) (только популяции Северной и Южной Америк, другие популяции не включены в приложения к СИТЕС)</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7" w:id="759"/>
          <w:p>
            <w:pPr>
              <w:spacing w:after="20"/>
              <w:ind w:left="20"/>
              <w:jc w:val="both"/>
            </w:pPr>
            <w:r>
              <w:rPr>
                <w:rFonts w:ascii="Times New Roman"/>
                <w:b w:val="false"/>
                <w:i w:val="false"/>
                <w:color w:val="000000"/>
                <w:sz w:val="20"/>
              </w:rPr>
              <w:t>
</w:t>
            </w:r>
            <w:r>
              <w:rPr>
                <w:rFonts w:ascii="Times New Roman"/>
                <w:b/>
                <w:i w:val="false"/>
                <w:color w:val="000000"/>
                <w:sz w:val="20"/>
              </w:rPr>
              <w:t xml:space="preserve">DIDIEREACEAE </w:t>
            </w:r>
          </w:p>
          <w:bookmarkEnd w:id="759"/>
          <w:p>
            <w:pPr>
              <w:spacing w:after="20"/>
              <w:ind w:left="20"/>
              <w:jc w:val="both"/>
            </w:pPr>
            <w:r>
              <w:rPr>
                <w:rFonts w:ascii="Times New Roman"/>
                <w:b w:val="false"/>
                <w:i w:val="false"/>
                <w:color w:val="000000"/>
                <w:sz w:val="20"/>
              </w:rPr>
              <w:t>
</w:t>
            </w:r>
            <w:r>
              <w:rPr>
                <w:rFonts w:ascii="Times New Roman"/>
                <w:b w:val="false"/>
                <w:i/>
                <w:color w:val="000000"/>
                <w:sz w:val="20"/>
              </w:rPr>
              <w:t>Alluaudias, didiereas: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8" w:id="760"/>
          <w:p>
            <w:pPr>
              <w:spacing w:after="20"/>
              <w:ind w:left="20"/>
              <w:jc w:val="both"/>
            </w:pPr>
            <w:r>
              <w:rPr>
                <w:rFonts w:ascii="Times New Roman"/>
                <w:b w:val="false"/>
                <w:i w:val="false"/>
                <w:color w:val="000000"/>
                <w:sz w:val="20"/>
              </w:rPr>
              <w:t>
</w:t>
            </w:r>
            <w:r>
              <w:rPr>
                <w:rFonts w:ascii="Times New Roman"/>
                <w:b/>
                <w:i w:val="false"/>
                <w:color w:val="000000"/>
                <w:sz w:val="20"/>
              </w:rPr>
              <w:t>ДИДИЕРИЕВЫЕ</w:t>
            </w:r>
          </w:p>
          <w:bookmarkEnd w:id="760"/>
          <w:p>
            <w:pPr>
              <w:spacing w:after="20"/>
              <w:ind w:left="20"/>
              <w:jc w:val="both"/>
            </w:pPr>
            <w:r>
              <w:rPr>
                <w:rFonts w:ascii="Times New Roman"/>
                <w:b w:val="false"/>
                <w:i w:val="false"/>
                <w:color w:val="000000"/>
                <w:sz w:val="20"/>
              </w:rPr>
              <w:t>
</w:t>
            </w:r>
            <w:r>
              <w:rPr>
                <w:rFonts w:ascii="Times New Roman"/>
                <w:b w:val="false"/>
                <w:i/>
                <w:color w:val="000000"/>
                <w:sz w:val="20"/>
              </w:rPr>
              <w:t>Аллюодиты, дидиеры: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DIDIEREACEAE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ДИДИЕРИЕВЫЕ (все виды)</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761"/>
          <w:p>
            <w:pPr>
              <w:spacing w:after="20"/>
              <w:ind w:left="20"/>
              <w:jc w:val="both"/>
            </w:pPr>
            <w:r>
              <w:rPr>
                <w:rFonts w:ascii="Times New Roman"/>
                <w:b w:val="false"/>
                <w:i w:val="false"/>
                <w:color w:val="000000"/>
                <w:sz w:val="20"/>
              </w:rPr>
              <w:t>
</w:t>
            </w:r>
            <w:r>
              <w:rPr>
                <w:rFonts w:ascii="Times New Roman"/>
                <w:b/>
                <w:i w:val="false"/>
                <w:color w:val="000000"/>
                <w:sz w:val="20"/>
              </w:rPr>
              <w:t xml:space="preserve">DIOSCOREACEAE </w:t>
            </w:r>
          </w:p>
          <w:bookmarkEnd w:id="761"/>
          <w:p>
            <w:pPr>
              <w:spacing w:after="20"/>
              <w:ind w:left="20"/>
              <w:jc w:val="both"/>
            </w:pPr>
            <w:r>
              <w:rPr>
                <w:rFonts w:ascii="Times New Roman"/>
                <w:b w:val="false"/>
                <w:i w:val="false"/>
                <w:color w:val="000000"/>
                <w:sz w:val="20"/>
              </w:rPr>
              <w:t>
</w:t>
            </w:r>
            <w:r>
              <w:rPr>
                <w:rFonts w:ascii="Times New Roman"/>
                <w:b w:val="false"/>
                <w:i/>
                <w:color w:val="000000"/>
                <w:sz w:val="20"/>
              </w:rPr>
              <w:t>Elephant’s foot, kniss: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762"/>
          <w:p>
            <w:pPr>
              <w:spacing w:after="20"/>
              <w:ind w:left="20"/>
              <w:jc w:val="both"/>
            </w:pPr>
            <w:r>
              <w:rPr>
                <w:rFonts w:ascii="Times New Roman"/>
                <w:b w:val="false"/>
                <w:i w:val="false"/>
                <w:color w:val="000000"/>
                <w:sz w:val="20"/>
              </w:rPr>
              <w:t>
</w:t>
            </w:r>
            <w:r>
              <w:rPr>
                <w:rFonts w:ascii="Times New Roman"/>
                <w:b/>
                <w:i w:val="false"/>
                <w:color w:val="000000"/>
                <w:sz w:val="20"/>
              </w:rPr>
              <w:t>ДИОСКОРЕЙНЫЕ</w:t>
            </w:r>
          </w:p>
          <w:bookmarkEnd w:id="762"/>
          <w:p>
            <w:pPr>
              <w:spacing w:after="20"/>
              <w:ind w:left="20"/>
              <w:jc w:val="both"/>
            </w:pPr>
            <w:r>
              <w:rPr>
                <w:rFonts w:ascii="Times New Roman"/>
                <w:b w:val="false"/>
                <w:i w:val="false"/>
                <w:color w:val="000000"/>
                <w:sz w:val="20"/>
              </w:rPr>
              <w:t>
</w:t>
            </w:r>
            <w:r>
              <w:rPr>
                <w:rFonts w:ascii="Times New Roman"/>
                <w:b w:val="false"/>
                <w:i/>
                <w:color w:val="000000"/>
                <w:sz w:val="20"/>
              </w:rPr>
              <w:t>Элефантопус, ямс: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Dioscorea deltoidea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дельтовидная</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1" w:id="763"/>
          <w:p>
            <w:pPr>
              <w:spacing w:after="20"/>
              <w:ind w:left="20"/>
              <w:jc w:val="both"/>
            </w:pPr>
            <w:r>
              <w:rPr>
                <w:rFonts w:ascii="Times New Roman"/>
                <w:b w:val="false"/>
                <w:i w:val="false"/>
                <w:color w:val="000000"/>
                <w:sz w:val="20"/>
              </w:rPr>
              <w:t>
</w:t>
            </w:r>
            <w:r>
              <w:rPr>
                <w:rFonts w:ascii="Times New Roman"/>
                <w:b/>
                <w:i w:val="false"/>
                <w:color w:val="000000"/>
                <w:sz w:val="20"/>
              </w:rPr>
              <w:t xml:space="preserve">DROSERACEAE </w:t>
            </w:r>
          </w:p>
          <w:bookmarkEnd w:id="763"/>
          <w:p>
            <w:pPr>
              <w:spacing w:after="20"/>
              <w:ind w:left="20"/>
              <w:jc w:val="both"/>
            </w:pPr>
            <w:r>
              <w:rPr>
                <w:rFonts w:ascii="Times New Roman"/>
                <w:b w:val="false"/>
                <w:i w:val="false"/>
                <w:color w:val="000000"/>
                <w:sz w:val="20"/>
              </w:rPr>
              <w:t>
</w:t>
            </w:r>
            <w:r>
              <w:rPr>
                <w:rFonts w:ascii="Times New Roman"/>
                <w:b w:val="false"/>
                <w:i/>
                <w:color w:val="000000"/>
                <w:sz w:val="20"/>
              </w:rPr>
              <w:t>Venus’ flytrap: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2" w:id="764"/>
          <w:p>
            <w:pPr>
              <w:spacing w:after="20"/>
              <w:ind w:left="20"/>
              <w:jc w:val="both"/>
            </w:pPr>
            <w:r>
              <w:rPr>
                <w:rFonts w:ascii="Times New Roman"/>
                <w:b w:val="false"/>
                <w:i w:val="false"/>
                <w:color w:val="000000"/>
                <w:sz w:val="20"/>
              </w:rPr>
              <w:t>
</w:t>
            </w:r>
            <w:r>
              <w:rPr>
                <w:rFonts w:ascii="Times New Roman"/>
                <w:b/>
                <w:i w:val="false"/>
                <w:color w:val="000000"/>
                <w:sz w:val="20"/>
              </w:rPr>
              <w:t>РОСЯНКОВЫЕ</w:t>
            </w:r>
          </w:p>
          <w:bookmarkEnd w:id="764"/>
          <w:p>
            <w:pPr>
              <w:spacing w:after="20"/>
              <w:ind w:left="20"/>
              <w:jc w:val="both"/>
            </w:pPr>
            <w:r>
              <w:rPr>
                <w:rFonts w:ascii="Times New Roman"/>
                <w:b w:val="false"/>
                <w:i w:val="false"/>
                <w:color w:val="000000"/>
                <w:sz w:val="20"/>
              </w:rPr>
              <w:t>
</w:t>
            </w:r>
            <w:r>
              <w:rPr>
                <w:rFonts w:ascii="Times New Roman"/>
                <w:b w:val="false"/>
                <w:i/>
                <w:color w:val="000000"/>
                <w:sz w:val="20"/>
              </w:rPr>
              <w:t>Венерина мухоловка: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Dionaea muscipula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Венерина мухоловка</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3" w:id="765"/>
          <w:p>
            <w:pPr>
              <w:spacing w:after="20"/>
              <w:ind w:left="20"/>
              <w:jc w:val="both"/>
            </w:pPr>
            <w:r>
              <w:rPr>
                <w:rFonts w:ascii="Times New Roman"/>
                <w:b w:val="false"/>
                <w:i w:val="false"/>
                <w:color w:val="000000"/>
                <w:sz w:val="20"/>
              </w:rPr>
              <w:t>
</w:t>
            </w:r>
            <w:r>
              <w:rPr>
                <w:rFonts w:ascii="Times New Roman"/>
                <w:b/>
                <w:i w:val="false"/>
                <w:color w:val="000000"/>
                <w:sz w:val="20"/>
              </w:rPr>
              <w:t xml:space="preserve">EBENACEAE </w:t>
            </w:r>
          </w:p>
          <w:bookmarkEnd w:id="765"/>
          <w:p>
            <w:pPr>
              <w:spacing w:after="20"/>
              <w:ind w:left="20"/>
              <w:jc w:val="both"/>
            </w:pPr>
            <w:r>
              <w:rPr>
                <w:rFonts w:ascii="Times New Roman"/>
                <w:b w:val="false"/>
                <w:i w:val="false"/>
                <w:color w:val="000000"/>
                <w:sz w:val="20"/>
              </w:rPr>
              <w:t>
</w:t>
            </w:r>
            <w:r>
              <w:rPr>
                <w:rFonts w:ascii="Times New Roman"/>
                <w:b w:val="false"/>
                <w:i/>
                <w:color w:val="000000"/>
                <w:sz w:val="20"/>
              </w:rPr>
              <w:t>Ebonies: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4" w:id="766"/>
          <w:p>
            <w:pPr>
              <w:spacing w:after="20"/>
              <w:ind w:left="20"/>
              <w:jc w:val="both"/>
            </w:pPr>
            <w:r>
              <w:rPr>
                <w:rFonts w:ascii="Times New Roman"/>
                <w:b w:val="false"/>
                <w:i w:val="false"/>
                <w:color w:val="000000"/>
                <w:sz w:val="20"/>
              </w:rPr>
              <w:t>
</w:t>
            </w:r>
            <w:r>
              <w:rPr>
                <w:rFonts w:ascii="Times New Roman"/>
                <w:b/>
                <w:i w:val="false"/>
                <w:color w:val="000000"/>
                <w:sz w:val="20"/>
              </w:rPr>
              <w:t>ЭБЕНОВЫЕ</w:t>
            </w:r>
          </w:p>
          <w:bookmarkEnd w:id="766"/>
          <w:p>
            <w:pPr>
              <w:spacing w:after="20"/>
              <w:ind w:left="20"/>
              <w:jc w:val="both"/>
            </w:pPr>
            <w:r>
              <w:rPr>
                <w:rFonts w:ascii="Times New Roman"/>
                <w:b w:val="false"/>
                <w:i w:val="false"/>
                <w:color w:val="000000"/>
                <w:sz w:val="20"/>
              </w:rPr>
              <w:t>
</w:t>
            </w:r>
            <w:r>
              <w:rPr>
                <w:rFonts w:ascii="Times New Roman"/>
                <w:b w:val="false"/>
                <w:i/>
                <w:color w:val="000000"/>
                <w:sz w:val="20"/>
              </w:rPr>
              <w:t>Эбеновое дерево: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Diospyros spp.</w:t>
            </w:r>
            <w:r>
              <w:rPr>
                <w:rFonts w:ascii="Times New Roman"/>
                <w:b w:val="false"/>
                <w:i w:val="false"/>
                <w:color w:val="000000"/>
                <w:vertAlign w:val="superscript"/>
              </w:rPr>
              <w:t xml:space="preserve"> 8</w:t>
            </w:r>
            <w:r>
              <w:rPr>
                <w:rFonts w:ascii="Times New Roman"/>
                <w:b w:val="false"/>
                <w:i w:val="false"/>
                <w:color w:val="000000"/>
                <w:sz w:val="20"/>
              </w:rPr>
              <w:t xml:space="preserve"> (Populations of Madagaskar)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(все виды)</w:t>
            </w:r>
            <w:r>
              <w:rPr>
                <w:rFonts w:ascii="Times New Roman"/>
                <w:b w:val="false"/>
                <w:i w:val="false"/>
                <w:color w:val="000000"/>
                <w:vertAlign w:val="superscript"/>
              </w:rPr>
              <w:t xml:space="preserve"> 8</w:t>
            </w:r>
            <w:r>
              <w:rPr>
                <w:rFonts w:ascii="Times New Roman"/>
                <w:b w:val="false"/>
                <w:i w:val="false"/>
                <w:color w:val="000000"/>
                <w:sz w:val="20"/>
              </w:rPr>
              <w:t xml:space="preserve"> (популяции Мадагаскара)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5" w:id="767"/>
          <w:p>
            <w:pPr>
              <w:spacing w:after="20"/>
              <w:ind w:left="20"/>
              <w:jc w:val="both"/>
            </w:pPr>
            <w:r>
              <w:rPr>
                <w:rFonts w:ascii="Times New Roman"/>
                <w:b w:val="false"/>
                <w:i w:val="false"/>
                <w:color w:val="000000"/>
                <w:sz w:val="20"/>
              </w:rPr>
              <w:t>
</w:t>
            </w:r>
            <w:r>
              <w:rPr>
                <w:rFonts w:ascii="Times New Roman"/>
                <w:b/>
                <w:i w:val="false"/>
                <w:color w:val="000000"/>
                <w:sz w:val="20"/>
              </w:rPr>
              <w:t xml:space="preserve">EUPHORBIACEAE </w:t>
            </w:r>
          </w:p>
          <w:bookmarkEnd w:id="767"/>
          <w:p>
            <w:pPr>
              <w:spacing w:after="20"/>
              <w:ind w:left="20"/>
              <w:jc w:val="both"/>
            </w:pPr>
            <w:r>
              <w:rPr>
                <w:rFonts w:ascii="Times New Roman"/>
                <w:b w:val="false"/>
                <w:i w:val="false"/>
                <w:color w:val="000000"/>
                <w:sz w:val="20"/>
              </w:rPr>
              <w:t>
</w:t>
            </w:r>
            <w:r>
              <w:rPr>
                <w:rFonts w:ascii="Times New Roman"/>
                <w:b w:val="false"/>
                <w:i/>
                <w:color w:val="000000"/>
                <w:sz w:val="20"/>
              </w:rPr>
              <w:t>Spurges: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6" w:id="768"/>
          <w:p>
            <w:pPr>
              <w:spacing w:after="20"/>
              <w:ind w:left="20"/>
              <w:jc w:val="both"/>
            </w:pPr>
            <w:r>
              <w:rPr>
                <w:rFonts w:ascii="Times New Roman"/>
                <w:b w:val="false"/>
                <w:i w:val="false"/>
                <w:color w:val="000000"/>
                <w:sz w:val="20"/>
              </w:rPr>
              <w:t>
</w:t>
            </w:r>
            <w:r>
              <w:rPr>
                <w:rFonts w:ascii="Times New Roman"/>
                <w:b/>
                <w:i w:val="false"/>
                <w:color w:val="000000"/>
                <w:sz w:val="20"/>
              </w:rPr>
              <w:t>МОЛОЧАЙНЫЕ</w:t>
            </w:r>
          </w:p>
          <w:bookmarkEnd w:id="768"/>
          <w:p>
            <w:pPr>
              <w:spacing w:after="20"/>
              <w:ind w:left="20"/>
              <w:jc w:val="both"/>
            </w:pPr>
            <w:r>
              <w:rPr>
                <w:rFonts w:ascii="Times New Roman"/>
                <w:b w:val="false"/>
                <w:i w:val="false"/>
                <w:color w:val="000000"/>
                <w:sz w:val="20"/>
              </w:rPr>
              <w:t>
</w:t>
            </w:r>
            <w:r>
              <w:rPr>
                <w:rFonts w:ascii="Times New Roman"/>
                <w:b w:val="false"/>
                <w:i/>
                <w:color w:val="000000"/>
                <w:sz w:val="20"/>
              </w:rPr>
              <w:t>Молочай: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spp.</w:t>
            </w:r>
            <w:r>
              <w:rPr>
                <w:rFonts w:ascii="Times New Roman"/>
                <w:b w:val="false"/>
                <w:i w:val="false"/>
                <w:color w:val="000000"/>
                <w:vertAlign w:val="superscript"/>
              </w:rPr>
              <w:t>3</w:t>
            </w:r>
            <w:r>
              <w:rPr>
                <w:rFonts w:ascii="Times New Roman"/>
                <w:b w:val="false"/>
                <w:i w:val="false"/>
                <w:color w:val="000000"/>
                <w:sz w:val="20"/>
              </w:rPr>
              <w:t xml:space="preserve"> (Succulent species only except </w:t>
            </w:r>
            <w:r>
              <w:rPr>
                <w:rFonts w:ascii="Times New Roman"/>
                <w:b w:val="false"/>
                <w:i/>
                <w:color w:val="000000"/>
                <w:sz w:val="20"/>
              </w:rPr>
              <w:t>Euphorbia misera</w:t>
            </w:r>
            <w:r>
              <w:rPr>
                <w:rFonts w:ascii="Times New Roman"/>
                <w:b w:val="false"/>
                <w:i w:val="false"/>
                <w:color w:val="000000"/>
                <w:sz w:val="20"/>
              </w:rPr>
              <w:t xml:space="preserve"> and the species included in Appendix I. Artificially propagated specimens of cultivars of </w:t>
            </w:r>
            <w:r>
              <w:rPr>
                <w:rFonts w:ascii="Times New Roman"/>
                <w:b w:val="false"/>
                <w:i/>
                <w:color w:val="000000"/>
                <w:sz w:val="20"/>
              </w:rPr>
              <w:t xml:space="preserve">Euphorbia trigona, </w:t>
            </w:r>
            <w:r>
              <w:rPr>
                <w:rFonts w:ascii="Times New Roman"/>
                <w:b w:val="false"/>
                <w:i w:val="false"/>
                <w:color w:val="000000"/>
                <w:sz w:val="20"/>
              </w:rPr>
              <w:t xml:space="preserve">artificially propagated specimens of crested, fan-shaped or color mutants of </w:t>
            </w:r>
            <w:r>
              <w:rPr>
                <w:rFonts w:ascii="Times New Roman"/>
                <w:b w:val="false"/>
                <w:i/>
                <w:color w:val="000000"/>
                <w:sz w:val="20"/>
              </w:rPr>
              <w:t>Euphorbia lactea,</w:t>
            </w:r>
            <w:r>
              <w:rPr>
                <w:rFonts w:ascii="Times New Roman"/>
                <w:b w:val="false"/>
                <w:i w:val="false"/>
                <w:color w:val="000000"/>
                <w:sz w:val="20"/>
              </w:rPr>
              <w:t xml:space="preserve"> when grafted on artificially propagated root stock of </w:t>
            </w:r>
            <w:r>
              <w:rPr>
                <w:rFonts w:ascii="Times New Roman"/>
                <w:b w:val="false"/>
                <w:i/>
                <w:color w:val="000000"/>
                <w:sz w:val="20"/>
              </w:rPr>
              <w:t xml:space="preserve">Euphorbia neriifolia, </w:t>
            </w:r>
            <w:r>
              <w:rPr>
                <w:rFonts w:ascii="Times New Roman"/>
                <w:b w:val="false"/>
                <w:i w:val="false"/>
                <w:color w:val="000000"/>
                <w:sz w:val="20"/>
              </w:rPr>
              <w:t xml:space="preserve">and artificially propagated specimens of cultivars of </w:t>
            </w:r>
            <w:r>
              <w:rPr>
                <w:rFonts w:ascii="Times New Roman"/>
                <w:b w:val="false"/>
                <w:i/>
                <w:color w:val="000000"/>
                <w:sz w:val="20"/>
              </w:rPr>
              <w:t xml:space="preserve">Euphorbia ‘Milii’ </w:t>
            </w:r>
            <w:r>
              <w:rPr>
                <w:rFonts w:ascii="Times New Roman"/>
                <w:b w:val="false"/>
                <w:i w:val="false"/>
                <w:color w:val="000000"/>
                <w:sz w:val="20"/>
              </w:rPr>
              <w:t>when they are traded in shipments of 100 or more plants and readily recognizable as artificially propagated specimens, are not subject of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(все виды)</w:t>
            </w:r>
            <w:r>
              <w:rPr>
                <w:rFonts w:ascii="Times New Roman"/>
                <w:b w:val="false"/>
                <w:i w:val="false"/>
                <w:color w:val="000000"/>
                <w:vertAlign w:val="superscript"/>
              </w:rPr>
              <w:t>3</w:t>
            </w:r>
            <w:r>
              <w:rPr>
                <w:rFonts w:ascii="Times New Roman"/>
                <w:b w:val="false"/>
                <w:i w:val="false"/>
                <w:color w:val="000000"/>
                <w:sz w:val="20"/>
              </w:rPr>
              <w:t xml:space="preserve"> (только суккулентные виды, за исключением </w:t>
            </w:r>
            <w:r>
              <w:rPr>
                <w:rFonts w:ascii="Times New Roman"/>
                <w:b w:val="false"/>
                <w:i/>
                <w:color w:val="000000"/>
                <w:sz w:val="20"/>
              </w:rPr>
              <w:t xml:space="preserve">Euphorbia misera </w:t>
            </w:r>
            <w:r>
              <w:rPr>
                <w:rFonts w:ascii="Times New Roman"/>
                <w:b w:val="false"/>
                <w:i w:val="false"/>
                <w:color w:val="000000"/>
                <w:sz w:val="20"/>
              </w:rPr>
              <w:t xml:space="preserve">и видов, включенных в приложение I к СИТЕС. Под действие СИТЕС не подпадают искусственно выращенные образцы культурных сортов </w:t>
            </w:r>
            <w:r>
              <w:rPr>
                <w:rFonts w:ascii="Times New Roman"/>
                <w:b w:val="false"/>
                <w:i/>
                <w:color w:val="000000"/>
                <w:sz w:val="20"/>
              </w:rPr>
              <w:t>Euphorbia trigona</w:t>
            </w:r>
            <w:r>
              <w:rPr>
                <w:rFonts w:ascii="Times New Roman"/>
                <w:b w:val="false"/>
                <w:i w:val="false"/>
                <w:color w:val="000000"/>
                <w:sz w:val="20"/>
              </w:rPr>
              <w:t xml:space="preserve">, искусственно выращенные образцы гребенчатых, веерообразных или цветовых мутантов </w:t>
            </w:r>
            <w:r>
              <w:rPr>
                <w:rFonts w:ascii="Times New Roman"/>
                <w:b w:val="false"/>
                <w:i/>
                <w:color w:val="000000"/>
                <w:sz w:val="20"/>
              </w:rPr>
              <w:t>Euphorbia lactea</w:t>
            </w:r>
            <w:r>
              <w:rPr>
                <w:rFonts w:ascii="Times New Roman"/>
                <w:b w:val="false"/>
                <w:i w:val="false"/>
                <w:color w:val="000000"/>
                <w:sz w:val="20"/>
              </w:rPr>
              <w:t xml:space="preserve">, привитых к искусственно выращенным корням </w:t>
            </w:r>
            <w:r>
              <w:rPr>
                <w:rFonts w:ascii="Times New Roman"/>
                <w:b w:val="false"/>
                <w:i/>
                <w:color w:val="000000"/>
                <w:sz w:val="20"/>
              </w:rPr>
              <w:t>Euphorbia neriifolia</w:t>
            </w:r>
            <w:r>
              <w:rPr>
                <w:rFonts w:ascii="Times New Roman"/>
                <w:b w:val="false"/>
                <w:i w:val="false"/>
                <w:color w:val="000000"/>
                <w:sz w:val="20"/>
              </w:rPr>
              <w:t xml:space="preserve">, и искусственно выращенные образцы культурных сортов </w:t>
            </w:r>
            <w:r>
              <w:rPr>
                <w:rFonts w:ascii="Times New Roman"/>
                <w:b w:val="false"/>
                <w:i/>
                <w:color w:val="000000"/>
                <w:sz w:val="20"/>
              </w:rPr>
              <w:t xml:space="preserve">Euphorbia </w:t>
            </w:r>
            <w:r>
              <w:rPr>
                <w:rFonts w:ascii="Times New Roman"/>
                <w:b w:val="false"/>
                <w:i w:val="false"/>
                <w:color w:val="000000"/>
                <w:sz w:val="20"/>
              </w:rPr>
              <w:t>‘Milii’, которые продаются партиями не менее 100 растений и легко идентифицируются в качестве искусственно выращенных образцов)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ambovombensis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амбувумбский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capsaintemariensis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мыса Святой Марии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cremersii (includes the </w:t>
            </w:r>
            <w:r>
              <w:rPr>
                <w:rFonts w:ascii="Times New Roman"/>
                <w:b w:val="false"/>
                <w:i/>
                <w:color w:val="000000"/>
                <w:sz w:val="20"/>
              </w:rPr>
              <w:t>forma viridifolia</w:t>
            </w:r>
            <w:r>
              <w:rPr>
                <w:rFonts w:ascii="Times New Roman"/>
                <w:b w:val="false"/>
                <w:i w:val="false"/>
                <w:color w:val="000000"/>
                <w:sz w:val="20"/>
              </w:rPr>
              <w:t xml:space="preserve"> and the var. </w:t>
            </w:r>
            <w:r>
              <w:rPr>
                <w:rFonts w:ascii="Times New Roman"/>
                <w:b w:val="false"/>
                <w:i/>
                <w:color w:val="000000"/>
                <w:sz w:val="20"/>
              </w:rPr>
              <w:t>rakotozafyi</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Кремерса (включает зеленолистную форму и вариацию ракутузафи)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cylindrifolia (includes the ssp. </w:t>
            </w:r>
            <w:r>
              <w:rPr>
                <w:rFonts w:ascii="Times New Roman"/>
                <w:b w:val="false"/>
                <w:i/>
                <w:color w:val="000000"/>
                <w:sz w:val="20"/>
              </w:rPr>
              <w:t>tuberifera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цилиндролистный (включая подвид клубненосный)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decaryi (includes the vars. </w:t>
            </w:r>
            <w:r>
              <w:rPr>
                <w:rFonts w:ascii="Times New Roman"/>
                <w:b w:val="false"/>
                <w:i/>
                <w:color w:val="000000"/>
                <w:sz w:val="20"/>
              </w:rPr>
              <w:t>ampanihyensis</w:t>
            </w:r>
            <w:r>
              <w:rPr>
                <w:rFonts w:ascii="Times New Roman"/>
                <w:b w:val="false"/>
                <w:i w:val="false"/>
                <w:color w:val="000000"/>
                <w:sz w:val="20"/>
              </w:rPr>
              <w:t xml:space="preserve">, </w:t>
            </w:r>
            <w:r>
              <w:rPr>
                <w:rFonts w:ascii="Times New Roman"/>
                <w:b w:val="false"/>
                <w:i/>
                <w:color w:val="000000"/>
                <w:sz w:val="20"/>
              </w:rPr>
              <w:t>robinsonii</w:t>
            </w:r>
            <w:r>
              <w:rPr>
                <w:rFonts w:ascii="Times New Roman"/>
                <w:b w:val="false"/>
                <w:i w:val="false"/>
                <w:color w:val="000000"/>
                <w:sz w:val="20"/>
              </w:rPr>
              <w:t xml:space="preserve"> and </w:t>
            </w:r>
            <w:r>
              <w:rPr>
                <w:rFonts w:ascii="Times New Roman"/>
                <w:b w:val="false"/>
                <w:i/>
                <w:color w:val="000000"/>
                <w:sz w:val="20"/>
              </w:rPr>
              <w:t>spirosticha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Декари (включая вариации ампанихский, Робинсона и спиральнорядый)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francoisii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Франсуа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moratii (includes the vars. </w:t>
            </w:r>
            <w:r>
              <w:rPr>
                <w:rFonts w:ascii="Times New Roman"/>
                <w:b w:val="false"/>
                <w:i/>
                <w:color w:val="000000"/>
                <w:sz w:val="20"/>
              </w:rPr>
              <w:t>antsingiensis</w:t>
            </w:r>
            <w:r>
              <w:rPr>
                <w:rFonts w:ascii="Times New Roman"/>
                <w:b w:val="false"/>
                <w:i w:val="false"/>
                <w:color w:val="000000"/>
                <w:sz w:val="20"/>
              </w:rPr>
              <w:t xml:space="preserve">, </w:t>
            </w:r>
            <w:r>
              <w:rPr>
                <w:rFonts w:ascii="Times New Roman"/>
                <w:b w:val="false"/>
                <w:i/>
                <w:color w:val="000000"/>
                <w:sz w:val="20"/>
              </w:rPr>
              <w:t>bemarahensis</w:t>
            </w:r>
            <w:r>
              <w:rPr>
                <w:rFonts w:ascii="Times New Roman"/>
                <w:b w:val="false"/>
                <w:i w:val="false"/>
                <w:color w:val="000000"/>
                <w:sz w:val="20"/>
              </w:rPr>
              <w:t xml:space="preserve"> and </w:t>
            </w:r>
            <w:r>
              <w:rPr>
                <w:rFonts w:ascii="Times New Roman"/>
                <w:b w:val="false"/>
                <w:i/>
                <w:color w:val="000000"/>
                <w:sz w:val="20"/>
              </w:rPr>
              <w:t>multiflora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Мората (включая вариации анцинжинский, бемарахский и многоцветковый)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parvicyathophora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мелкобокальчатоносный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quartziticola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кварцитикола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tulearensis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тулиарский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7" w:id="769"/>
          <w:p>
            <w:pPr>
              <w:spacing w:after="20"/>
              <w:ind w:left="20"/>
              <w:jc w:val="both"/>
            </w:pPr>
            <w:r>
              <w:rPr>
                <w:rFonts w:ascii="Times New Roman"/>
                <w:b w:val="false"/>
                <w:i w:val="false"/>
                <w:color w:val="000000"/>
                <w:sz w:val="20"/>
              </w:rPr>
              <w:t>
</w:t>
            </w:r>
            <w:r>
              <w:rPr>
                <w:rFonts w:ascii="Times New Roman"/>
                <w:b/>
                <w:i w:val="false"/>
                <w:color w:val="000000"/>
                <w:sz w:val="20"/>
              </w:rPr>
              <w:t xml:space="preserve">FAGACEAE </w:t>
            </w:r>
          </w:p>
          <w:bookmarkEnd w:id="769"/>
          <w:p>
            <w:pPr>
              <w:spacing w:after="20"/>
              <w:ind w:left="20"/>
              <w:jc w:val="both"/>
            </w:pPr>
            <w:r>
              <w:rPr>
                <w:rFonts w:ascii="Times New Roman"/>
                <w:b w:val="false"/>
                <w:i w:val="false"/>
                <w:color w:val="000000"/>
                <w:sz w:val="20"/>
              </w:rPr>
              <w:t>
</w:t>
            </w:r>
            <w:r>
              <w:rPr>
                <w:rFonts w:ascii="Times New Roman"/>
                <w:b w:val="false"/>
                <w:i/>
                <w:color w:val="000000"/>
                <w:sz w:val="20"/>
              </w:rPr>
              <w:t>Beeches: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8" w:id="770"/>
          <w:p>
            <w:pPr>
              <w:spacing w:after="20"/>
              <w:ind w:left="20"/>
              <w:jc w:val="both"/>
            </w:pPr>
            <w:r>
              <w:rPr>
                <w:rFonts w:ascii="Times New Roman"/>
                <w:b w:val="false"/>
                <w:i w:val="false"/>
                <w:color w:val="000000"/>
                <w:sz w:val="20"/>
              </w:rPr>
              <w:t>
</w:t>
            </w:r>
            <w:r>
              <w:rPr>
                <w:rFonts w:ascii="Times New Roman"/>
                <w:b/>
                <w:i w:val="false"/>
                <w:color w:val="000000"/>
                <w:sz w:val="20"/>
              </w:rPr>
              <w:t>БУКОВЫЕ</w:t>
            </w:r>
          </w:p>
          <w:bookmarkEnd w:id="770"/>
          <w:p>
            <w:pPr>
              <w:spacing w:after="20"/>
              <w:ind w:left="20"/>
              <w:jc w:val="both"/>
            </w:pPr>
            <w:r>
              <w:rPr>
                <w:rFonts w:ascii="Times New Roman"/>
                <w:b w:val="false"/>
                <w:i w:val="false"/>
                <w:color w:val="000000"/>
                <w:sz w:val="20"/>
              </w:rPr>
              <w:t>
</w:t>
            </w:r>
            <w:r>
              <w:rPr>
                <w:rFonts w:ascii="Times New Roman"/>
                <w:b w:val="false"/>
                <w:i/>
                <w:color w:val="000000"/>
                <w:sz w:val="20"/>
              </w:rPr>
              <w:t>Бук: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Quercus mongolica</w:t>
            </w:r>
            <w:r>
              <w:rPr>
                <w:rFonts w:ascii="Times New Roman"/>
                <w:b w:val="false"/>
                <w:i w:val="false"/>
                <w:color w:val="000000"/>
                <w:vertAlign w:val="superscript"/>
              </w:rPr>
              <w:t>8</w:t>
            </w:r>
            <w:r>
              <w:rPr>
                <w:rFonts w:ascii="Times New Roman"/>
                <w:b w:val="false"/>
                <w:i w:val="false"/>
                <w:color w:val="000000"/>
                <w:sz w:val="20"/>
              </w:rPr>
              <w:t xml:space="preserv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монгольский</w:t>
            </w:r>
            <w:r>
              <w:rPr>
                <w:rFonts w:ascii="Times New Roman"/>
                <w:b w:val="false"/>
                <w:i w:val="false"/>
                <w:color w:val="000000"/>
                <w:vertAlign w:val="superscript"/>
              </w:rPr>
              <w:t xml:space="preserve"> 8</w:t>
            </w:r>
            <w:r>
              <w:rPr>
                <w:rFonts w:ascii="Times New Roman"/>
                <w:b w:val="false"/>
                <w:i w:val="false"/>
                <w:color w:val="000000"/>
                <w:sz w:val="20"/>
              </w:rPr>
              <w:t xml:space="preserve"> (Российская Федерация)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9" w:id="771"/>
          <w:p>
            <w:pPr>
              <w:spacing w:after="20"/>
              <w:ind w:left="20"/>
              <w:jc w:val="both"/>
            </w:pPr>
            <w:r>
              <w:rPr>
                <w:rFonts w:ascii="Times New Roman"/>
                <w:b w:val="false"/>
                <w:i w:val="false"/>
                <w:color w:val="000000"/>
                <w:sz w:val="20"/>
              </w:rPr>
              <w:t>
</w:t>
            </w:r>
            <w:r>
              <w:rPr>
                <w:rFonts w:ascii="Times New Roman"/>
                <w:b/>
                <w:i w:val="false"/>
                <w:color w:val="000000"/>
                <w:sz w:val="20"/>
              </w:rPr>
              <w:t xml:space="preserve">FOUQUIERIACEAE </w:t>
            </w:r>
          </w:p>
          <w:bookmarkEnd w:id="771"/>
          <w:p>
            <w:pPr>
              <w:spacing w:after="20"/>
              <w:ind w:left="20"/>
              <w:jc w:val="both"/>
            </w:pPr>
            <w:r>
              <w:rPr>
                <w:rFonts w:ascii="Times New Roman"/>
                <w:b w:val="false"/>
                <w:i w:val="false"/>
                <w:color w:val="000000"/>
                <w:sz w:val="20"/>
              </w:rPr>
              <w:t>
</w:t>
            </w:r>
            <w:r>
              <w:rPr>
                <w:rFonts w:ascii="Times New Roman"/>
                <w:b w:val="false"/>
                <w:i/>
                <w:color w:val="000000"/>
                <w:sz w:val="20"/>
              </w:rPr>
              <w:t>Ocotillos: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0" w:id="772"/>
          <w:p>
            <w:pPr>
              <w:spacing w:after="20"/>
              <w:ind w:left="20"/>
              <w:jc w:val="both"/>
            </w:pPr>
            <w:r>
              <w:rPr>
                <w:rFonts w:ascii="Times New Roman"/>
                <w:b w:val="false"/>
                <w:i w:val="false"/>
                <w:color w:val="000000"/>
                <w:sz w:val="20"/>
              </w:rPr>
              <w:t>
</w:t>
            </w:r>
            <w:r>
              <w:rPr>
                <w:rFonts w:ascii="Times New Roman"/>
                <w:b/>
                <w:i w:val="false"/>
                <w:color w:val="000000"/>
                <w:sz w:val="20"/>
              </w:rPr>
              <w:t>ФУКЬЕРИЕВЫЕ</w:t>
            </w:r>
          </w:p>
          <w:bookmarkEnd w:id="772"/>
          <w:p>
            <w:pPr>
              <w:spacing w:after="20"/>
              <w:ind w:left="20"/>
              <w:jc w:val="both"/>
            </w:pPr>
            <w:r>
              <w:rPr>
                <w:rFonts w:ascii="Times New Roman"/>
                <w:b w:val="false"/>
                <w:i w:val="false"/>
                <w:color w:val="000000"/>
                <w:sz w:val="20"/>
              </w:rPr>
              <w:t>
</w:t>
            </w:r>
            <w:r>
              <w:rPr>
                <w:rFonts w:ascii="Times New Roman"/>
                <w:b w:val="false"/>
                <w:i/>
                <w:color w:val="000000"/>
                <w:sz w:val="20"/>
              </w:rPr>
              <w:t>Фукьерия блестящая: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columnaris</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колоновидная</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fasciculata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пучковатая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рurpusii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Пурпуза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1" w:id="773"/>
          <w:p>
            <w:pPr>
              <w:spacing w:after="20"/>
              <w:ind w:left="20"/>
              <w:jc w:val="both"/>
            </w:pPr>
            <w:r>
              <w:rPr>
                <w:rFonts w:ascii="Times New Roman"/>
                <w:b w:val="false"/>
                <w:i w:val="false"/>
                <w:color w:val="000000"/>
                <w:sz w:val="20"/>
              </w:rPr>
              <w:t>
</w:t>
            </w:r>
            <w:r>
              <w:rPr>
                <w:rFonts w:ascii="Times New Roman"/>
                <w:b/>
                <w:i w:val="false"/>
                <w:color w:val="000000"/>
                <w:sz w:val="20"/>
              </w:rPr>
              <w:t xml:space="preserve">GNETACEAE </w:t>
            </w:r>
          </w:p>
          <w:bookmarkEnd w:id="773"/>
          <w:p>
            <w:pPr>
              <w:spacing w:after="20"/>
              <w:ind w:left="20"/>
              <w:jc w:val="both"/>
            </w:pPr>
            <w:r>
              <w:rPr>
                <w:rFonts w:ascii="Times New Roman"/>
                <w:b w:val="false"/>
                <w:i w:val="false"/>
                <w:color w:val="000000"/>
                <w:sz w:val="20"/>
              </w:rPr>
              <w:t>
</w:t>
            </w:r>
            <w:r>
              <w:rPr>
                <w:rFonts w:ascii="Times New Roman"/>
                <w:b w:val="false"/>
                <w:i/>
                <w:color w:val="000000"/>
                <w:sz w:val="20"/>
              </w:rPr>
              <w:t>Gnetums: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2" w:id="774"/>
          <w:p>
            <w:pPr>
              <w:spacing w:after="20"/>
              <w:ind w:left="20"/>
              <w:jc w:val="both"/>
            </w:pPr>
            <w:r>
              <w:rPr>
                <w:rFonts w:ascii="Times New Roman"/>
                <w:b w:val="false"/>
                <w:i w:val="false"/>
                <w:color w:val="000000"/>
                <w:sz w:val="20"/>
              </w:rPr>
              <w:t>
</w:t>
            </w:r>
            <w:r>
              <w:rPr>
                <w:rFonts w:ascii="Times New Roman"/>
                <w:b/>
                <w:i w:val="false"/>
                <w:color w:val="000000"/>
                <w:sz w:val="20"/>
              </w:rPr>
              <w:t>ГНЕТОВЫЕ</w:t>
            </w:r>
          </w:p>
          <w:bookmarkEnd w:id="774"/>
          <w:p>
            <w:pPr>
              <w:spacing w:after="20"/>
              <w:ind w:left="20"/>
              <w:jc w:val="both"/>
            </w:pPr>
            <w:r>
              <w:rPr>
                <w:rFonts w:ascii="Times New Roman"/>
                <w:b w:val="false"/>
                <w:i w:val="false"/>
                <w:color w:val="000000"/>
                <w:sz w:val="20"/>
              </w:rPr>
              <w:t>
</w:t>
            </w:r>
            <w:r>
              <w:rPr>
                <w:rFonts w:ascii="Times New Roman"/>
                <w:b w:val="false"/>
                <w:i/>
                <w:color w:val="000000"/>
                <w:sz w:val="20"/>
              </w:rPr>
              <w:t>Гнетум: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Gnetum montanum</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Гнетум горный</w:t>
            </w:r>
            <w:r>
              <w:rPr>
                <w:rFonts w:ascii="Times New Roman"/>
                <w:b w:val="false"/>
                <w:i w:val="false"/>
                <w:color w:val="000000"/>
                <w:vertAlign w:val="superscript"/>
              </w:rPr>
              <w:t xml:space="preserve"> 9</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3" w:id="775"/>
          <w:p>
            <w:pPr>
              <w:spacing w:after="20"/>
              <w:ind w:left="20"/>
              <w:jc w:val="both"/>
            </w:pPr>
            <w:r>
              <w:rPr>
                <w:rFonts w:ascii="Times New Roman"/>
                <w:b w:val="false"/>
                <w:i w:val="false"/>
                <w:color w:val="000000"/>
                <w:sz w:val="20"/>
              </w:rPr>
              <w:t>
</w:t>
            </w:r>
            <w:r>
              <w:rPr>
                <w:rFonts w:ascii="Times New Roman"/>
                <w:b/>
                <w:i w:val="false"/>
                <w:color w:val="000000"/>
                <w:sz w:val="20"/>
              </w:rPr>
              <w:t xml:space="preserve">JUGLANDACEAE </w:t>
            </w:r>
          </w:p>
          <w:bookmarkEnd w:id="775"/>
          <w:p>
            <w:pPr>
              <w:spacing w:after="20"/>
              <w:ind w:left="20"/>
              <w:jc w:val="both"/>
            </w:pPr>
            <w:r>
              <w:rPr>
                <w:rFonts w:ascii="Times New Roman"/>
                <w:b w:val="false"/>
                <w:i w:val="false"/>
                <w:color w:val="000000"/>
                <w:sz w:val="20"/>
              </w:rPr>
              <w:t>
</w:t>
            </w:r>
            <w:r>
              <w:rPr>
                <w:rFonts w:ascii="Times New Roman"/>
                <w:b w:val="false"/>
                <w:i/>
                <w:color w:val="000000"/>
                <w:sz w:val="20"/>
              </w:rPr>
              <w:t>Gavilan: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4" w:id="776"/>
          <w:p>
            <w:pPr>
              <w:spacing w:after="20"/>
              <w:ind w:left="20"/>
              <w:jc w:val="both"/>
            </w:pPr>
            <w:r>
              <w:rPr>
                <w:rFonts w:ascii="Times New Roman"/>
                <w:b w:val="false"/>
                <w:i w:val="false"/>
                <w:color w:val="000000"/>
                <w:sz w:val="20"/>
              </w:rPr>
              <w:t>
</w:t>
            </w:r>
            <w:r>
              <w:rPr>
                <w:rFonts w:ascii="Times New Roman"/>
                <w:b/>
                <w:i w:val="false"/>
                <w:color w:val="000000"/>
                <w:sz w:val="20"/>
              </w:rPr>
              <w:t>ОРЕХОВЫЕ</w:t>
            </w:r>
          </w:p>
          <w:bookmarkEnd w:id="776"/>
          <w:p>
            <w:pPr>
              <w:spacing w:after="20"/>
              <w:ind w:left="20"/>
              <w:jc w:val="both"/>
            </w:pPr>
            <w:r>
              <w:rPr>
                <w:rFonts w:ascii="Times New Roman"/>
                <w:b w:val="false"/>
                <w:i w:val="false"/>
                <w:color w:val="000000"/>
                <w:sz w:val="20"/>
              </w:rPr>
              <w:t>
</w:t>
            </w:r>
            <w:r>
              <w:rPr>
                <w:rFonts w:ascii="Times New Roman"/>
                <w:b w:val="false"/>
                <w:i/>
                <w:color w:val="000000"/>
                <w:sz w:val="20"/>
              </w:rPr>
              <w:t>Гавилан: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Oreomunnea pterocarpa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Ореомуннея крылоплодная</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5" w:id="777"/>
          <w:p>
            <w:pPr>
              <w:spacing w:after="20"/>
              <w:ind w:left="20"/>
              <w:jc w:val="both"/>
            </w:pPr>
            <w:r>
              <w:rPr>
                <w:rFonts w:ascii="Times New Roman"/>
                <w:b w:val="false"/>
                <w:i w:val="false"/>
                <w:color w:val="000000"/>
                <w:sz w:val="20"/>
              </w:rPr>
              <w:t>
</w:t>
            </w:r>
            <w:r>
              <w:rPr>
                <w:rFonts w:ascii="Times New Roman"/>
                <w:b/>
                <w:i w:val="false"/>
                <w:color w:val="000000"/>
                <w:sz w:val="20"/>
              </w:rPr>
              <w:t xml:space="preserve">LAURACEAE </w:t>
            </w:r>
          </w:p>
          <w:bookmarkEnd w:id="777"/>
          <w:p>
            <w:pPr>
              <w:spacing w:after="20"/>
              <w:ind w:left="20"/>
              <w:jc w:val="both"/>
            </w:pPr>
            <w:r>
              <w:rPr>
                <w:rFonts w:ascii="Times New Roman"/>
                <w:b w:val="false"/>
                <w:i w:val="false"/>
                <w:color w:val="000000"/>
                <w:sz w:val="20"/>
              </w:rPr>
              <w:t>
</w:t>
            </w:r>
            <w:r>
              <w:rPr>
                <w:rFonts w:ascii="Times New Roman"/>
                <w:b w:val="false"/>
                <w:i/>
                <w:color w:val="000000"/>
                <w:sz w:val="20"/>
              </w:rPr>
              <w:t>Laurels: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6" w:id="778"/>
          <w:p>
            <w:pPr>
              <w:spacing w:after="20"/>
              <w:ind w:left="20"/>
              <w:jc w:val="both"/>
            </w:pPr>
            <w:r>
              <w:rPr>
                <w:rFonts w:ascii="Times New Roman"/>
                <w:b w:val="false"/>
                <w:i w:val="false"/>
                <w:color w:val="000000"/>
                <w:sz w:val="20"/>
              </w:rPr>
              <w:t>
</w:t>
            </w:r>
            <w:r>
              <w:rPr>
                <w:rFonts w:ascii="Times New Roman"/>
                <w:b/>
                <w:i w:val="false"/>
                <w:color w:val="000000"/>
                <w:sz w:val="20"/>
              </w:rPr>
              <w:t>ЛАВРОЦВЕТНЫЕ</w:t>
            </w:r>
          </w:p>
          <w:bookmarkEnd w:id="778"/>
          <w:p>
            <w:pPr>
              <w:spacing w:after="20"/>
              <w:ind w:left="20"/>
              <w:jc w:val="both"/>
            </w:pPr>
            <w:r>
              <w:rPr>
                <w:rFonts w:ascii="Times New Roman"/>
                <w:b w:val="false"/>
                <w:i w:val="false"/>
                <w:color w:val="000000"/>
                <w:sz w:val="20"/>
              </w:rPr>
              <w:t>
</w:t>
            </w:r>
            <w:r>
              <w:rPr>
                <w:rFonts w:ascii="Times New Roman"/>
                <w:b w:val="false"/>
                <w:i/>
                <w:color w:val="000000"/>
                <w:sz w:val="20"/>
              </w:rPr>
              <w:t>Лавр: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Aniba rosaeodora</w:t>
            </w:r>
            <w:r>
              <w:rPr>
                <w:rFonts w:ascii="Times New Roman"/>
                <w:b w:val="false"/>
                <w:i w:val="false"/>
                <w:color w:val="000000"/>
                <w:vertAlign w:val="super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Аниба розпахнущая, или Розовое дерево</w:t>
            </w:r>
            <w:r>
              <w:rPr>
                <w:rFonts w:ascii="Times New Roman"/>
                <w:b w:val="false"/>
                <w:i w:val="false"/>
                <w:color w:val="000000"/>
                <w:vertAlign w:val="superscript"/>
              </w:rPr>
              <w:t xml:space="preserve">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7" w:id="779"/>
          <w:p>
            <w:pPr>
              <w:spacing w:after="20"/>
              <w:ind w:left="20"/>
              <w:jc w:val="both"/>
            </w:pPr>
            <w:r>
              <w:rPr>
                <w:rFonts w:ascii="Times New Roman"/>
                <w:b w:val="false"/>
                <w:i w:val="false"/>
                <w:color w:val="000000"/>
                <w:sz w:val="20"/>
              </w:rPr>
              <w:t>
</w:t>
            </w:r>
            <w:r>
              <w:rPr>
                <w:rFonts w:ascii="Times New Roman"/>
                <w:b/>
                <w:i w:val="false"/>
                <w:color w:val="000000"/>
                <w:sz w:val="20"/>
              </w:rPr>
              <w:t>LEGUMINOSAE (Fabaceae)</w:t>
            </w:r>
          </w:p>
          <w:bookmarkEnd w:id="779"/>
          <w:p>
            <w:pPr>
              <w:spacing w:after="20"/>
              <w:ind w:left="20"/>
              <w:jc w:val="both"/>
            </w:pPr>
            <w:r>
              <w:rPr>
                <w:rFonts w:ascii="Times New Roman"/>
                <w:b w:val="false"/>
                <w:i w:val="false"/>
                <w:color w:val="000000"/>
                <w:sz w:val="20"/>
              </w:rPr>
              <w:t>
</w:t>
            </w:r>
            <w:r>
              <w:rPr>
                <w:rFonts w:ascii="Times New Roman"/>
                <w:b w:val="false"/>
                <w:i/>
                <w:color w:val="000000"/>
                <w:sz w:val="20"/>
              </w:rPr>
              <w:t>Afromosia, cristobal, palisander, rosewood, sandalwood: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8" w:id="780"/>
          <w:p>
            <w:pPr>
              <w:spacing w:after="20"/>
              <w:ind w:left="20"/>
              <w:jc w:val="both"/>
            </w:pPr>
            <w:r>
              <w:rPr>
                <w:rFonts w:ascii="Times New Roman"/>
                <w:b w:val="false"/>
                <w:i w:val="false"/>
                <w:color w:val="000000"/>
                <w:sz w:val="20"/>
              </w:rPr>
              <w:t>
</w:t>
            </w:r>
            <w:r>
              <w:rPr>
                <w:rFonts w:ascii="Times New Roman"/>
                <w:b/>
                <w:i w:val="false"/>
                <w:color w:val="000000"/>
                <w:sz w:val="20"/>
              </w:rPr>
              <w:t>БОБОВЫЕ</w:t>
            </w:r>
          </w:p>
          <w:bookmarkEnd w:id="780"/>
          <w:p>
            <w:pPr>
              <w:spacing w:after="20"/>
              <w:ind w:left="20"/>
              <w:jc w:val="both"/>
            </w:pPr>
            <w:r>
              <w:rPr>
                <w:rFonts w:ascii="Times New Roman"/>
                <w:b w:val="false"/>
                <w:i w:val="false"/>
                <w:color w:val="000000"/>
                <w:sz w:val="20"/>
              </w:rPr>
              <w:t>
</w:t>
            </w:r>
            <w:r>
              <w:rPr>
                <w:rFonts w:ascii="Times New Roman"/>
                <w:b w:val="false"/>
                <w:i/>
                <w:color w:val="000000"/>
                <w:sz w:val="20"/>
              </w:rPr>
              <w:t>Афрормозия, кристобаль, палисандр, розовое дерево, сандаловое дерево: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spp.</w:t>
            </w:r>
            <w:r>
              <w:rPr>
                <w:rFonts w:ascii="Times New Roman"/>
                <w:b w:val="false"/>
                <w:i w:val="false"/>
                <w:color w:val="000000"/>
                <w:vertAlign w:val="superscript"/>
              </w:rPr>
              <w:t>11</w:t>
            </w:r>
            <w:r>
              <w:rPr>
                <w:rFonts w:ascii="Times New Roman"/>
                <w:b w:val="false"/>
                <w:i w:val="false"/>
                <w:color w:val="000000"/>
                <w:sz w:val="20"/>
              </w:rPr>
              <w:t>(except for the species listed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(все виды, за исключением видов, включенных в приложение I к СИТЕС)</w:t>
            </w:r>
            <w:r>
              <w:rPr>
                <w:rFonts w:ascii="Times New Roman"/>
                <w:b w:val="false"/>
                <w:i w:val="false"/>
                <w:color w:val="000000"/>
                <w:vertAlign w:val="superscript"/>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nigra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черная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Dipteryx panamensis (Costa Rica, Nicaragua)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Диптерикс панамский (Коста-Рика, Никарагуа)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demeuseii</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ДемҰза</w:t>
            </w:r>
            <w:r>
              <w:rPr>
                <w:rFonts w:ascii="Times New Roman"/>
                <w:b w:val="false"/>
                <w:i w:val="false"/>
                <w:color w:val="000000"/>
                <w:vertAlign w:val="superscript"/>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pellegriniana</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Пеллегрена</w:t>
            </w:r>
            <w:r>
              <w:rPr>
                <w:rFonts w:ascii="Times New Roman"/>
                <w:b w:val="false"/>
                <w:i w:val="false"/>
                <w:color w:val="000000"/>
                <w:vertAlign w:val="superscript"/>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tessmanni</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Тессманна</w:t>
            </w:r>
            <w:r>
              <w:rPr>
                <w:rFonts w:ascii="Times New Roman"/>
                <w:b w:val="false"/>
                <w:i w:val="false"/>
                <w:color w:val="000000"/>
                <w:vertAlign w:val="superscript"/>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Paubrasilia echinata </w:t>
            </w:r>
            <w:r>
              <w:rPr>
                <w:rFonts w:ascii="Times New Roman"/>
                <w:b w:val="false"/>
                <w:i w:val="false"/>
                <w:color w:val="000000"/>
                <w:vertAlign w:val="superscript"/>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Цезальпиния ежовая</w:t>
            </w:r>
            <w:r>
              <w:rPr>
                <w:rFonts w:ascii="Times New Roman"/>
                <w:b w:val="false"/>
                <w:i w:val="false"/>
                <w:color w:val="000000"/>
                <w:vertAlign w:val="superscript"/>
              </w:rPr>
              <w:t>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Pericopsis elata</w:t>
            </w:r>
            <w:r>
              <w:rPr>
                <w:rFonts w:ascii="Times New Roman"/>
                <w:b w:val="false"/>
                <w:i w:val="false"/>
                <w:color w:val="000000"/>
                <w:vertAlign w:val="superscript"/>
              </w:rPr>
              <w:t xml:space="preserve">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Перикопсис высокий</w:t>
            </w:r>
            <w:r>
              <w:rPr>
                <w:rFonts w:ascii="Times New Roman"/>
                <w:b w:val="false"/>
                <w:i w:val="false"/>
                <w:color w:val="000000"/>
                <w:vertAlign w:val="superscript"/>
              </w:rPr>
              <w:t>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Platymiscium parviflorum</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Платимисциум parviflorum</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erinaceus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Птерокарпус ежовый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santalinus</w:t>
            </w:r>
            <w:r>
              <w:rPr>
                <w:rFonts w:ascii="Times New Roman"/>
                <w:b w:val="false"/>
                <w:i w:val="false"/>
                <w:color w:val="000000"/>
                <w:vertAlign w:val="superscript"/>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Птерокарпус санталовый</w:t>
            </w:r>
            <w:r>
              <w:rPr>
                <w:rFonts w:ascii="Times New Roman"/>
                <w:b w:val="false"/>
                <w:i w:val="false"/>
                <w:color w:val="000000"/>
                <w:vertAlign w:val="superscript"/>
              </w:rPr>
              <w:t>14</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tictorius</w:t>
            </w:r>
            <w:r>
              <w:rPr>
                <w:rFonts w:ascii="Times New Roman"/>
                <w:b w:val="false"/>
                <w:i w:val="false"/>
                <w:color w:val="000000"/>
                <w:vertAlign w:val="superscript"/>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Птерокарпус tictorius</w:t>
            </w:r>
            <w:r>
              <w:rPr>
                <w:rFonts w:ascii="Times New Roman"/>
                <w:b w:val="false"/>
                <w:i w:val="false"/>
                <w:color w:val="000000"/>
                <w:vertAlign w:val="superscript"/>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Senna meridionalis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 южная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9" w:id="781"/>
          <w:p>
            <w:pPr>
              <w:spacing w:after="20"/>
              <w:ind w:left="20"/>
              <w:jc w:val="both"/>
            </w:pPr>
            <w:r>
              <w:rPr>
                <w:rFonts w:ascii="Times New Roman"/>
                <w:b w:val="false"/>
                <w:i w:val="false"/>
                <w:color w:val="000000"/>
                <w:sz w:val="20"/>
              </w:rPr>
              <w:t>
</w:t>
            </w:r>
            <w:r>
              <w:rPr>
                <w:rFonts w:ascii="Times New Roman"/>
                <w:b/>
                <w:i w:val="false"/>
                <w:color w:val="000000"/>
                <w:sz w:val="20"/>
              </w:rPr>
              <w:t xml:space="preserve">LILIACEAE </w:t>
            </w:r>
          </w:p>
          <w:bookmarkEnd w:id="781"/>
          <w:p>
            <w:pPr>
              <w:spacing w:after="20"/>
              <w:ind w:left="20"/>
              <w:jc w:val="both"/>
            </w:pPr>
            <w:r>
              <w:rPr>
                <w:rFonts w:ascii="Times New Roman"/>
                <w:b w:val="false"/>
                <w:i w:val="false"/>
                <w:color w:val="000000"/>
                <w:sz w:val="20"/>
              </w:rPr>
              <w:t>
</w:t>
            </w:r>
            <w:r>
              <w:rPr>
                <w:rFonts w:ascii="Times New Roman"/>
                <w:b w:val="false"/>
                <w:i/>
                <w:color w:val="000000"/>
                <w:sz w:val="20"/>
              </w:rPr>
              <w:t>Aloes: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0" w:id="782"/>
          <w:p>
            <w:pPr>
              <w:spacing w:after="20"/>
              <w:ind w:left="20"/>
              <w:jc w:val="both"/>
            </w:pPr>
            <w:r>
              <w:rPr>
                <w:rFonts w:ascii="Times New Roman"/>
                <w:b w:val="false"/>
                <w:i w:val="false"/>
                <w:color w:val="000000"/>
                <w:sz w:val="20"/>
              </w:rPr>
              <w:t>
</w:t>
            </w:r>
            <w:r>
              <w:rPr>
                <w:rFonts w:ascii="Times New Roman"/>
                <w:b/>
                <w:i w:val="false"/>
                <w:color w:val="000000"/>
                <w:sz w:val="20"/>
              </w:rPr>
              <w:t>ЛИЛЕЙНЫЕ</w:t>
            </w:r>
          </w:p>
          <w:bookmarkEnd w:id="782"/>
          <w:p>
            <w:pPr>
              <w:spacing w:after="20"/>
              <w:ind w:left="20"/>
              <w:jc w:val="both"/>
            </w:pPr>
            <w:r>
              <w:rPr>
                <w:rFonts w:ascii="Times New Roman"/>
                <w:b w:val="false"/>
                <w:i w:val="false"/>
                <w:color w:val="000000"/>
                <w:sz w:val="20"/>
              </w:rPr>
              <w:t>
</w:t>
            </w:r>
            <w:r>
              <w:rPr>
                <w:rFonts w:ascii="Times New Roman"/>
                <w:b w:val="false"/>
                <w:i/>
                <w:color w:val="000000"/>
                <w:sz w:val="20"/>
              </w:rPr>
              <w:t>Алоэ: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Appendix I. Also excludes </w:t>
            </w:r>
            <w:r>
              <w:rPr>
                <w:rFonts w:ascii="Times New Roman"/>
                <w:b w:val="false"/>
                <w:i/>
                <w:color w:val="000000"/>
                <w:sz w:val="20"/>
              </w:rPr>
              <w:t>Aloe vera</w:t>
            </w:r>
            <w:r>
              <w:rPr>
                <w:rFonts w:ascii="Times New Roman"/>
                <w:b w:val="false"/>
                <w:i w:val="false"/>
                <w:color w:val="000000"/>
                <w:sz w:val="20"/>
              </w:rPr>
              <w:t xml:space="preserve">, also referenced as </w:t>
            </w:r>
            <w:r>
              <w:rPr>
                <w:rFonts w:ascii="Times New Roman"/>
                <w:b w:val="false"/>
                <w:i/>
                <w:color w:val="000000"/>
                <w:sz w:val="20"/>
              </w:rPr>
              <w:t xml:space="preserve">Aloe barbadensis </w:t>
            </w:r>
            <w:r>
              <w:rPr>
                <w:rFonts w:ascii="Times New Roman"/>
                <w:b w:val="false"/>
                <w:i w:val="false"/>
                <w:color w:val="000000"/>
                <w:sz w:val="20"/>
              </w:rPr>
              <w:t>which is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(все виды, за исключением видов, включенных в приложение I к СИТЕС, и за исключением Aloe vera, также именуемого Aloe barbadensis, которое не включено в приложения к СИТЕС)</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беловатое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белоцветковое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alfredii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Альфреда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bakeri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Бейкера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bellatula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красивенькое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calcairophila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известковолюбивое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compressa (includes the vars. </w:t>
            </w:r>
            <w:r>
              <w:rPr>
                <w:rFonts w:ascii="Times New Roman"/>
                <w:b w:val="false"/>
                <w:i/>
                <w:color w:val="000000"/>
                <w:sz w:val="20"/>
              </w:rPr>
              <w:t>paucituberculata</w:t>
            </w:r>
            <w:r>
              <w:rPr>
                <w:rFonts w:ascii="Times New Roman"/>
                <w:b w:val="false"/>
                <w:i w:val="false"/>
                <w:color w:val="000000"/>
                <w:sz w:val="20"/>
              </w:rPr>
              <w:t xml:space="preserve">, </w:t>
            </w:r>
            <w:r>
              <w:rPr>
                <w:rFonts w:ascii="Times New Roman"/>
                <w:b w:val="false"/>
                <w:i/>
                <w:color w:val="000000"/>
                <w:sz w:val="20"/>
              </w:rPr>
              <w:t>rugosquamosa</w:t>
            </w:r>
            <w:r>
              <w:rPr>
                <w:rFonts w:ascii="Times New Roman"/>
                <w:b w:val="false"/>
                <w:i w:val="false"/>
                <w:color w:val="000000"/>
                <w:sz w:val="20"/>
              </w:rPr>
              <w:t xml:space="preserve"> and </w:t>
            </w:r>
            <w:r>
              <w:rPr>
                <w:rFonts w:ascii="Times New Roman"/>
                <w:b w:val="false"/>
                <w:i/>
                <w:color w:val="000000"/>
                <w:sz w:val="20"/>
              </w:rPr>
              <w:t>schistophila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Алоэ сжатое (включая вариации малобугорчатое, бороздчаточешуйное и сланцелюбивое)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delphinensis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дофинское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descoingsii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Дескуана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fragilis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ломкое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haworthioides (includes the var. </w:t>
            </w:r>
            <w:r>
              <w:rPr>
                <w:rFonts w:ascii="Times New Roman"/>
                <w:b w:val="false"/>
                <w:i/>
                <w:color w:val="000000"/>
                <w:sz w:val="20"/>
              </w:rPr>
              <w:t>aurantiaca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хавортиевидное (включая вариацию апельсиновое)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helenae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Елены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laeta (includes the var. </w:t>
            </w:r>
            <w:r>
              <w:rPr>
                <w:rFonts w:ascii="Times New Roman"/>
                <w:b w:val="false"/>
                <w:i/>
                <w:color w:val="000000"/>
                <w:sz w:val="20"/>
              </w:rPr>
              <w:t>maniansis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яркое (включая вариацию маниензис</w:t>
            </w:r>
            <w:r>
              <w:rPr>
                <w:rFonts w:ascii="Times New Roman"/>
                <w:b w:val="false"/>
                <w:i/>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parallelifolia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параллельнолистное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parvula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крохотное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pillansii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Алоэ Пилланса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polyphylla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Алое многолистное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rauhii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Рауха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suzannae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Сюзанны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versicolor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разноцветное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vossii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Восса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1" w:id="783"/>
          <w:p>
            <w:pPr>
              <w:spacing w:after="20"/>
              <w:ind w:left="20"/>
              <w:jc w:val="both"/>
            </w:pPr>
            <w:r>
              <w:rPr>
                <w:rFonts w:ascii="Times New Roman"/>
                <w:b w:val="false"/>
                <w:i w:val="false"/>
                <w:color w:val="000000"/>
                <w:sz w:val="20"/>
              </w:rPr>
              <w:t>
</w:t>
            </w:r>
            <w:r>
              <w:rPr>
                <w:rFonts w:ascii="Times New Roman"/>
                <w:b/>
                <w:i w:val="false"/>
                <w:color w:val="000000"/>
                <w:sz w:val="20"/>
              </w:rPr>
              <w:t xml:space="preserve">MAGNOLIACEAE </w:t>
            </w:r>
          </w:p>
          <w:bookmarkEnd w:id="783"/>
          <w:p>
            <w:pPr>
              <w:spacing w:after="20"/>
              <w:ind w:left="20"/>
              <w:jc w:val="both"/>
            </w:pPr>
            <w:r>
              <w:rPr>
                <w:rFonts w:ascii="Times New Roman"/>
                <w:b w:val="false"/>
                <w:i w:val="false"/>
                <w:color w:val="000000"/>
                <w:sz w:val="20"/>
              </w:rPr>
              <w:t>
</w:t>
            </w:r>
            <w:r>
              <w:rPr>
                <w:rFonts w:ascii="Times New Roman"/>
                <w:b w:val="false"/>
                <w:i/>
                <w:color w:val="000000"/>
                <w:sz w:val="20"/>
              </w:rPr>
              <w:t>Magnolias: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2" w:id="784"/>
          <w:p>
            <w:pPr>
              <w:spacing w:after="20"/>
              <w:ind w:left="20"/>
              <w:jc w:val="both"/>
            </w:pPr>
            <w:r>
              <w:rPr>
                <w:rFonts w:ascii="Times New Roman"/>
                <w:b w:val="false"/>
                <w:i w:val="false"/>
                <w:color w:val="000000"/>
                <w:sz w:val="20"/>
              </w:rPr>
              <w:t>
</w:t>
            </w:r>
            <w:r>
              <w:rPr>
                <w:rFonts w:ascii="Times New Roman"/>
                <w:b/>
                <w:i w:val="false"/>
                <w:color w:val="000000"/>
                <w:sz w:val="20"/>
              </w:rPr>
              <w:t>МАГНОЛИЕВЫЕ</w:t>
            </w:r>
          </w:p>
          <w:bookmarkEnd w:id="784"/>
          <w:p>
            <w:pPr>
              <w:spacing w:after="20"/>
              <w:ind w:left="20"/>
              <w:jc w:val="both"/>
            </w:pPr>
            <w:r>
              <w:rPr>
                <w:rFonts w:ascii="Times New Roman"/>
                <w:b w:val="false"/>
                <w:i w:val="false"/>
                <w:color w:val="000000"/>
                <w:sz w:val="20"/>
              </w:rPr>
              <w:t>
</w:t>
            </w:r>
            <w:r>
              <w:rPr>
                <w:rFonts w:ascii="Times New Roman"/>
                <w:b w:val="false"/>
                <w:i/>
                <w:color w:val="000000"/>
                <w:sz w:val="20"/>
              </w:rPr>
              <w:t>Магнолии: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Magnolia liliifera var.obovata</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Магнолия лилиеносная, вариация обратнояйцевидная</w:t>
            </w:r>
            <w:r>
              <w:rPr>
                <w:rFonts w:ascii="Times New Roman"/>
                <w:b w:val="false"/>
                <w:i w:val="false"/>
                <w:color w:val="000000"/>
                <w:vertAlign w:val="superscript"/>
              </w:rPr>
              <w:t>9</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3" w:id="785"/>
          <w:p>
            <w:pPr>
              <w:spacing w:after="20"/>
              <w:ind w:left="20"/>
              <w:jc w:val="both"/>
            </w:pPr>
            <w:r>
              <w:rPr>
                <w:rFonts w:ascii="Times New Roman"/>
                <w:b w:val="false"/>
                <w:i w:val="false"/>
                <w:color w:val="000000"/>
                <w:sz w:val="20"/>
              </w:rPr>
              <w:t>
</w:t>
            </w:r>
            <w:r>
              <w:rPr>
                <w:rFonts w:ascii="Times New Roman"/>
                <w:b/>
                <w:i w:val="false"/>
                <w:color w:val="000000"/>
                <w:sz w:val="20"/>
              </w:rPr>
              <w:t xml:space="preserve">MALVACEAE </w:t>
            </w:r>
          </w:p>
          <w:bookmarkEnd w:id="785"/>
          <w:p>
            <w:pPr>
              <w:spacing w:after="20"/>
              <w:ind w:left="20"/>
              <w:jc w:val="both"/>
            </w:pPr>
            <w:r>
              <w:rPr>
                <w:rFonts w:ascii="Times New Roman"/>
                <w:b w:val="false"/>
                <w:i w:val="false"/>
                <w:color w:val="000000"/>
                <w:sz w:val="20"/>
              </w:rPr>
              <w:t>
</w:t>
            </w:r>
            <w:r>
              <w:rPr>
                <w:rFonts w:ascii="Times New Roman"/>
                <w:b w:val="false"/>
                <w:i/>
                <w:color w:val="000000"/>
                <w:sz w:val="20"/>
              </w:rPr>
              <w:t>Includes baobabs: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4" w:id="786"/>
          <w:p>
            <w:pPr>
              <w:spacing w:after="20"/>
              <w:ind w:left="20"/>
              <w:jc w:val="both"/>
            </w:pPr>
            <w:r>
              <w:rPr>
                <w:rFonts w:ascii="Times New Roman"/>
                <w:b w:val="false"/>
                <w:i w:val="false"/>
                <w:color w:val="000000"/>
                <w:sz w:val="20"/>
              </w:rPr>
              <w:t>
</w:t>
            </w:r>
            <w:r>
              <w:rPr>
                <w:rFonts w:ascii="Times New Roman"/>
                <w:b/>
                <w:i w:val="false"/>
                <w:color w:val="000000"/>
                <w:sz w:val="20"/>
              </w:rPr>
              <w:t xml:space="preserve">МАЛЬВОВЫЕ </w:t>
            </w:r>
          </w:p>
          <w:bookmarkEnd w:id="786"/>
          <w:p>
            <w:pPr>
              <w:spacing w:after="20"/>
              <w:ind w:left="20"/>
              <w:jc w:val="both"/>
            </w:pPr>
            <w:r>
              <w:rPr>
                <w:rFonts w:ascii="Times New Roman"/>
                <w:b w:val="false"/>
                <w:i w:val="false"/>
                <w:color w:val="000000"/>
                <w:sz w:val="20"/>
              </w:rPr>
              <w:t>
</w:t>
            </w:r>
            <w:r>
              <w:rPr>
                <w:rFonts w:ascii="Times New Roman"/>
                <w:b w:val="false"/>
                <w:i/>
                <w:color w:val="000000"/>
                <w:sz w:val="20"/>
              </w:rPr>
              <w:t>Включая баобабы: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Adansonia grandidieri</w:t>
            </w:r>
            <w:r>
              <w:rPr>
                <w:rFonts w:ascii="Times New Roman"/>
                <w:b w:val="false"/>
                <w:i w:val="false"/>
                <w:color w:val="000000"/>
                <w:vertAlign w:val="superscript"/>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Адансония Грандидье</w:t>
            </w:r>
            <w:r>
              <w:rPr>
                <w:rFonts w:ascii="Times New Roman"/>
                <w:b w:val="false"/>
                <w:i w:val="false"/>
                <w:color w:val="000000"/>
                <w:vertAlign w:val="superscript"/>
              </w:rPr>
              <w:t>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5" w:id="787"/>
          <w:p>
            <w:pPr>
              <w:spacing w:after="20"/>
              <w:ind w:left="20"/>
              <w:jc w:val="both"/>
            </w:pPr>
            <w:r>
              <w:rPr>
                <w:rFonts w:ascii="Times New Roman"/>
                <w:b w:val="false"/>
                <w:i w:val="false"/>
                <w:color w:val="000000"/>
                <w:sz w:val="20"/>
              </w:rPr>
              <w:t>
</w:t>
            </w:r>
            <w:r>
              <w:rPr>
                <w:rFonts w:ascii="Times New Roman"/>
                <w:b/>
                <w:i w:val="false"/>
                <w:color w:val="000000"/>
                <w:sz w:val="20"/>
              </w:rPr>
              <w:t xml:space="preserve">MELIACEAE </w:t>
            </w:r>
          </w:p>
          <w:bookmarkEnd w:id="787"/>
          <w:p>
            <w:pPr>
              <w:spacing w:after="20"/>
              <w:ind w:left="20"/>
              <w:jc w:val="both"/>
            </w:pPr>
            <w:r>
              <w:rPr>
                <w:rFonts w:ascii="Times New Roman"/>
                <w:b w:val="false"/>
                <w:i w:val="false"/>
                <w:color w:val="000000"/>
                <w:sz w:val="20"/>
              </w:rPr>
              <w:t>
</w:t>
            </w:r>
            <w:r>
              <w:rPr>
                <w:rFonts w:ascii="Times New Roman"/>
                <w:b w:val="false"/>
                <w:i/>
                <w:color w:val="000000"/>
                <w:sz w:val="20"/>
              </w:rPr>
              <w:t>Mahoganies, West indian cedar: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6" w:id="788"/>
          <w:p>
            <w:pPr>
              <w:spacing w:after="20"/>
              <w:ind w:left="20"/>
              <w:jc w:val="both"/>
            </w:pPr>
            <w:r>
              <w:rPr>
                <w:rFonts w:ascii="Times New Roman"/>
                <w:b w:val="false"/>
                <w:i w:val="false"/>
                <w:color w:val="000000"/>
                <w:sz w:val="20"/>
              </w:rPr>
              <w:t>
</w:t>
            </w:r>
            <w:r>
              <w:rPr>
                <w:rFonts w:ascii="Times New Roman"/>
                <w:b/>
                <w:i w:val="false"/>
                <w:color w:val="000000"/>
                <w:sz w:val="20"/>
              </w:rPr>
              <w:t>МЕЛИЕВЫЕ</w:t>
            </w:r>
          </w:p>
          <w:bookmarkEnd w:id="788"/>
          <w:p>
            <w:pPr>
              <w:spacing w:after="20"/>
              <w:ind w:left="20"/>
              <w:jc w:val="both"/>
            </w:pPr>
            <w:r>
              <w:rPr>
                <w:rFonts w:ascii="Times New Roman"/>
                <w:b w:val="false"/>
                <w:i w:val="false"/>
                <w:color w:val="000000"/>
                <w:sz w:val="20"/>
              </w:rPr>
              <w:t>
</w:t>
            </w:r>
            <w:r>
              <w:rPr>
                <w:rFonts w:ascii="Times New Roman"/>
                <w:b w:val="false"/>
                <w:i/>
                <w:color w:val="000000"/>
                <w:sz w:val="20"/>
              </w:rPr>
              <w:t>Красное дерево, Западноиндейский цедр: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spp.</w:t>
            </w:r>
            <w:r>
              <w:rPr>
                <w:rFonts w:ascii="Times New Roman"/>
                <w:b w:val="false"/>
                <w:i w:val="false"/>
                <w:color w:val="000000"/>
                <w:vertAlign w:val="superscript"/>
              </w:rPr>
              <w:t>15</w:t>
            </w:r>
            <w:r>
              <w:rPr>
                <w:rFonts w:ascii="Times New Roman"/>
                <w:b w:val="false"/>
                <w:i w:val="false"/>
                <w:color w:val="000000"/>
                <w:sz w:val="20"/>
              </w:rPr>
              <w:t xml:space="preserve"> (Populations of the Neotropics) (Entry into effect delayed by 12 months, i.e. until 28 August 2020)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(все виды)</w:t>
            </w:r>
            <w:r>
              <w:rPr>
                <w:rFonts w:ascii="Times New Roman"/>
                <w:b w:val="false"/>
                <w:i w:val="false"/>
                <w:color w:val="000000"/>
                <w:vertAlign w:val="superscript"/>
              </w:rPr>
              <w:t>15</w:t>
            </w:r>
            <w:r>
              <w:rPr>
                <w:rFonts w:ascii="Times New Roman"/>
                <w:b w:val="false"/>
                <w:i w:val="false"/>
                <w:color w:val="000000"/>
                <w:vertAlign w:val="superscript"/>
              </w:rPr>
              <w:t xml:space="preserve"> </w:t>
            </w:r>
            <w:r>
              <w:rPr>
                <w:rFonts w:ascii="Times New Roman"/>
                <w:b w:val="false"/>
                <w:i w:val="false"/>
                <w:color w:val="000000"/>
                <w:sz w:val="20"/>
              </w:rPr>
              <w:t xml:space="preserve">(популяция Неотропика (вступление </w:t>
            </w:r>
          </w:p>
          <w:p>
            <w:pPr>
              <w:spacing w:after="20"/>
              <w:ind w:left="20"/>
              <w:jc w:val="both"/>
            </w:pPr>
            <w:r>
              <w:rPr>
                <w:rFonts w:ascii="Times New Roman"/>
                <w:b w:val="false"/>
                <w:i w:val="false"/>
                <w:color w:val="000000"/>
                <w:sz w:val="20"/>
              </w:rPr>
              <w:t>в силу отложено на 12 месяцев, т.е. до 28 августа 2010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fissilis</w:t>
            </w:r>
            <w:r>
              <w:rPr>
                <w:rFonts w:ascii="Times New Roman"/>
                <w:b w:val="false"/>
                <w:i w:val="false"/>
                <w:color w:val="000000"/>
                <w:vertAlign w:val="superscript"/>
              </w:rPr>
              <w:t>8</w:t>
            </w:r>
            <w:r>
              <w:rPr>
                <w:rFonts w:ascii="Times New Roman"/>
                <w:b w:val="false"/>
                <w:i w:val="false"/>
                <w:color w:val="000000"/>
                <w:sz w:val="20"/>
              </w:rPr>
              <w:t xml:space="preserve"> (Plurinational State of Bolivia, Brazil) (To be deleted on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раскалывающаяся</w:t>
            </w:r>
            <w:r>
              <w:rPr>
                <w:rFonts w:ascii="Times New Roman"/>
                <w:b w:val="false"/>
                <w:i w:val="false"/>
                <w:color w:val="000000"/>
                <w:vertAlign w:val="superscript"/>
              </w:rPr>
              <w:t>8</w:t>
            </w:r>
            <w:r>
              <w:rPr>
                <w:rFonts w:ascii="Times New Roman"/>
                <w:b w:val="false"/>
                <w:i w:val="false"/>
                <w:color w:val="000000"/>
                <w:sz w:val="20"/>
              </w:rPr>
              <w:t xml:space="preserve"> (Многонациональное государство Боливия, Бразилия) (подлежит исключению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lilloi</w:t>
            </w:r>
            <w:r>
              <w:rPr>
                <w:rFonts w:ascii="Times New Roman"/>
                <w:b w:val="false"/>
                <w:i w:val="false"/>
                <w:color w:val="000000"/>
                <w:vertAlign w:val="superscript"/>
              </w:rPr>
              <w:t xml:space="preserve">8 </w:t>
            </w:r>
            <w:r>
              <w:rPr>
                <w:rFonts w:ascii="Times New Roman"/>
                <w:b w:val="false"/>
                <w:i w:val="false"/>
                <w:color w:val="000000"/>
                <w:sz w:val="20"/>
              </w:rPr>
              <w:t>(Plurinational State of Bolivia, Brazil) (To be deleted on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Лилло</w:t>
            </w:r>
            <w:r>
              <w:rPr>
                <w:rFonts w:ascii="Times New Roman"/>
                <w:b w:val="false"/>
                <w:i w:val="false"/>
                <w:color w:val="000000"/>
                <w:vertAlign w:val="superscript"/>
              </w:rPr>
              <w:t>8</w:t>
            </w:r>
            <w:r>
              <w:rPr>
                <w:rFonts w:ascii="Times New Roman"/>
                <w:b w:val="false"/>
                <w:i w:val="false"/>
                <w:color w:val="000000"/>
                <w:sz w:val="20"/>
              </w:rPr>
              <w:t xml:space="preserve"> (Многонациональное государство Боливия, Бразилия) (подлежит исключению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odorata</w:t>
            </w:r>
            <w:r>
              <w:rPr>
                <w:rFonts w:ascii="Times New Roman"/>
                <w:b w:val="false"/>
                <w:i w:val="false"/>
                <w:color w:val="000000"/>
                <w:vertAlign w:val="superscript"/>
              </w:rPr>
              <w:t>8</w:t>
            </w:r>
            <w:r>
              <w:rPr>
                <w:rFonts w:ascii="Times New Roman"/>
                <w:b w:val="false"/>
                <w:i w:val="false"/>
                <w:color w:val="000000"/>
                <w:sz w:val="20"/>
              </w:rPr>
              <w:t xml:space="preserve"> (Brazil and the Plurinational State of Bolivia. In addition, the following countries have listed their national populations: Colombia, Guatemala and Peru) (To be deleted on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душистая</w:t>
            </w:r>
            <w:r>
              <w:rPr>
                <w:rFonts w:ascii="Times New Roman"/>
                <w:b w:val="false"/>
                <w:i w:val="false"/>
                <w:color w:val="000000"/>
                <w:vertAlign w:val="superscript"/>
              </w:rPr>
              <w:t>8</w:t>
            </w:r>
            <w:r>
              <w:rPr>
                <w:rFonts w:ascii="Times New Roman"/>
                <w:b w:val="false"/>
                <w:i w:val="false"/>
                <w:color w:val="000000"/>
                <w:sz w:val="20"/>
              </w:rPr>
              <w:t xml:space="preserve"> (Многонациональное государство Боливия. Кроме того, следующие страны перечислили свои национальные популяции: Колумбия, Гватемала и Перу) (подлежит исключению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humilis</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Свитения низкая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macrophylla</w:t>
            </w:r>
            <w:r>
              <w:rPr>
                <w:rFonts w:ascii="Times New Roman"/>
                <w:b w:val="false"/>
                <w:i w:val="false"/>
                <w:color w:val="000000"/>
                <w:vertAlign w:val="superscript"/>
              </w:rPr>
              <w:t>15</w:t>
            </w:r>
            <w:r>
              <w:rPr>
                <w:rFonts w:ascii="Times New Roman"/>
                <w:b w:val="false"/>
                <w:i w:val="false"/>
                <w:color w:val="000000"/>
                <w:sz w:val="20"/>
              </w:rPr>
              <w:t xml:space="preserve"> (Populations of the Neotropics)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Cвитения крупнолистная</w:t>
            </w:r>
            <w:r>
              <w:rPr>
                <w:rFonts w:ascii="Times New Roman"/>
                <w:b w:val="false"/>
                <w:i w:val="false"/>
                <w:color w:val="000000"/>
                <w:vertAlign w:val="superscript"/>
              </w:rPr>
              <w:t>15</w:t>
            </w:r>
            <w:r>
              <w:rPr>
                <w:rFonts w:ascii="Times New Roman"/>
                <w:b w:val="false"/>
                <w:i w:val="false"/>
                <w:color w:val="000000"/>
                <w:sz w:val="20"/>
              </w:rPr>
              <w:t xml:space="preserve"> (популяции Неотропиков)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mahagoni</w:t>
            </w:r>
            <w:r>
              <w:rPr>
                <w:rFonts w:ascii="Times New Roman"/>
                <w:b w:val="false"/>
                <w:i w:val="false"/>
                <w:color w:val="000000"/>
                <w:vertAlign w:val="superscript"/>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Свитения махагони</w:t>
            </w:r>
            <w:r>
              <w:rPr>
                <w:rFonts w:ascii="Times New Roman"/>
                <w:b w:val="false"/>
                <w:i w:val="false"/>
                <w:color w:val="000000"/>
                <w:vertAlign w:val="superscript"/>
              </w:rPr>
              <w:t>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7" w:id="789"/>
          <w:p>
            <w:pPr>
              <w:spacing w:after="20"/>
              <w:ind w:left="20"/>
              <w:jc w:val="both"/>
            </w:pPr>
            <w:r>
              <w:rPr>
                <w:rFonts w:ascii="Times New Roman"/>
                <w:b w:val="false"/>
                <w:i w:val="false"/>
                <w:color w:val="000000"/>
                <w:sz w:val="20"/>
              </w:rPr>
              <w:t>
</w:t>
            </w:r>
            <w:r>
              <w:rPr>
                <w:rFonts w:ascii="Times New Roman"/>
                <w:b/>
                <w:i w:val="false"/>
                <w:color w:val="000000"/>
                <w:sz w:val="20"/>
              </w:rPr>
              <w:t xml:space="preserve">NEPENTHACEAE </w:t>
            </w:r>
          </w:p>
          <w:bookmarkEnd w:id="789"/>
          <w:p>
            <w:pPr>
              <w:spacing w:after="20"/>
              <w:ind w:left="20"/>
              <w:jc w:val="both"/>
            </w:pPr>
            <w:r>
              <w:rPr>
                <w:rFonts w:ascii="Times New Roman"/>
                <w:b w:val="false"/>
                <w:i w:val="false"/>
                <w:color w:val="000000"/>
                <w:sz w:val="20"/>
              </w:rPr>
              <w:t>
</w:t>
            </w:r>
            <w:r>
              <w:rPr>
                <w:rFonts w:ascii="Times New Roman"/>
                <w:b w:val="false"/>
                <w:i/>
                <w:color w:val="000000"/>
                <w:sz w:val="20"/>
              </w:rPr>
              <w:t>Pitcher-plants (Old 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8" w:id="790"/>
          <w:p>
            <w:pPr>
              <w:spacing w:after="20"/>
              <w:ind w:left="20"/>
              <w:jc w:val="both"/>
            </w:pPr>
            <w:r>
              <w:rPr>
                <w:rFonts w:ascii="Times New Roman"/>
                <w:b w:val="false"/>
                <w:i w:val="false"/>
                <w:color w:val="000000"/>
                <w:sz w:val="20"/>
              </w:rPr>
              <w:t>
</w:t>
            </w:r>
            <w:r>
              <w:rPr>
                <w:rFonts w:ascii="Times New Roman"/>
                <w:b/>
                <w:i w:val="false"/>
                <w:color w:val="000000"/>
                <w:sz w:val="20"/>
              </w:rPr>
              <w:t>НЕПЕНТОСОВЫЕ</w:t>
            </w:r>
          </w:p>
          <w:bookmarkEnd w:id="790"/>
          <w:p>
            <w:pPr>
              <w:spacing w:after="20"/>
              <w:ind w:left="20"/>
              <w:jc w:val="both"/>
            </w:pPr>
            <w:r>
              <w:rPr>
                <w:rFonts w:ascii="Times New Roman"/>
                <w:b w:val="false"/>
                <w:i w:val="false"/>
                <w:color w:val="000000"/>
                <w:sz w:val="20"/>
              </w:rPr>
              <w:t>
</w:t>
            </w:r>
            <w:r>
              <w:rPr>
                <w:rFonts w:ascii="Times New Roman"/>
                <w:b w:val="false"/>
                <w:i/>
                <w:color w:val="000000"/>
                <w:sz w:val="20"/>
              </w:rPr>
              <w:t>Саррацении (Старый свет):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w:t>
            </w:r>
          </w:p>
          <w:p>
            <w:pPr>
              <w:spacing w:after="20"/>
              <w:ind w:left="20"/>
              <w:jc w:val="both"/>
            </w:pPr>
            <w:r>
              <w:rPr>
                <w:rFonts w:ascii="Times New Roman"/>
                <w:b w:val="false"/>
                <w:i w:val="false"/>
                <w:color w:val="000000"/>
                <w:sz w:val="20"/>
              </w:rPr>
              <w:t>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(все виды, за исключением видов, включенных в приложение I к СИТЕС)</w:t>
            </w:r>
            <w:r>
              <w:rPr>
                <w:rFonts w:ascii="Times New Roman"/>
                <w:b w:val="false"/>
                <w:i w:val="false"/>
                <w:color w:val="000000"/>
                <w:vertAlign w:val="superscript"/>
              </w:rPr>
              <w:t xml:space="preserve"> </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khasiana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хасийский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rajah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раджи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9" w:id="791"/>
          <w:p>
            <w:pPr>
              <w:spacing w:after="20"/>
              <w:ind w:left="20"/>
              <w:jc w:val="both"/>
            </w:pPr>
            <w:r>
              <w:rPr>
                <w:rFonts w:ascii="Times New Roman"/>
                <w:b w:val="false"/>
                <w:i w:val="false"/>
                <w:color w:val="000000"/>
                <w:sz w:val="20"/>
              </w:rPr>
              <w:t>
</w:t>
            </w:r>
            <w:r>
              <w:rPr>
                <w:rFonts w:ascii="Times New Roman"/>
                <w:b/>
                <w:i w:val="false"/>
                <w:color w:val="000000"/>
                <w:sz w:val="20"/>
              </w:rPr>
              <w:t xml:space="preserve">OLEACEAE </w:t>
            </w:r>
          </w:p>
          <w:bookmarkEnd w:id="791"/>
          <w:p>
            <w:pPr>
              <w:spacing w:after="20"/>
              <w:ind w:left="20"/>
              <w:jc w:val="both"/>
            </w:pPr>
            <w:r>
              <w:rPr>
                <w:rFonts w:ascii="Times New Roman"/>
                <w:b w:val="false"/>
                <w:i w:val="false"/>
                <w:color w:val="000000"/>
                <w:sz w:val="20"/>
              </w:rPr>
              <w:t>
</w:t>
            </w:r>
            <w:r>
              <w:rPr>
                <w:rFonts w:ascii="Times New Roman"/>
                <w:b w:val="false"/>
                <w:i/>
                <w:color w:val="000000"/>
                <w:sz w:val="20"/>
              </w:rPr>
              <w:t>Ashes,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0" w:id="792"/>
          <w:p>
            <w:pPr>
              <w:spacing w:after="20"/>
              <w:ind w:left="20"/>
              <w:jc w:val="both"/>
            </w:pPr>
            <w:r>
              <w:rPr>
                <w:rFonts w:ascii="Times New Roman"/>
                <w:b w:val="false"/>
                <w:i w:val="false"/>
                <w:color w:val="000000"/>
                <w:sz w:val="20"/>
              </w:rPr>
              <w:t>
</w:t>
            </w:r>
            <w:r>
              <w:rPr>
                <w:rFonts w:ascii="Times New Roman"/>
                <w:b/>
                <w:i w:val="false"/>
                <w:color w:val="000000"/>
                <w:sz w:val="20"/>
              </w:rPr>
              <w:t>МАСЛИНОВЫЕ</w:t>
            </w:r>
          </w:p>
          <w:bookmarkEnd w:id="792"/>
          <w:p>
            <w:pPr>
              <w:spacing w:after="20"/>
              <w:ind w:left="20"/>
              <w:jc w:val="both"/>
            </w:pPr>
            <w:r>
              <w:rPr>
                <w:rFonts w:ascii="Times New Roman"/>
                <w:b w:val="false"/>
                <w:i w:val="false"/>
                <w:color w:val="000000"/>
                <w:sz w:val="20"/>
              </w:rPr>
              <w:t>
</w:t>
            </w:r>
            <w:r>
              <w:rPr>
                <w:rFonts w:ascii="Times New Roman"/>
                <w:b w:val="false"/>
                <w:i/>
                <w:color w:val="000000"/>
                <w:sz w:val="20"/>
              </w:rPr>
              <w:t>Ясень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Fraxinus mandshurica</w:t>
            </w:r>
            <w:r>
              <w:rPr>
                <w:rFonts w:ascii="Times New Roman"/>
                <w:b w:val="false"/>
                <w:i w:val="false"/>
                <w:color w:val="000000"/>
                <w:vertAlign w:val="superscript"/>
              </w:rPr>
              <w:t>8</w:t>
            </w:r>
            <w:r>
              <w:rPr>
                <w:rFonts w:ascii="Times New Roman"/>
                <w:b w:val="false"/>
                <w:i w:val="false"/>
                <w:color w:val="000000"/>
                <w:sz w:val="20"/>
              </w:rPr>
              <w:t xml:space="preserv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Ясень манчжурский</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0"/>
              </w:rPr>
              <w:t>(Российская Федерация)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1" w:id="793"/>
          <w:p>
            <w:pPr>
              <w:spacing w:after="20"/>
              <w:ind w:left="20"/>
              <w:jc w:val="both"/>
            </w:pPr>
            <w:r>
              <w:rPr>
                <w:rFonts w:ascii="Times New Roman"/>
                <w:b w:val="false"/>
                <w:i w:val="false"/>
                <w:color w:val="000000"/>
                <w:sz w:val="20"/>
              </w:rPr>
              <w:t>
</w:t>
            </w:r>
            <w:r>
              <w:rPr>
                <w:rFonts w:ascii="Times New Roman"/>
                <w:b/>
                <w:i w:val="false"/>
                <w:color w:val="000000"/>
                <w:sz w:val="20"/>
              </w:rPr>
              <w:t xml:space="preserve">ORCHIDACEAE </w:t>
            </w:r>
          </w:p>
          <w:bookmarkEnd w:id="793"/>
          <w:p>
            <w:pPr>
              <w:spacing w:after="20"/>
              <w:ind w:left="20"/>
              <w:jc w:val="both"/>
            </w:pPr>
            <w:r>
              <w:rPr>
                <w:rFonts w:ascii="Times New Roman"/>
                <w:b w:val="false"/>
                <w:i w:val="false"/>
                <w:color w:val="000000"/>
                <w:sz w:val="20"/>
              </w:rPr>
              <w:t>
</w:t>
            </w:r>
            <w:r>
              <w:rPr>
                <w:rFonts w:ascii="Times New Roman"/>
                <w:b w:val="false"/>
                <w:i/>
                <w:color w:val="000000"/>
                <w:sz w:val="20"/>
              </w:rPr>
              <w:t>Orchids: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2" w:id="794"/>
          <w:p>
            <w:pPr>
              <w:spacing w:after="20"/>
              <w:ind w:left="20"/>
              <w:jc w:val="both"/>
            </w:pPr>
            <w:r>
              <w:rPr>
                <w:rFonts w:ascii="Times New Roman"/>
                <w:b w:val="false"/>
                <w:i w:val="false"/>
                <w:color w:val="000000"/>
                <w:sz w:val="20"/>
              </w:rPr>
              <w:t>
</w:t>
            </w:r>
            <w:r>
              <w:rPr>
                <w:rFonts w:ascii="Times New Roman"/>
                <w:b/>
                <w:i w:val="false"/>
                <w:color w:val="000000"/>
                <w:sz w:val="20"/>
              </w:rPr>
              <w:t>ОРХИДНЫЕ</w:t>
            </w:r>
          </w:p>
          <w:bookmarkEnd w:id="794"/>
          <w:p>
            <w:pPr>
              <w:spacing w:after="20"/>
              <w:ind w:left="20"/>
              <w:jc w:val="both"/>
            </w:pPr>
            <w:r>
              <w:rPr>
                <w:rFonts w:ascii="Times New Roman"/>
                <w:b w:val="false"/>
                <w:i w:val="false"/>
                <w:color w:val="000000"/>
                <w:sz w:val="20"/>
              </w:rPr>
              <w:t>
</w:t>
            </w:r>
            <w:r>
              <w:rPr>
                <w:rFonts w:ascii="Times New Roman"/>
                <w:b w:val="false"/>
                <w:i/>
                <w:color w:val="000000"/>
                <w:sz w:val="20"/>
              </w:rPr>
              <w:t>Орхидные: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ORCHIDACEAE spp.</w:t>
            </w:r>
            <w:r>
              <w:rPr>
                <w:rFonts w:ascii="Times New Roman"/>
                <w:b w:val="false"/>
                <w:i w:val="false"/>
                <w:color w:val="000000"/>
                <w:vertAlign w:val="superscript"/>
              </w:rPr>
              <w:t>17,3</w:t>
            </w:r>
            <w:r>
              <w:rPr>
                <w:rFonts w:ascii="Times New Roman"/>
                <w:b w:val="false"/>
                <w:i w:val="false"/>
                <w:color w:val="000000"/>
                <w:sz w:val="20"/>
              </w:rPr>
              <w:t xml:space="preserve">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ОРХИДНЫЕ (все виды, за исключением видов, включенных в Приложение I к СИТЕС) </w:t>
            </w:r>
            <w:r>
              <w:rPr>
                <w:rFonts w:ascii="Times New Roman"/>
                <w:b w:val="false"/>
                <w:i w:val="false"/>
                <w:color w:val="000000"/>
                <w:vertAlign w:val="superscript"/>
              </w:rPr>
              <w:t>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all of the folloving Appendix-I species, seedling or tissue cultures obtained </w:t>
            </w:r>
            <w:r>
              <w:rPr>
                <w:rFonts w:ascii="Times New Roman"/>
                <w:b w:val="false"/>
                <w:i/>
                <w:color w:val="000000"/>
                <w:sz w:val="20"/>
              </w:rPr>
              <w:t>in vitro</w:t>
            </w:r>
            <w:r>
              <w:rPr>
                <w:rFonts w:ascii="Times New Roman"/>
                <w:b w:val="false"/>
                <w:i w:val="false"/>
                <w:color w:val="000000"/>
                <w:sz w:val="20"/>
              </w:rPr>
              <w:t>, in solid or liquid media, and transported in sterile containers are not subject to the provisions of the Convention only if the specimens meet the definition of ‘artificially propagated’ agreed by the Conference of the Parties)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3" w:id="795"/>
          <w:p>
            <w:pPr>
              <w:spacing w:after="20"/>
              <w:ind w:left="20"/>
              <w:jc w:val="both"/>
            </w:pPr>
            <w:r>
              <w:rPr>
                <w:rFonts w:ascii="Times New Roman"/>
                <w:b w:val="false"/>
                <w:i w:val="false"/>
                <w:color w:val="000000"/>
                <w:sz w:val="20"/>
              </w:rPr>
              <w:t>
I</w:t>
            </w:r>
          </w:p>
          <w:bookmarkEnd w:id="79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саженцы или культуры тканей всех указанных в приложении I к СИТЕС видов, полученные </w:t>
            </w:r>
            <w:r>
              <w:rPr>
                <w:rFonts w:ascii="Times New Roman"/>
                <w:b w:val="false"/>
                <w:i/>
                <w:color w:val="000000"/>
                <w:sz w:val="20"/>
              </w:rPr>
              <w:t>in vitro</w:t>
            </w:r>
            <w:r>
              <w:rPr>
                <w:rFonts w:ascii="Times New Roman"/>
                <w:b w:val="false"/>
                <w:i w:val="false"/>
                <w:color w:val="000000"/>
                <w:sz w:val="20"/>
              </w:rPr>
              <w:t xml:space="preserve"> в твердой или жидкой среде и транспортируемые в стерильных контейнерах, не распространяется действие СИТЕС, только если эти образцы отвечают определению "искусственно выращенные", согласованному Конференцией Сторон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Aerangis ellisii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Эрангис Эллиса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Cattleya jongheana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Каттлея Йонга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Cattleya lobata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Каттлея лобата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Dendrobium cruentum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Дендробиум кровавый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Mexipedium xerophyticum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Мексипедиум сухорослый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Paphiopedilum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Пафиопедилюм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Peristeria elata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Перистерия высокая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Phragmipedium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Фрагмипедиум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Renanthera imschootiana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Ренантера Имсхота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4" w:id="796"/>
          <w:p>
            <w:pPr>
              <w:spacing w:after="20"/>
              <w:ind w:left="20"/>
              <w:jc w:val="both"/>
            </w:pPr>
            <w:r>
              <w:rPr>
                <w:rFonts w:ascii="Times New Roman"/>
                <w:b w:val="false"/>
                <w:i w:val="false"/>
                <w:color w:val="000000"/>
                <w:sz w:val="20"/>
              </w:rPr>
              <w:t>
</w:t>
            </w:r>
            <w:r>
              <w:rPr>
                <w:rFonts w:ascii="Times New Roman"/>
                <w:b/>
                <w:i w:val="false"/>
                <w:color w:val="000000"/>
                <w:sz w:val="20"/>
              </w:rPr>
              <w:t xml:space="preserve">OROBANCHACEA </w:t>
            </w:r>
          </w:p>
          <w:bookmarkEnd w:id="796"/>
          <w:p>
            <w:pPr>
              <w:spacing w:after="20"/>
              <w:ind w:left="20"/>
              <w:jc w:val="both"/>
            </w:pPr>
            <w:r>
              <w:rPr>
                <w:rFonts w:ascii="Times New Roman"/>
                <w:b w:val="false"/>
                <w:i w:val="false"/>
                <w:color w:val="000000"/>
                <w:sz w:val="20"/>
              </w:rPr>
              <w:t>
</w:t>
            </w:r>
            <w:r>
              <w:rPr>
                <w:rFonts w:ascii="Times New Roman"/>
                <w:b w:val="false"/>
                <w:i/>
                <w:color w:val="000000"/>
                <w:sz w:val="20"/>
              </w:rPr>
              <w:t>Broomrapes: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5" w:id="797"/>
          <w:p>
            <w:pPr>
              <w:spacing w:after="20"/>
              <w:ind w:left="20"/>
              <w:jc w:val="both"/>
            </w:pPr>
            <w:r>
              <w:rPr>
                <w:rFonts w:ascii="Times New Roman"/>
                <w:b w:val="false"/>
                <w:i w:val="false"/>
                <w:color w:val="000000"/>
                <w:sz w:val="20"/>
              </w:rPr>
              <w:t>
</w:t>
            </w:r>
            <w:r>
              <w:rPr>
                <w:rFonts w:ascii="Times New Roman"/>
                <w:b/>
                <w:i w:val="false"/>
                <w:color w:val="000000"/>
                <w:sz w:val="20"/>
              </w:rPr>
              <w:t>ЗАРАЗИХОВЫЕ</w:t>
            </w:r>
          </w:p>
          <w:bookmarkEnd w:id="797"/>
          <w:p>
            <w:pPr>
              <w:spacing w:after="20"/>
              <w:ind w:left="20"/>
              <w:jc w:val="both"/>
            </w:pPr>
            <w:r>
              <w:rPr>
                <w:rFonts w:ascii="Times New Roman"/>
                <w:b w:val="false"/>
                <w:i w:val="false"/>
                <w:color w:val="000000"/>
                <w:sz w:val="20"/>
              </w:rPr>
              <w:t>
</w:t>
            </w:r>
            <w:r>
              <w:rPr>
                <w:rFonts w:ascii="Times New Roman"/>
                <w:b w:val="false"/>
                <w:i/>
                <w:color w:val="000000"/>
                <w:sz w:val="20"/>
              </w:rPr>
              <w:t>Заразиха: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Cistanche deserticola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Цистанхе пустынная</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6" w:id="798"/>
          <w:p>
            <w:pPr>
              <w:spacing w:after="20"/>
              <w:ind w:left="20"/>
              <w:jc w:val="both"/>
            </w:pPr>
            <w:r>
              <w:rPr>
                <w:rFonts w:ascii="Times New Roman"/>
                <w:b w:val="false"/>
                <w:i w:val="false"/>
                <w:color w:val="000000"/>
                <w:sz w:val="20"/>
              </w:rPr>
              <w:t>
</w:t>
            </w:r>
            <w:r>
              <w:rPr>
                <w:rFonts w:ascii="Times New Roman"/>
                <w:b/>
                <w:i w:val="false"/>
                <w:color w:val="000000"/>
                <w:sz w:val="20"/>
              </w:rPr>
              <w:t xml:space="preserve">PALMAE (Arecaceae) </w:t>
            </w:r>
          </w:p>
          <w:bookmarkEnd w:id="798"/>
          <w:p>
            <w:pPr>
              <w:spacing w:after="20"/>
              <w:ind w:left="20"/>
              <w:jc w:val="both"/>
            </w:pPr>
            <w:r>
              <w:rPr>
                <w:rFonts w:ascii="Times New Roman"/>
                <w:b w:val="false"/>
                <w:i w:val="false"/>
                <w:color w:val="000000"/>
                <w:sz w:val="20"/>
              </w:rPr>
              <w:t>
</w:t>
            </w:r>
            <w:r>
              <w:rPr>
                <w:rFonts w:ascii="Times New Roman"/>
                <w:b w:val="false"/>
                <w:i/>
                <w:color w:val="000000"/>
                <w:sz w:val="20"/>
              </w:rPr>
              <w:t>Palms: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7" w:id="799"/>
          <w:p>
            <w:pPr>
              <w:spacing w:after="20"/>
              <w:ind w:left="20"/>
              <w:jc w:val="both"/>
            </w:pPr>
            <w:r>
              <w:rPr>
                <w:rFonts w:ascii="Times New Roman"/>
                <w:b w:val="false"/>
                <w:i w:val="false"/>
                <w:color w:val="000000"/>
                <w:sz w:val="20"/>
              </w:rPr>
              <w:t>
</w:t>
            </w:r>
            <w:r>
              <w:rPr>
                <w:rFonts w:ascii="Times New Roman"/>
                <w:b/>
                <w:i w:val="false"/>
                <w:color w:val="000000"/>
                <w:sz w:val="20"/>
              </w:rPr>
              <w:t>ПАЛЬМОВЫЕ</w:t>
            </w:r>
          </w:p>
          <w:bookmarkEnd w:id="799"/>
          <w:p>
            <w:pPr>
              <w:spacing w:after="20"/>
              <w:ind w:left="20"/>
              <w:jc w:val="both"/>
            </w:pPr>
            <w:r>
              <w:rPr>
                <w:rFonts w:ascii="Times New Roman"/>
                <w:b w:val="false"/>
                <w:i w:val="false"/>
                <w:color w:val="000000"/>
                <w:sz w:val="20"/>
              </w:rPr>
              <w:t>
</w:t>
            </w:r>
            <w:r>
              <w:rPr>
                <w:rFonts w:ascii="Times New Roman"/>
                <w:b w:val="false"/>
                <w:i/>
                <w:color w:val="000000"/>
                <w:sz w:val="20"/>
              </w:rPr>
              <w:t>Пальмы: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Beccariophoenix madagascariensis</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Бекариофеникс мадагаскарский</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Dypsis decaryi</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Дипсис Декари</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Dypsis decipiens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Дипсис обманчивый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Lemurophoenix halleuxii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Лемурофеникс ХаллҰ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Lodoicea maldivica</w:t>
            </w:r>
            <w:r>
              <w:rPr>
                <w:rFonts w:ascii="Times New Roman"/>
                <w:b w:val="false"/>
                <w:i w:val="false"/>
                <w:color w:val="000000"/>
                <w:vertAlign w:val="superscript"/>
              </w:rPr>
              <w:t>18</w:t>
            </w:r>
            <w:r>
              <w:rPr>
                <w:rFonts w:ascii="Times New Roman"/>
                <w:b w:val="false"/>
                <w:i w:val="false"/>
                <w:color w:val="000000"/>
                <w:sz w:val="20"/>
              </w:rPr>
              <w:t>(Seychelles)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сейшельская</w:t>
            </w:r>
            <w:r>
              <w:rPr>
                <w:rFonts w:ascii="Times New Roman"/>
                <w:b w:val="false"/>
                <w:i w:val="false"/>
                <w:color w:val="000000"/>
                <w:vertAlign w:val="superscript"/>
              </w:rPr>
              <w:t>18</w:t>
            </w:r>
            <w:r>
              <w:rPr>
                <w:rFonts w:ascii="Times New Roman"/>
                <w:b w:val="false"/>
                <w:i w:val="false"/>
                <w:color w:val="000000"/>
                <w:sz w:val="20"/>
              </w:rPr>
              <w:t xml:space="preserve"> (Сейшельские острова)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Marojejya darianii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Марудзезия Дариана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louvelii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Рейвения Лоувела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rivularis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Рейвения приречная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Satranala decussilvae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Сатранала красивая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Voanioala gerardii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Воаниола Жерара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8" w:id="800"/>
          <w:p>
            <w:pPr>
              <w:spacing w:after="20"/>
              <w:ind w:left="20"/>
              <w:jc w:val="both"/>
            </w:pPr>
            <w:r>
              <w:rPr>
                <w:rFonts w:ascii="Times New Roman"/>
                <w:b w:val="false"/>
                <w:i w:val="false"/>
                <w:color w:val="000000"/>
                <w:sz w:val="20"/>
              </w:rPr>
              <w:t>
</w:t>
            </w:r>
            <w:r>
              <w:rPr>
                <w:rFonts w:ascii="Times New Roman"/>
                <w:b/>
                <w:i w:val="false"/>
                <w:color w:val="000000"/>
                <w:sz w:val="20"/>
              </w:rPr>
              <w:t xml:space="preserve">PAPAVERACEAE </w:t>
            </w:r>
          </w:p>
          <w:bookmarkEnd w:id="800"/>
          <w:p>
            <w:pPr>
              <w:spacing w:after="20"/>
              <w:ind w:left="20"/>
              <w:jc w:val="both"/>
            </w:pPr>
            <w:r>
              <w:rPr>
                <w:rFonts w:ascii="Times New Roman"/>
                <w:b w:val="false"/>
                <w:i w:val="false"/>
                <w:color w:val="000000"/>
                <w:sz w:val="20"/>
              </w:rPr>
              <w:t>
</w:t>
            </w:r>
            <w:r>
              <w:rPr>
                <w:rFonts w:ascii="Times New Roman"/>
                <w:b w:val="false"/>
                <w:i/>
                <w:color w:val="000000"/>
                <w:sz w:val="20"/>
              </w:rPr>
              <w:t>Poppy: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9" w:id="801"/>
          <w:p>
            <w:pPr>
              <w:spacing w:after="20"/>
              <w:ind w:left="20"/>
              <w:jc w:val="both"/>
            </w:pPr>
            <w:r>
              <w:rPr>
                <w:rFonts w:ascii="Times New Roman"/>
                <w:b w:val="false"/>
                <w:i w:val="false"/>
                <w:color w:val="000000"/>
                <w:sz w:val="20"/>
              </w:rPr>
              <w:t>
</w:t>
            </w:r>
            <w:r>
              <w:rPr>
                <w:rFonts w:ascii="Times New Roman"/>
                <w:b/>
                <w:i w:val="false"/>
                <w:color w:val="000000"/>
                <w:sz w:val="20"/>
              </w:rPr>
              <w:t>МАКОВЫЕ</w:t>
            </w:r>
          </w:p>
          <w:bookmarkEnd w:id="801"/>
          <w:p>
            <w:pPr>
              <w:spacing w:after="20"/>
              <w:ind w:left="20"/>
              <w:jc w:val="both"/>
            </w:pPr>
            <w:r>
              <w:rPr>
                <w:rFonts w:ascii="Times New Roman"/>
                <w:b w:val="false"/>
                <w:i w:val="false"/>
                <w:color w:val="000000"/>
                <w:sz w:val="20"/>
              </w:rPr>
              <w:t>
</w:t>
            </w:r>
            <w:r>
              <w:rPr>
                <w:rFonts w:ascii="Times New Roman"/>
                <w:b w:val="false"/>
                <w:i/>
                <w:color w:val="000000"/>
                <w:sz w:val="20"/>
              </w:rPr>
              <w:t>Мак: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Meconopsis regia</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Меконопсис королевский</w:t>
            </w:r>
            <w:r>
              <w:rPr>
                <w:rFonts w:ascii="Times New Roman"/>
                <w:b w:val="false"/>
                <w:i w:val="false"/>
                <w:color w:val="000000"/>
                <w:vertAlign w:val="superscript"/>
              </w:rPr>
              <w:t xml:space="preserve">9 </w:t>
            </w:r>
            <w:r>
              <w:rPr>
                <w:rFonts w:ascii="Times New Roman"/>
                <w:b w:val="false"/>
                <w:i w:val="false"/>
                <w:color w:val="000000"/>
                <w:sz w:val="20"/>
              </w:rPr>
              <w:t>(Непал)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0" w:id="802"/>
          <w:p>
            <w:pPr>
              <w:spacing w:after="20"/>
              <w:ind w:left="20"/>
              <w:jc w:val="both"/>
            </w:pPr>
            <w:r>
              <w:rPr>
                <w:rFonts w:ascii="Times New Roman"/>
                <w:b w:val="false"/>
                <w:i w:val="false"/>
                <w:color w:val="000000"/>
                <w:sz w:val="20"/>
              </w:rPr>
              <w:t>
</w:t>
            </w:r>
            <w:r>
              <w:rPr>
                <w:rFonts w:ascii="Times New Roman"/>
                <w:b/>
                <w:i w:val="false"/>
                <w:color w:val="000000"/>
                <w:sz w:val="20"/>
              </w:rPr>
              <w:t>PASSIFLORACEAE</w:t>
            </w:r>
          </w:p>
          <w:bookmarkEnd w:id="802"/>
          <w:p>
            <w:pPr>
              <w:spacing w:after="20"/>
              <w:ind w:left="20"/>
              <w:jc w:val="both"/>
            </w:pPr>
            <w:r>
              <w:rPr>
                <w:rFonts w:ascii="Times New Roman"/>
                <w:b w:val="false"/>
                <w:i w:val="false"/>
                <w:color w:val="000000"/>
                <w:sz w:val="20"/>
              </w:rPr>
              <w:t>
</w:t>
            </w:r>
            <w:r>
              <w:rPr>
                <w:rFonts w:ascii="Times New Roman"/>
                <w:b w:val="false"/>
                <w:i/>
                <w:color w:val="000000"/>
                <w:sz w:val="20"/>
              </w:rPr>
              <w:t>Passion-flowers: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1" w:id="803"/>
          <w:p>
            <w:pPr>
              <w:spacing w:after="20"/>
              <w:ind w:left="20"/>
              <w:jc w:val="both"/>
            </w:pPr>
            <w:r>
              <w:rPr>
                <w:rFonts w:ascii="Times New Roman"/>
                <w:b w:val="false"/>
                <w:i w:val="false"/>
                <w:color w:val="000000"/>
                <w:sz w:val="20"/>
              </w:rPr>
              <w:t>
</w:t>
            </w:r>
            <w:r>
              <w:rPr>
                <w:rFonts w:ascii="Times New Roman"/>
                <w:b/>
                <w:i w:val="false"/>
                <w:color w:val="000000"/>
                <w:sz w:val="20"/>
              </w:rPr>
              <w:t>СТРАСТНОЦВЕТНЫЕ</w:t>
            </w:r>
          </w:p>
          <w:bookmarkEnd w:id="803"/>
          <w:p>
            <w:pPr>
              <w:spacing w:after="20"/>
              <w:ind w:left="20"/>
              <w:jc w:val="both"/>
            </w:pPr>
            <w:r>
              <w:rPr>
                <w:rFonts w:ascii="Times New Roman"/>
                <w:b w:val="false"/>
                <w:i w:val="false"/>
                <w:color w:val="000000"/>
                <w:sz w:val="20"/>
              </w:rPr>
              <w:t>
</w:t>
            </w:r>
            <w:r>
              <w:rPr>
                <w:rFonts w:ascii="Times New Roman"/>
                <w:b w:val="false"/>
                <w:i/>
                <w:color w:val="000000"/>
                <w:sz w:val="20"/>
              </w:rPr>
              <w:t>Пассифлора: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firingalavensis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фирингалавская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olaboensis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олабэнзис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Adenia subsessilifolia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почти-сидячелистная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2" w:id="804"/>
          <w:p>
            <w:pPr>
              <w:spacing w:after="20"/>
              <w:ind w:left="20"/>
              <w:jc w:val="both"/>
            </w:pPr>
            <w:r>
              <w:rPr>
                <w:rFonts w:ascii="Times New Roman"/>
                <w:b w:val="false"/>
                <w:i w:val="false"/>
                <w:color w:val="000000"/>
                <w:sz w:val="20"/>
              </w:rPr>
              <w:t>
</w:t>
            </w:r>
            <w:r>
              <w:rPr>
                <w:rFonts w:ascii="Times New Roman"/>
                <w:b/>
                <w:i w:val="false"/>
                <w:color w:val="000000"/>
                <w:sz w:val="20"/>
              </w:rPr>
              <w:t xml:space="preserve">PEDALIACEAE </w:t>
            </w:r>
          </w:p>
          <w:bookmarkEnd w:id="804"/>
          <w:p>
            <w:pPr>
              <w:spacing w:after="20"/>
              <w:ind w:left="20"/>
              <w:jc w:val="both"/>
            </w:pPr>
            <w:r>
              <w:rPr>
                <w:rFonts w:ascii="Times New Roman"/>
                <w:b w:val="false"/>
                <w:i w:val="false"/>
                <w:color w:val="000000"/>
                <w:sz w:val="20"/>
              </w:rPr>
              <w:t>
</w:t>
            </w:r>
            <w:r>
              <w:rPr>
                <w:rFonts w:ascii="Times New Roman"/>
                <w:b w:val="false"/>
                <w:i/>
                <w:color w:val="000000"/>
                <w:sz w:val="20"/>
              </w:rPr>
              <w:t>Sesames: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3" w:id="805"/>
          <w:p>
            <w:pPr>
              <w:spacing w:after="20"/>
              <w:ind w:left="20"/>
              <w:jc w:val="both"/>
            </w:pPr>
            <w:r>
              <w:rPr>
                <w:rFonts w:ascii="Times New Roman"/>
                <w:b w:val="false"/>
                <w:i w:val="false"/>
                <w:color w:val="000000"/>
                <w:sz w:val="20"/>
              </w:rPr>
              <w:t>
</w:t>
            </w:r>
            <w:r>
              <w:rPr>
                <w:rFonts w:ascii="Times New Roman"/>
                <w:b/>
                <w:i w:val="false"/>
                <w:color w:val="000000"/>
                <w:sz w:val="20"/>
              </w:rPr>
              <w:t>КУНЖУТОВЫЕ</w:t>
            </w:r>
          </w:p>
          <w:bookmarkEnd w:id="805"/>
          <w:p>
            <w:pPr>
              <w:spacing w:after="20"/>
              <w:ind w:left="20"/>
              <w:jc w:val="both"/>
            </w:pPr>
            <w:r>
              <w:rPr>
                <w:rFonts w:ascii="Times New Roman"/>
                <w:b w:val="false"/>
                <w:i w:val="false"/>
                <w:color w:val="000000"/>
                <w:sz w:val="20"/>
              </w:rPr>
              <w:t>
</w:t>
            </w:r>
            <w:r>
              <w:rPr>
                <w:rFonts w:ascii="Times New Roman"/>
                <w:b w:val="false"/>
                <w:i/>
                <w:color w:val="000000"/>
                <w:sz w:val="20"/>
              </w:rPr>
              <w:t>Кунжут: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Uncarina grandidieri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Ункарина Грандидье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Uncarina stellulifera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Ункарина звездчатая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4" w:id="806"/>
          <w:p>
            <w:pPr>
              <w:spacing w:after="20"/>
              <w:ind w:left="20"/>
              <w:jc w:val="both"/>
            </w:pPr>
            <w:r>
              <w:rPr>
                <w:rFonts w:ascii="Times New Roman"/>
                <w:b w:val="false"/>
                <w:i w:val="false"/>
                <w:color w:val="000000"/>
                <w:sz w:val="20"/>
              </w:rPr>
              <w:t>
</w:t>
            </w:r>
            <w:r>
              <w:rPr>
                <w:rFonts w:ascii="Times New Roman"/>
                <w:b/>
                <w:i w:val="false"/>
                <w:color w:val="000000"/>
                <w:sz w:val="20"/>
              </w:rPr>
              <w:t xml:space="preserve">PINACEAE </w:t>
            </w:r>
          </w:p>
          <w:bookmarkEnd w:id="806"/>
          <w:p>
            <w:pPr>
              <w:spacing w:after="20"/>
              <w:ind w:left="20"/>
              <w:jc w:val="both"/>
            </w:pPr>
            <w:r>
              <w:rPr>
                <w:rFonts w:ascii="Times New Roman"/>
                <w:b w:val="false"/>
                <w:i w:val="false"/>
                <w:color w:val="000000"/>
                <w:sz w:val="20"/>
              </w:rPr>
              <w:t>
</w:t>
            </w:r>
            <w:r>
              <w:rPr>
                <w:rFonts w:ascii="Times New Roman"/>
                <w:b w:val="false"/>
                <w:i/>
                <w:color w:val="000000"/>
                <w:sz w:val="20"/>
              </w:rPr>
              <w:t>Firs and pines: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5" w:id="807"/>
          <w:p>
            <w:pPr>
              <w:spacing w:after="20"/>
              <w:ind w:left="20"/>
              <w:jc w:val="both"/>
            </w:pPr>
            <w:r>
              <w:rPr>
                <w:rFonts w:ascii="Times New Roman"/>
                <w:b w:val="false"/>
                <w:i w:val="false"/>
                <w:color w:val="000000"/>
                <w:sz w:val="20"/>
              </w:rPr>
              <w:t>
</w:t>
            </w:r>
            <w:r>
              <w:rPr>
                <w:rFonts w:ascii="Times New Roman"/>
                <w:b/>
                <w:i w:val="false"/>
                <w:color w:val="000000"/>
                <w:sz w:val="20"/>
              </w:rPr>
              <w:t>СОСНОВЫЕ</w:t>
            </w:r>
          </w:p>
          <w:bookmarkEnd w:id="807"/>
          <w:p>
            <w:pPr>
              <w:spacing w:after="20"/>
              <w:ind w:left="20"/>
              <w:jc w:val="both"/>
            </w:pPr>
            <w:r>
              <w:rPr>
                <w:rFonts w:ascii="Times New Roman"/>
                <w:b w:val="false"/>
                <w:i w:val="false"/>
                <w:color w:val="000000"/>
                <w:sz w:val="20"/>
              </w:rPr>
              <w:t>
</w:t>
            </w:r>
            <w:r>
              <w:rPr>
                <w:rFonts w:ascii="Times New Roman"/>
                <w:b w:val="false"/>
                <w:i/>
                <w:color w:val="000000"/>
                <w:sz w:val="20"/>
              </w:rPr>
              <w:t>Ели и сосны: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guatemalensis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гватемальская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koraiensis</w:t>
            </w:r>
            <w:r>
              <w:rPr>
                <w:rFonts w:ascii="Times New Roman"/>
                <w:b w:val="false"/>
                <w:i w:val="false"/>
                <w:color w:val="000000"/>
                <w:vertAlign w:val="superscript"/>
              </w:rPr>
              <w:t xml:space="preserve"> 8</w:t>
            </w:r>
            <w:r>
              <w:rPr>
                <w:rFonts w:ascii="Times New Roman"/>
                <w:b w:val="false"/>
                <w:i w:val="false"/>
                <w:color w:val="000000"/>
                <w:sz w:val="20"/>
              </w:rPr>
              <w:t xml:space="preserv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корейская</w:t>
            </w:r>
            <w:r>
              <w:rPr>
                <w:rFonts w:ascii="Times New Roman"/>
                <w:b w:val="false"/>
                <w:i w:val="false"/>
                <w:color w:val="000000"/>
                <w:vertAlign w:val="superscript"/>
              </w:rPr>
              <w:t xml:space="preserve"> 8</w:t>
            </w:r>
            <w:r>
              <w:rPr>
                <w:rFonts w:ascii="Times New Roman"/>
                <w:b w:val="false"/>
                <w:i w:val="false"/>
                <w:color w:val="000000"/>
                <w:sz w:val="20"/>
              </w:rPr>
              <w:t xml:space="preserve"> (Российская Федерация)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6" w:id="808"/>
          <w:p>
            <w:pPr>
              <w:spacing w:after="20"/>
              <w:ind w:left="20"/>
              <w:jc w:val="both"/>
            </w:pPr>
            <w:r>
              <w:rPr>
                <w:rFonts w:ascii="Times New Roman"/>
                <w:b w:val="false"/>
                <w:i w:val="false"/>
                <w:color w:val="000000"/>
                <w:sz w:val="20"/>
              </w:rPr>
              <w:t>
</w:t>
            </w:r>
            <w:r>
              <w:rPr>
                <w:rFonts w:ascii="Times New Roman"/>
                <w:b/>
                <w:i w:val="false"/>
                <w:color w:val="000000"/>
                <w:sz w:val="20"/>
              </w:rPr>
              <w:t xml:space="preserve">PODOCARPACEAE </w:t>
            </w:r>
          </w:p>
          <w:bookmarkEnd w:id="808"/>
          <w:p>
            <w:pPr>
              <w:spacing w:after="20"/>
              <w:ind w:left="20"/>
              <w:jc w:val="both"/>
            </w:pPr>
            <w:r>
              <w:rPr>
                <w:rFonts w:ascii="Times New Roman"/>
                <w:b w:val="false"/>
                <w:i w:val="false"/>
                <w:color w:val="000000"/>
                <w:sz w:val="20"/>
              </w:rPr>
              <w:t>
</w:t>
            </w:r>
            <w:r>
              <w:rPr>
                <w:rFonts w:ascii="Times New Roman"/>
                <w:b w:val="false"/>
                <w:i/>
                <w:color w:val="000000"/>
                <w:sz w:val="20"/>
              </w:rPr>
              <w:t>Podocarps: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7" w:id="809"/>
          <w:p>
            <w:pPr>
              <w:spacing w:after="20"/>
              <w:ind w:left="20"/>
              <w:jc w:val="both"/>
            </w:pPr>
            <w:r>
              <w:rPr>
                <w:rFonts w:ascii="Times New Roman"/>
                <w:b w:val="false"/>
                <w:i w:val="false"/>
                <w:color w:val="000000"/>
                <w:sz w:val="20"/>
              </w:rPr>
              <w:t>
</w:t>
            </w:r>
            <w:r>
              <w:rPr>
                <w:rFonts w:ascii="Times New Roman"/>
                <w:b/>
                <w:i w:val="false"/>
                <w:color w:val="000000"/>
                <w:sz w:val="20"/>
              </w:rPr>
              <w:t>ПОДОКАРПОВЫЕ</w:t>
            </w:r>
          </w:p>
          <w:bookmarkEnd w:id="809"/>
          <w:p>
            <w:pPr>
              <w:spacing w:after="20"/>
              <w:ind w:left="20"/>
              <w:jc w:val="both"/>
            </w:pPr>
            <w:r>
              <w:rPr>
                <w:rFonts w:ascii="Times New Roman"/>
                <w:b w:val="false"/>
                <w:i w:val="false"/>
                <w:color w:val="000000"/>
                <w:sz w:val="20"/>
              </w:rPr>
              <w:t>
</w:t>
            </w:r>
            <w:r>
              <w:rPr>
                <w:rFonts w:ascii="Times New Roman"/>
                <w:b w:val="false"/>
                <w:i/>
                <w:color w:val="000000"/>
                <w:sz w:val="20"/>
              </w:rPr>
              <w:t>Ногоплодник: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neriifolius</w:t>
            </w:r>
            <w:r>
              <w:rPr>
                <w:rFonts w:ascii="Times New Roman"/>
                <w:b w:val="false"/>
                <w:i w:val="false"/>
                <w:color w:val="000000"/>
                <w:vertAlign w:val="superscript"/>
              </w:rPr>
              <w:t>9</w:t>
            </w:r>
            <w:r>
              <w:rPr>
                <w:rFonts w:ascii="Times New Roman"/>
                <w:b w:val="false"/>
                <w:i w:val="false"/>
                <w:color w:val="000000"/>
                <w:sz w:val="20"/>
              </w:rPr>
              <w:t>(Nepal)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Подокарпус олеандролистный</w:t>
            </w:r>
            <w:r>
              <w:rPr>
                <w:rFonts w:ascii="Times New Roman"/>
                <w:b w:val="false"/>
                <w:i w:val="false"/>
                <w:color w:val="000000"/>
                <w:vertAlign w:val="superscript"/>
              </w:rPr>
              <w:t>9</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parlatorei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Подокарпус Парлаторе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8" w:id="810"/>
          <w:p>
            <w:pPr>
              <w:spacing w:after="20"/>
              <w:ind w:left="20"/>
              <w:jc w:val="both"/>
            </w:pPr>
            <w:r>
              <w:rPr>
                <w:rFonts w:ascii="Times New Roman"/>
                <w:b w:val="false"/>
                <w:i w:val="false"/>
                <w:color w:val="000000"/>
                <w:sz w:val="20"/>
              </w:rPr>
              <w:t>
</w:t>
            </w:r>
            <w:r>
              <w:rPr>
                <w:rFonts w:ascii="Times New Roman"/>
                <w:b/>
                <w:i w:val="false"/>
                <w:color w:val="000000"/>
                <w:sz w:val="20"/>
              </w:rPr>
              <w:t xml:space="preserve">PORTULACACEAE </w:t>
            </w:r>
          </w:p>
          <w:bookmarkEnd w:id="810"/>
          <w:p>
            <w:pPr>
              <w:spacing w:after="20"/>
              <w:ind w:left="20"/>
              <w:jc w:val="both"/>
            </w:pPr>
            <w:r>
              <w:rPr>
                <w:rFonts w:ascii="Times New Roman"/>
                <w:b w:val="false"/>
                <w:i w:val="false"/>
                <w:color w:val="000000"/>
                <w:sz w:val="20"/>
              </w:rPr>
              <w:t>
</w:t>
            </w:r>
            <w:r>
              <w:rPr>
                <w:rFonts w:ascii="Times New Roman"/>
                <w:b w:val="false"/>
                <w:i/>
                <w:color w:val="000000"/>
                <w:sz w:val="20"/>
              </w:rPr>
              <w:t>Lewisias, portulacas, purslanes: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9" w:id="811"/>
          <w:p>
            <w:pPr>
              <w:spacing w:after="20"/>
              <w:ind w:left="20"/>
              <w:jc w:val="both"/>
            </w:pPr>
            <w:r>
              <w:rPr>
                <w:rFonts w:ascii="Times New Roman"/>
                <w:b w:val="false"/>
                <w:i w:val="false"/>
                <w:color w:val="000000"/>
                <w:sz w:val="20"/>
              </w:rPr>
              <w:t>
</w:t>
            </w:r>
            <w:r>
              <w:rPr>
                <w:rFonts w:ascii="Times New Roman"/>
                <w:b/>
                <w:i w:val="false"/>
                <w:color w:val="000000"/>
                <w:sz w:val="20"/>
              </w:rPr>
              <w:t>ПОРТУЛАКОВЫЕ</w:t>
            </w:r>
          </w:p>
          <w:bookmarkEnd w:id="811"/>
          <w:p>
            <w:pPr>
              <w:spacing w:after="20"/>
              <w:ind w:left="20"/>
              <w:jc w:val="both"/>
            </w:pPr>
            <w:r>
              <w:rPr>
                <w:rFonts w:ascii="Times New Roman"/>
                <w:b w:val="false"/>
                <w:i w:val="false"/>
                <w:color w:val="000000"/>
                <w:sz w:val="20"/>
              </w:rPr>
              <w:t>
</w:t>
            </w:r>
            <w:r>
              <w:rPr>
                <w:rFonts w:ascii="Times New Roman"/>
                <w:b w:val="false"/>
                <w:i/>
                <w:color w:val="000000"/>
                <w:sz w:val="20"/>
              </w:rPr>
              <w:t>Льюзия, портулак, каландриния: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Anacampseros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Анакампсерос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Avonia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Авония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Lewisia serrata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Льюисия пильчатая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0" w:id="812"/>
          <w:p>
            <w:pPr>
              <w:spacing w:after="20"/>
              <w:ind w:left="20"/>
              <w:jc w:val="both"/>
            </w:pPr>
            <w:r>
              <w:rPr>
                <w:rFonts w:ascii="Times New Roman"/>
                <w:b w:val="false"/>
                <w:i w:val="false"/>
                <w:color w:val="000000"/>
                <w:sz w:val="20"/>
              </w:rPr>
              <w:t>
</w:t>
            </w:r>
            <w:r>
              <w:rPr>
                <w:rFonts w:ascii="Times New Roman"/>
                <w:b/>
                <w:i w:val="false"/>
                <w:color w:val="000000"/>
                <w:sz w:val="20"/>
              </w:rPr>
              <w:t>PRIMULACEAE</w:t>
            </w:r>
            <w:r>
              <w:rPr>
                <w:rFonts w:ascii="Times New Roman"/>
                <w:b w:val="false"/>
                <w:i w:val="false"/>
                <w:color w:val="000000"/>
                <w:sz w:val="20"/>
              </w:rPr>
              <w:t xml:space="preserve"> </w:t>
            </w:r>
          </w:p>
          <w:bookmarkEnd w:id="812"/>
          <w:p>
            <w:pPr>
              <w:spacing w:after="20"/>
              <w:ind w:left="20"/>
              <w:jc w:val="both"/>
            </w:pPr>
            <w:r>
              <w:rPr>
                <w:rFonts w:ascii="Times New Roman"/>
                <w:b w:val="false"/>
                <w:i w:val="false"/>
                <w:color w:val="000000"/>
                <w:sz w:val="20"/>
              </w:rPr>
              <w:t>
</w:t>
            </w:r>
            <w:r>
              <w:rPr>
                <w:rFonts w:ascii="Times New Roman"/>
                <w:b w:val="false"/>
                <w:i/>
                <w:color w:val="000000"/>
                <w:sz w:val="20"/>
              </w:rPr>
              <w:t>Cyclamens: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1" w:id="813"/>
          <w:p>
            <w:pPr>
              <w:spacing w:after="20"/>
              <w:ind w:left="20"/>
              <w:jc w:val="both"/>
            </w:pPr>
            <w:r>
              <w:rPr>
                <w:rFonts w:ascii="Times New Roman"/>
                <w:b w:val="false"/>
                <w:i w:val="false"/>
                <w:color w:val="000000"/>
                <w:sz w:val="20"/>
              </w:rPr>
              <w:t>
</w:t>
            </w:r>
            <w:r>
              <w:rPr>
                <w:rFonts w:ascii="Times New Roman"/>
                <w:b/>
                <w:i w:val="false"/>
                <w:color w:val="000000"/>
                <w:sz w:val="20"/>
              </w:rPr>
              <w:t>ПЕРВОЦВЕТНЫЕ</w:t>
            </w:r>
          </w:p>
          <w:bookmarkEnd w:id="813"/>
          <w:p>
            <w:pPr>
              <w:spacing w:after="20"/>
              <w:ind w:left="20"/>
              <w:jc w:val="both"/>
            </w:pPr>
            <w:r>
              <w:rPr>
                <w:rFonts w:ascii="Times New Roman"/>
                <w:b w:val="false"/>
                <w:i w:val="false"/>
                <w:color w:val="000000"/>
                <w:sz w:val="20"/>
              </w:rPr>
              <w:t>
</w:t>
            </w:r>
            <w:r>
              <w:rPr>
                <w:rFonts w:ascii="Times New Roman"/>
                <w:b w:val="false"/>
                <w:i/>
                <w:color w:val="000000"/>
                <w:sz w:val="20"/>
              </w:rPr>
              <w:t>Цикламены: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Cyclamen spp.</w:t>
            </w:r>
            <w:r>
              <w:rPr>
                <w:rFonts w:ascii="Times New Roman"/>
                <w:b w:val="false"/>
                <w:i w:val="false"/>
                <w:color w:val="000000"/>
                <w:vertAlign w:val="superscript"/>
              </w:rPr>
              <w:t xml:space="preserve">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Цикламен (все виды)</w:t>
            </w:r>
            <w:r>
              <w:rPr>
                <w:rFonts w:ascii="Times New Roman"/>
                <w:b w:val="false"/>
                <w:i w:val="false"/>
                <w:color w:val="000000"/>
                <w:vertAlign w:val="superscript"/>
              </w:rPr>
              <w:t xml:space="preserve">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2" w:id="814"/>
          <w:p>
            <w:pPr>
              <w:spacing w:after="20"/>
              <w:ind w:left="20"/>
              <w:jc w:val="both"/>
            </w:pPr>
            <w:r>
              <w:rPr>
                <w:rFonts w:ascii="Times New Roman"/>
                <w:b w:val="false"/>
                <w:i w:val="false"/>
                <w:color w:val="000000"/>
                <w:sz w:val="20"/>
              </w:rPr>
              <w:t>
</w:t>
            </w:r>
            <w:r>
              <w:rPr>
                <w:rFonts w:ascii="Times New Roman"/>
                <w:b/>
                <w:i w:val="false"/>
                <w:color w:val="000000"/>
                <w:sz w:val="20"/>
              </w:rPr>
              <w:t xml:space="preserve">RANUNCULACEAE </w:t>
            </w:r>
          </w:p>
          <w:bookmarkEnd w:id="814"/>
          <w:p>
            <w:pPr>
              <w:spacing w:after="20"/>
              <w:ind w:left="20"/>
              <w:jc w:val="both"/>
            </w:pPr>
            <w:r>
              <w:rPr>
                <w:rFonts w:ascii="Times New Roman"/>
                <w:b w:val="false"/>
                <w:i w:val="false"/>
                <w:color w:val="000000"/>
                <w:sz w:val="20"/>
              </w:rPr>
              <w:t>
</w:t>
            </w:r>
            <w:r>
              <w:rPr>
                <w:rFonts w:ascii="Times New Roman"/>
                <w:b w:val="false"/>
                <w:i/>
                <w:color w:val="000000"/>
                <w:sz w:val="20"/>
              </w:rPr>
              <w:t>Golden seals, yellow adonis, yellow root: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3" w:id="815"/>
          <w:p>
            <w:pPr>
              <w:spacing w:after="20"/>
              <w:ind w:left="20"/>
              <w:jc w:val="both"/>
            </w:pPr>
            <w:r>
              <w:rPr>
                <w:rFonts w:ascii="Times New Roman"/>
                <w:b w:val="false"/>
                <w:i w:val="false"/>
                <w:color w:val="000000"/>
                <w:sz w:val="20"/>
              </w:rPr>
              <w:t>
</w:t>
            </w:r>
            <w:r>
              <w:rPr>
                <w:rFonts w:ascii="Times New Roman"/>
                <w:b/>
                <w:i w:val="false"/>
                <w:color w:val="000000"/>
                <w:sz w:val="20"/>
              </w:rPr>
              <w:t>ЛЮТИКОВЫЕ</w:t>
            </w:r>
          </w:p>
          <w:bookmarkEnd w:id="815"/>
          <w:p>
            <w:pPr>
              <w:spacing w:after="20"/>
              <w:ind w:left="20"/>
              <w:jc w:val="both"/>
            </w:pPr>
            <w:r>
              <w:rPr>
                <w:rFonts w:ascii="Times New Roman"/>
                <w:b w:val="false"/>
                <w:i w:val="false"/>
                <w:color w:val="000000"/>
                <w:sz w:val="20"/>
              </w:rPr>
              <w:t>
</w:t>
            </w:r>
            <w:r>
              <w:rPr>
                <w:rFonts w:ascii="Times New Roman"/>
                <w:b w:val="false"/>
                <w:i/>
                <w:color w:val="000000"/>
                <w:sz w:val="20"/>
              </w:rPr>
              <w:t>Гидрастис, желтый адонис, желтокорень канадский: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Adonis vernalis</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весенний</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Hydrastis canadensis</w:t>
            </w:r>
            <w:r>
              <w:rPr>
                <w:rFonts w:ascii="Times New Roman"/>
                <w:b w:val="false"/>
                <w:i w:val="false"/>
                <w:color w:val="000000"/>
                <w:vertAlign w:val="superscript"/>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Гидрастис канадский</w:t>
            </w:r>
            <w:r>
              <w:rPr>
                <w:rFonts w:ascii="Times New Roman"/>
                <w:b w:val="false"/>
                <w:i w:val="false"/>
                <w:color w:val="000000"/>
                <w:vertAlign w:val="superscript"/>
              </w:rPr>
              <w: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4" w:id="816"/>
          <w:p>
            <w:pPr>
              <w:spacing w:after="20"/>
              <w:ind w:left="20"/>
              <w:jc w:val="both"/>
            </w:pPr>
            <w:r>
              <w:rPr>
                <w:rFonts w:ascii="Times New Roman"/>
                <w:b w:val="false"/>
                <w:i w:val="false"/>
                <w:color w:val="000000"/>
                <w:sz w:val="20"/>
              </w:rPr>
              <w:t>
</w:t>
            </w:r>
            <w:r>
              <w:rPr>
                <w:rFonts w:ascii="Times New Roman"/>
                <w:b/>
                <w:i w:val="false"/>
                <w:color w:val="000000"/>
                <w:sz w:val="20"/>
              </w:rPr>
              <w:t xml:space="preserve">ROSACEAE </w:t>
            </w:r>
          </w:p>
          <w:bookmarkEnd w:id="816"/>
          <w:p>
            <w:pPr>
              <w:spacing w:after="20"/>
              <w:ind w:left="20"/>
              <w:jc w:val="both"/>
            </w:pPr>
            <w:r>
              <w:rPr>
                <w:rFonts w:ascii="Times New Roman"/>
                <w:b w:val="false"/>
                <w:i w:val="false"/>
                <w:color w:val="000000"/>
                <w:sz w:val="20"/>
              </w:rPr>
              <w:t>
</w:t>
            </w:r>
            <w:r>
              <w:rPr>
                <w:rFonts w:ascii="Times New Roman"/>
                <w:b w:val="false"/>
                <w:i/>
                <w:color w:val="000000"/>
                <w:sz w:val="20"/>
              </w:rPr>
              <w:t>African cherry, stinkwood: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5" w:id="817"/>
          <w:p>
            <w:pPr>
              <w:spacing w:after="20"/>
              <w:ind w:left="20"/>
              <w:jc w:val="both"/>
            </w:pPr>
            <w:r>
              <w:rPr>
                <w:rFonts w:ascii="Times New Roman"/>
                <w:b w:val="false"/>
                <w:i w:val="false"/>
                <w:color w:val="000000"/>
                <w:sz w:val="20"/>
              </w:rPr>
              <w:t>
</w:t>
            </w:r>
            <w:r>
              <w:rPr>
                <w:rFonts w:ascii="Times New Roman"/>
                <w:b/>
                <w:i w:val="false"/>
                <w:color w:val="000000"/>
                <w:sz w:val="20"/>
              </w:rPr>
              <w:t>РОЗОВЫЕ</w:t>
            </w:r>
          </w:p>
          <w:bookmarkEnd w:id="817"/>
          <w:p>
            <w:pPr>
              <w:spacing w:after="20"/>
              <w:ind w:left="20"/>
              <w:jc w:val="both"/>
            </w:pPr>
            <w:r>
              <w:rPr>
                <w:rFonts w:ascii="Times New Roman"/>
                <w:b w:val="false"/>
                <w:i w:val="false"/>
                <w:color w:val="000000"/>
                <w:sz w:val="20"/>
              </w:rPr>
              <w:t>
</w:t>
            </w:r>
            <w:r>
              <w:rPr>
                <w:rFonts w:ascii="Times New Roman"/>
                <w:b w:val="false"/>
                <w:i/>
                <w:color w:val="000000"/>
                <w:sz w:val="20"/>
              </w:rPr>
              <w:t>Африканская вишня, нектандра пузырчатая: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africana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 африканская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6" w:id="818"/>
          <w:p>
            <w:pPr>
              <w:spacing w:after="20"/>
              <w:ind w:left="20"/>
              <w:jc w:val="both"/>
            </w:pPr>
            <w:r>
              <w:rPr>
                <w:rFonts w:ascii="Times New Roman"/>
                <w:b w:val="false"/>
                <w:i w:val="false"/>
                <w:color w:val="000000"/>
                <w:sz w:val="20"/>
              </w:rPr>
              <w:t>
</w:t>
            </w:r>
            <w:r>
              <w:rPr>
                <w:rFonts w:ascii="Times New Roman"/>
                <w:b/>
                <w:i w:val="false"/>
                <w:color w:val="000000"/>
                <w:sz w:val="20"/>
              </w:rPr>
              <w:t xml:space="preserve">RUBIACEAE </w:t>
            </w:r>
          </w:p>
          <w:bookmarkEnd w:id="818"/>
          <w:p>
            <w:pPr>
              <w:spacing w:after="20"/>
              <w:ind w:left="20"/>
              <w:jc w:val="both"/>
            </w:pPr>
            <w:r>
              <w:rPr>
                <w:rFonts w:ascii="Times New Roman"/>
                <w:b w:val="false"/>
                <w:i w:val="false"/>
                <w:color w:val="000000"/>
                <w:sz w:val="20"/>
              </w:rPr>
              <w:t>
</w:t>
            </w:r>
            <w:r>
              <w:rPr>
                <w:rFonts w:ascii="Times New Roman"/>
                <w:b w:val="false"/>
                <w:i/>
                <w:color w:val="000000"/>
                <w:sz w:val="20"/>
              </w:rPr>
              <w:t>Ayugue: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7" w:id="819"/>
          <w:p>
            <w:pPr>
              <w:spacing w:after="20"/>
              <w:ind w:left="20"/>
              <w:jc w:val="both"/>
            </w:pPr>
            <w:r>
              <w:rPr>
                <w:rFonts w:ascii="Times New Roman"/>
                <w:b w:val="false"/>
                <w:i w:val="false"/>
                <w:color w:val="000000"/>
                <w:sz w:val="20"/>
              </w:rPr>
              <w:t>
</w:t>
            </w:r>
            <w:r>
              <w:rPr>
                <w:rFonts w:ascii="Times New Roman"/>
                <w:b/>
                <w:i w:val="false"/>
                <w:color w:val="000000"/>
                <w:sz w:val="20"/>
              </w:rPr>
              <w:t>МАРЕНОВЫЕ</w:t>
            </w:r>
          </w:p>
          <w:bookmarkEnd w:id="819"/>
          <w:p>
            <w:pPr>
              <w:spacing w:after="20"/>
              <w:ind w:left="20"/>
              <w:jc w:val="both"/>
            </w:pPr>
            <w:r>
              <w:rPr>
                <w:rFonts w:ascii="Times New Roman"/>
                <w:b w:val="false"/>
                <w:i w:val="false"/>
                <w:color w:val="000000"/>
                <w:sz w:val="20"/>
              </w:rPr>
              <w:t>
</w:t>
            </w:r>
            <w:r>
              <w:rPr>
                <w:rFonts w:ascii="Times New Roman"/>
                <w:b w:val="false"/>
                <w:i/>
                <w:color w:val="000000"/>
                <w:sz w:val="20"/>
              </w:rPr>
              <w:t>Бальмея: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Balmea stormiae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Бальмея госпожи Сторм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8" w:id="820"/>
          <w:p>
            <w:pPr>
              <w:spacing w:after="20"/>
              <w:ind w:left="20"/>
              <w:jc w:val="both"/>
            </w:pPr>
            <w:r>
              <w:rPr>
                <w:rFonts w:ascii="Times New Roman"/>
                <w:b w:val="false"/>
                <w:i w:val="false"/>
                <w:color w:val="000000"/>
                <w:sz w:val="20"/>
              </w:rPr>
              <w:t>
</w:t>
            </w:r>
            <w:r>
              <w:rPr>
                <w:rFonts w:ascii="Times New Roman"/>
                <w:b/>
                <w:i w:val="false"/>
                <w:color w:val="000000"/>
                <w:sz w:val="20"/>
              </w:rPr>
              <w:t xml:space="preserve">SANTALACEAE </w:t>
            </w:r>
          </w:p>
          <w:bookmarkEnd w:id="820"/>
          <w:p>
            <w:pPr>
              <w:spacing w:after="20"/>
              <w:ind w:left="20"/>
              <w:jc w:val="both"/>
            </w:pPr>
            <w:r>
              <w:rPr>
                <w:rFonts w:ascii="Times New Roman"/>
                <w:b w:val="false"/>
                <w:i w:val="false"/>
                <w:color w:val="000000"/>
                <w:sz w:val="20"/>
              </w:rPr>
              <w:t>
</w:t>
            </w:r>
            <w:r>
              <w:rPr>
                <w:rFonts w:ascii="Times New Roman"/>
                <w:b w:val="false"/>
                <w:i/>
                <w:color w:val="000000"/>
                <w:sz w:val="20"/>
              </w:rPr>
              <w:t>Sandalwoods: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9" w:id="821"/>
          <w:p>
            <w:pPr>
              <w:spacing w:after="20"/>
              <w:ind w:left="20"/>
              <w:jc w:val="both"/>
            </w:pPr>
            <w:r>
              <w:rPr>
                <w:rFonts w:ascii="Times New Roman"/>
                <w:b w:val="false"/>
                <w:i w:val="false"/>
                <w:color w:val="000000"/>
                <w:sz w:val="20"/>
              </w:rPr>
              <w:t>
</w:t>
            </w:r>
            <w:r>
              <w:rPr>
                <w:rFonts w:ascii="Times New Roman"/>
                <w:b/>
                <w:i w:val="false"/>
                <w:color w:val="000000"/>
                <w:sz w:val="20"/>
              </w:rPr>
              <w:t>САНТАЛОВЫЕ</w:t>
            </w:r>
          </w:p>
          <w:bookmarkEnd w:id="821"/>
          <w:p>
            <w:pPr>
              <w:spacing w:after="20"/>
              <w:ind w:left="20"/>
              <w:jc w:val="both"/>
            </w:pPr>
            <w:r>
              <w:rPr>
                <w:rFonts w:ascii="Times New Roman"/>
                <w:b w:val="false"/>
                <w:i w:val="false"/>
                <w:color w:val="000000"/>
                <w:sz w:val="20"/>
              </w:rPr>
              <w:t>
</w:t>
            </w:r>
            <w:r>
              <w:rPr>
                <w:rFonts w:ascii="Times New Roman"/>
                <w:b w:val="false"/>
                <w:i/>
                <w:color w:val="000000"/>
                <w:sz w:val="20"/>
              </w:rPr>
              <w:t>Сандаловое дерево: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Osyris lanceolata</w:t>
            </w:r>
            <w:r>
              <w:rPr>
                <w:rFonts w:ascii="Times New Roman"/>
                <w:b w:val="false"/>
                <w:i w:val="false"/>
                <w:color w:val="000000"/>
                <w:vertAlign w:val="superscript"/>
              </w:rPr>
              <w:t>5</w:t>
            </w:r>
            <w:r>
              <w:rPr>
                <w:rFonts w:ascii="Times New Roman"/>
                <w:b w:val="false"/>
                <w:i w:val="false"/>
                <w:color w:val="000000"/>
                <w:sz w:val="20"/>
              </w:rPr>
              <w:t xml:space="preserve"> (Populations of Burundi, Ethiopia, Kenya, Rwanda, Uganda and the United Republic of Tanzania)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Осирис ланцетный абиссинский (популяции Бурунди, Эфиопии, Кении, Руанды, Уганды и Объединенной Республики Танзания)</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0" w:id="822"/>
          <w:p>
            <w:pPr>
              <w:spacing w:after="20"/>
              <w:ind w:left="20"/>
              <w:jc w:val="both"/>
            </w:pPr>
            <w:r>
              <w:rPr>
                <w:rFonts w:ascii="Times New Roman"/>
                <w:b w:val="false"/>
                <w:i w:val="false"/>
                <w:color w:val="000000"/>
                <w:sz w:val="20"/>
              </w:rPr>
              <w:t>
</w:t>
            </w:r>
            <w:r>
              <w:rPr>
                <w:rFonts w:ascii="Times New Roman"/>
                <w:b/>
                <w:i w:val="false"/>
                <w:color w:val="000000"/>
                <w:sz w:val="20"/>
              </w:rPr>
              <w:t xml:space="preserve">SARRACENIACEAE </w:t>
            </w:r>
          </w:p>
          <w:bookmarkEnd w:id="822"/>
          <w:p>
            <w:pPr>
              <w:spacing w:after="20"/>
              <w:ind w:left="20"/>
              <w:jc w:val="both"/>
            </w:pPr>
            <w:r>
              <w:rPr>
                <w:rFonts w:ascii="Times New Roman"/>
                <w:b w:val="false"/>
                <w:i w:val="false"/>
                <w:color w:val="000000"/>
                <w:sz w:val="20"/>
              </w:rPr>
              <w:t>
</w:t>
            </w:r>
            <w:r>
              <w:rPr>
                <w:rFonts w:ascii="Times New Roman"/>
                <w:b w:val="false"/>
                <w:i/>
                <w:color w:val="000000"/>
                <w:sz w:val="20"/>
              </w:rPr>
              <w:t>Pitcher-plants (New-World):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1" w:id="823"/>
          <w:p>
            <w:pPr>
              <w:spacing w:after="20"/>
              <w:ind w:left="20"/>
              <w:jc w:val="both"/>
            </w:pPr>
            <w:r>
              <w:rPr>
                <w:rFonts w:ascii="Times New Roman"/>
                <w:b w:val="false"/>
                <w:i w:val="false"/>
                <w:color w:val="000000"/>
                <w:sz w:val="20"/>
              </w:rPr>
              <w:t>
</w:t>
            </w:r>
            <w:r>
              <w:rPr>
                <w:rFonts w:ascii="Times New Roman"/>
                <w:b/>
                <w:i w:val="false"/>
                <w:color w:val="000000"/>
                <w:sz w:val="20"/>
              </w:rPr>
              <w:t>САРРАЦЕНИЕВЫЕ</w:t>
            </w:r>
          </w:p>
          <w:bookmarkEnd w:id="823"/>
          <w:p>
            <w:pPr>
              <w:spacing w:after="20"/>
              <w:ind w:left="20"/>
              <w:jc w:val="both"/>
            </w:pPr>
            <w:r>
              <w:rPr>
                <w:rFonts w:ascii="Times New Roman"/>
                <w:b w:val="false"/>
                <w:i w:val="false"/>
                <w:color w:val="000000"/>
                <w:sz w:val="20"/>
              </w:rPr>
              <w:t>
</w:t>
            </w:r>
            <w:r>
              <w:rPr>
                <w:rFonts w:ascii="Times New Roman"/>
                <w:b w:val="false"/>
                <w:i/>
                <w:color w:val="000000"/>
                <w:sz w:val="20"/>
              </w:rPr>
              <w:t>Саррацении (Новый Свет):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w:t>
            </w:r>
          </w:p>
          <w:p>
            <w:pPr>
              <w:spacing w:after="20"/>
              <w:ind w:left="20"/>
              <w:jc w:val="both"/>
            </w:pPr>
            <w:r>
              <w:rPr>
                <w:rFonts w:ascii="Times New Roman"/>
                <w:b w:val="false"/>
                <w:i w:val="false"/>
                <w:color w:val="000000"/>
                <w:sz w:val="20"/>
              </w:rPr>
              <w:t>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(все виды, за исключением видов, включенных в приложение I к СИТЕС)</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oreophila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горолюбивая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ssp. alabamеnsis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красная, подвид алабамский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ssp. jonesii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красная, подвид Джонса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2" w:id="824"/>
          <w:p>
            <w:pPr>
              <w:spacing w:after="20"/>
              <w:ind w:left="20"/>
              <w:jc w:val="both"/>
            </w:pPr>
            <w:r>
              <w:rPr>
                <w:rFonts w:ascii="Times New Roman"/>
                <w:b w:val="false"/>
                <w:i w:val="false"/>
                <w:color w:val="000000"/>
                <w:sz w:val="20"/>
              </w:rPr>
              <w:t>
</w:t>
            </w:r>
            <w:r>
              <w:rPr>
                <w:rFonts w:ascii="Times New Roman"/>
                <w:b/>
                <w:i w:val="false"/>
                <w:color w:val="000000"/>
                <w:sz w:val="20"/>
              </w:rPr>
              <w:t xml:space="preserve">SCROPHULARIACEAE </w:t>
            </w:r>
          </w:p>
          <w:bookmarkEnd w:id="824"/>
          <w:p>
            <w:pPr>
              <w:spacing w:after="20"/>
              <w:ind w:left="20"/>
              <w:jc w:val="both"/>
            </w:pPr>
            <w:r>
              <w:rPr>
                <w:rFonts w:ascii="Times New Roman"/>
                <w:b w:val="false"/>
                <w:i w:val="false"/>
                <w:color w:val="000000"/>
                <w:sz w:val="20"/>
              </w:rPr>
              <w:t>
</w:t>
            </w:r>
            <w:r>
              <w:rPr>
                <w:rFonts w:ascii="Times New Roman"/>
                <w:b w:val="false"/>
                <w:i/>
                <w:color w:val="000000"/>
                <w:sz w:val="20"/>
              </w:rPr>
              <w:t>Kutki: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3" w:id="825"/>
          <w:p>
            <w:pPr>
              <w:spacing w:after="20"/>
              <w:ind w:left="20"/>
              <w:jc w:val="both"/>
            </w:pPr>
            <w:r>
              <w:rPr>
                <w:rFonts w:ascii="Times New Roman"/>
                <w:b w:val="false"/>
                <w:i w:val="false"/>
                <w:color w:val="000000"/>
                <w:sz w:val="20"/>
              </w:rPr>
              <w:t>
</w:t>
            </w:r>
            <w:r>
              <w:rPr>
                <w:rFonts w:ascii="Times New Roman"/>
                <w:b/>
                <w:i w:val="false"/>
                <w:color w:val="000000"/>
                <w:sz w:val="20"/>
              </w:rPr>
              <w:t>НОРИЧНИКОВЫЕ</w:t>
            </w:r>
          </w:p>
          <w:bookmarkEnd w:id="825"/>
          <w:p>
            <w:pPr>
              <w:spacing w:after="20"/>
              <w:ind w:left="20"/>
              <w:jc w:val="both"/>
            </w:pPr>
            <w:r>
              <w:rPr>
                <w:rFonts w:ascii="Times New Roman"/>
                <w:b w:val="false"/>
                <w:i w:val="false"/>
                <w:color w:val="000000"/>
                <w:sz w:val="20"/>
              </w:rPr>
              <w:t>
</w:t>
            </w:r>
            <w:r>
              <w:rPr>
                <w:rFonts w:ascii="Times New Roman"/>
                <w:b w:val="false"/>
                <w:i/>
                <w:color w:val="000000"/>
                <w:sz w:val="20"/>
              </w:rPr>
              <w:t>Пикрориза курро: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Picrorhiza kurrooa</w:t>
            </w:r>
            <w:r>
              <w:rPr>
                <w:rFonts w:ascii="Times New Roman"/>
                <w:b w:val="false"/>
                <w:i w:val="false"/>
                <w:color w:val="000000"/>
                <w:vertAlign w:val="superscript"/>
              </w:rPr>
              <w:t>5</w:t>
            </w:r>
            <w:r>
              <w:rPr>
                <w:rFonts w:ascii="Times New Roman"/>
                <w:b w:val="false"/>
                <w:i w:val="false"/>
                <w:color w:val="000000"/>
                <w:sz w:val="20"/>
              </w:rPr>
              <w:t xml:space="preserve"> (Excludes </w:t>
            </w:r>
            <w:r>
              <w:rPr>
                <w:rFonts w:ascii="Times New Roman"/>
                <w:b w:val="false"/>
                <w:i/>
                <w:color w:val="000000"/>
                <w:sz w:val="20"/>
              </w:rPr>
              <w:t>Picrorhiza scrophulariiflora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Пикрориза курро (за исключением </w:t>
            </w:r>
            <w:r>
              <w:rPr>
                <w:rFonts w:ascii="Times New Roman"/>
                <w:b w:val="false"/>
                <w:i/>
                <w:color w:val="000000"/>
                <w:sz w:val="20"/>
              </w:rPr>
              <w:t>Picrorhiza scrophulariiflora)</w:t>
            </w:r>
            <w:r>
              <w:rPr>
                <w:rFonts w:ascii="Times New Roman"/>
                <w:b w:val="false"/>
                <w:i w:val="false"/>
                <w:color w:val="000000"/>
                <w:vertAlign w:val="superscript"/>
              </w:rPr>
              <w:t xml:space="preserve"> </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4" w:id="826"/>
          <w:p>
            <w:pPr>
              <w:spacing w:after="20"/>
              <w:ind w:left="20"/>
              <w:jc w:val="both"/>
            </w:pPr>
            <w:r>
              <w:rPr>
                <w:rFonts w:ascii="Times New Roman"/>
                <w:b w:val="false"/>
                <w:i w:val="false"/>
                <w:color w:val="000000"/>
                <w:sz w:val="20"/>
              </w:rPr>
              <w:t>
</w:t>
            </w:r>
            <w:r>
              <w:rPr>
                <w:rFonts w:ascii="Times New Roman"/>
                <w:b/>
                <w:i w:val="false"/>
                <w:color w:val="000000"/>
                <w:sz w:val="20"/>
              </w:rPr>
              <w:t xml:space="preserve">STANGERIACEAE </w:t>
            </w:r>
          </w:p>
          <w:bookmarkEnd w:id="826"/>
          <w:p>
            <w:pPr>
              <w:spacing w:after="20"/>
              <w:ind w:left="20"/>
              <w:jc w:val="both"/>
            </w:pPr>
            <w:r>
              <w:rPr>
                <w:rFonts w:ascii="Times New Roman"/>
                <w:b w:val="false"/>
                <w:i w:val="false"/>
                <w:color w:val="000000"/>
                <w:sz w:val="20"/>
              </w:rPr>
              <w:t>
</w:t>
            </w:r>
            <w:r>
              <w:rPr>
                <w:rFonts w:ascii="Times New Roman"/>
                <w:b w:val="false"/>
                <w:i/>
                <w:color w:val="000000"/>
                <w:sz w:val="20"/>
              </w:rPr>
              <w:t>Stangerias: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5" w:id="827"/>
          <w:p>
            <w:pPr>
              <w:spacing w:after="20"/>
              <w:ind w:left="20"/>
              <w:jc w:val="both"/>
            </w:pPr>
            <w:r>
              <w:rPr>
                <w:rFonts w:ascii="Times New Roman"/>
                <w:b w:val="false"/>
                <w:i w:val="false"/>
                <w:color w:val="000000"/>
                <w:sz w:val="20"/>
              </w:rPr>
              <w:t>
</w:t>
            </w:r>
            <w:r>
              <w:rPr>
                <w:rFonts w:ascii="Times New Roman"/>
                <w:b/>
                <w:i w:val="false"/>
                <w:color w:val="000000"/>
                <w:sz w:val="20"/>
              </w:rPr>
              <w:t>СТАНГЕРИЕВЫЕ</w:t>
            </w:r>
          </w:p>
          <w:bookmarkEnd w:id="827"/>
          <w:p>
            <w:pPr>
              <w:spacing w:after="20"/>
              <w:ind w:left="20"/>
              <w:jc w:val="both"/>
            </w:pPr>
            <w:r>
              <w:rPr>
                <w:rFonts w:ascii="Times New Roman"/>
                <w:b w:val="false"/>
                <w:i w:val="false"/>
                <w:color w:val="000000"/>
                <w:sz w:val="20"/>
              </w:rPr>
              <w:t>
</w:t>
            </w:r>
            <w:r>
              <w:rPr>
                <w:rFonts w:ascii="Times New Roman"/>
                <w:b w:val="false"/>
                <w:i/>
                <w:color w:val="000000"/>
                <w:sz w:val="20"/>
              </w:rPr>
              <w:t>Стангерия: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Bowenia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Бовения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Stangeria eriopus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Стангерия пушистоногая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6" w:id="828"/>
          <w:p>
            <w:pPr>
              <w:spacing w:after="20"/>
              <w:ind w:left="20"/>
              <w:jc w:val="both"/>
            </w:pPr>
            <w:r>
              <w:rPr>
                <w:rFonts w:ascii="Times New Roman"/>
                <w:b w:val="false"/>
                <w:i w:val="false"/>
                <w:color w:val="000000"/>
                <w:sz w:val="20"/>
              </w:rPr>
              <w:t>
</w:t>
            </w:r>
            <w:r>
              <w:rPr>
                <w:rFonts w:ascii="Times New Roman"/>
                <w:b/>
                <w:i w:val="false"/>
                <w:color w:val="000000"/>
                <w:sz w:val="20"/>
              </w:rPr>
              <w:t xml:space="preserve">TAXACEAE </w:t>
            </w:r>
          </w:p>
          <w:bookmarkEnd w:id="828"/>
          <w:p>
            <w:pPr>
              <w:spacing w:after="20"/>
              <w:ind w:left="20"/>
              <w:jc w:val="both"/>
            </w:pPr>
            <w:r>
              <w:rPr>
                <w:rFonts w:ascii="Times New Roman"/>
                <w:b w:val="false"/>
                <w:i w:val="false"/>
                <w:color w:val="000000"/>
                <w:sz w:val="20"/>
              </w:rPr>
              <w:t>
</w:t>
            </w:r>
            <w:r>
              <w:rPr>
                <w:rFonts w:ascii="Times New Roman"/>
                <w:b w:val="false"/>
                <w:i/>
                <w:color w:val="000000"/>
                <w:sz w:val="20"/>
              </w:rPr>
              <w:t>Himalayan yew: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7" w:id="829"/>
          <w:p>
            <w:pPr>
              <w:spacing w:after="20"/>
              <w:ind w:left="20"/>
              <w:jc w:val="both"/>
            </w:pPr>
            <w:r>
              <w:rPr>
                <w:rFonts w:ascii="Times New Roman"/>
                <w:b w:val="false"/>
                <w:i w:val="false"/>
                <w:color w:val="000000"/>
                <w:sz w:val="20"/>
              </w:rPr>
              <w:t>
</w:t>
            </w:r>
            <w:r>
              <w:rPr>
                <w:rFonts w:ascii="Times New Roman"/>
                <w:b/>
                <w:i w:val="false"/>
                <w:color w:val="000000"/>
                <w:sz w:val="20"/>
              </w:rPr>
              <w:t>ТИСОВЫЕ</w:t>
            </w:r>
          </w:p>
          <w:bookmarkEnd w:id="829"/>
          <w:p>
            <w:pPr>
              <w:spacing w:after="20"/>
              <w:ind w:left="20"/>
              <w:jc w:val="both"/>
            </w:pPr>
            <w:r>
              <w:rPr>
                <w:rFonts w:ascii="Times New Roman"/>
                <w:b w:val="false"/>
                <w:i w:val="false"/>
                <w:color w:val="000000"/>
                <w:sz w:val="20"/>
              </w:rPr>
              <w:t>
</w:t>
            </w:r>
            <w:r>
              <w:rPr>
                <w:rFonts w:ascii="Times New Roman"/>
                <w:b w:val="false"/>
                <w:i/>
                <w:color w:val="000000"/>
                <w:sz w:val="20"/>
              </w:rPr>
              <w:t>Гималайский тис: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chinensis and infraspecific taxa of this species</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китайский и внутривидовые таксоны этого вида</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cuspidata and infraspecific taxa of this species</w:t>
            </w:r>
            <w:r>
              <w:rPr>
                <w:rFonts w:ascii="Times New Roman"/>
                <w:b w:val="false"/>
                <w:i w:val="false"/>
                <w:color w:val="000000"/>
                <w:vertAlign w:val="superscript"/>
              </w:rPr>
              <w:t>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остроконечный и внутривидовые таксоны этого вида</w:t>
            </w:r>
            <w:r>
              <w:rPr>
                <w:rFonts w:ascii="Times New Roman"/>
                <w:b w:val="false"/>
                <w:i w:val="false"/>
                <w:color w:val="000000"/>
                <w:vertAlign w:val="superscript"/>
              </w:rPr>
              <w:t>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fauna and infraspecific taxa of this species</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Фу и внутривидовые таксоны этого вида</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sumatrana and infraspecific taxa of this species</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суматранский и внутривидовые таксоны этого вида</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wallichiana</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Уоллича</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8" w:id="830"/>
          <w:p>
            <w:pPr>
              <w:spacing w:after="20"/>
              <w:ind w:left="20"/>
              <w:jc w:val="both"/>
            </w:pPr>
            <w:r>
              <w:rPr>
                <w:rFonts w:ascii="Times New Roman"/>
                <w:b w:val="false"/>
                <w:i w:val="false"/>
                <w:color w:val="000000"/>
                <w:sz w:val="20"/>
              </w:rPr>
              <w:t>
</w:t>
            </w:r>
            <w:r>
              <w:rPr>
                <w:rFonts w:ascii="Times New Roman"/>
                <w:b/>
                <w:i w:val="false"/>
                <w:color w:val="000000"/>
                <w:sz w:val="20"/>
              </w:rPr>
              <w:t>THYMELAEACEAE (Aquilariaceae)</w:t>
            </w:r>
          </w:p>
          <w:bookmarkEnd w:id="830"/>
          <w:p>
            <w:pPr>
              <w:spacing w:after="20"/>
              <w:ind w:left="20"/>
              <w:jc w:val="both"/>
            </w:pPr>
            <w:r>
              <w:rPr>
                <w:rFonts w:ascii="Times New Roman"/>
                <w:b w:val="false"/>
                <w:i w:val="false"/>
                <w:color w:val="000000"/>
                <w:sz w:val="20"/>
              </w:rPr>
              <w:t>
</w:t>
            </w:r>
            <w:r>
              <w:rPr>
                <w:rFonts w:ascii="Times New Roman"/>
                <w:b w:val="false"/>
                <w:i/>
                <w:color w:val="000000"/>
                <w:sz w:val="20"/>
              </w:rPr>
              <w:t>Agarwood, ramin: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9" w:id="831"/>
          <w:p>
            <w:pPr>
              <w:spacing w:after="20"/>
              <w:ind w:left="20"/>
              <w:jc w:val="both"/>
            </w:pPr>
            <w:r>
              <w:rPr>
                <w:rFonts w:ascii="Times New Roman"/>
                <w:b w:val="false"/>
                <w:i w:val="false"/>
                <w:color w:val="000000"/>
                <w:sz w:val="20"/>
              </w:rPr>
              <w:t>
</w:t>
            </w:r>
            <w:r>
              <w:rPr>
                <w:rFonts w:ascii="Times New Roman"/>
                <w:b/>
                <w:i w:val="false"/>
                <w:color w:val="000000"/>
                <w:sz w:val="20"/>
              </w:rPr>
              <w:t>ВОЛЧНИКОВЫЕ</w:t>
            </w:r>
          </w:p>
          <w:bookmarkEnd w:id="831"/>
          <w:p>
            <w:pPr>
              <w:spacing w:after="20"/>
              <w:ind w:left="20"/>
              <w:jc w:val="both"/>
            </w:pPr>
            <w:r>
              <w:rPr>
                <w:rFonts w:ascii="Times New Roman"/>
                <w:b w:val="false"/>
                <w:i w:val="false"/>
                <w:color w:val="000000"/>
                <w:sz w:val="20"/>
              </w:rPr>
              <w:t>
</w:t>
            </w:r>
            <w:r>
              <w:rPr>
                <w:rFonts w:ascii="Times New Roman"/>
                <w:b w:val="false"/>
                <w:i/>
                <w:color w:val="000000"/>
                <w:sz w:val="20"/>
              </w:rPr>
              <w:t>Орлиное дерево, рамин: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Aquilaria spp.</w:t>
            </w:r>
            <w:r>
              <w:rPr>
                <w:rFonts w:ascii="Times New Roman"/>
                <w:b w:val="false"/>
                <w:i w:val="false"/>
                <w:color w:val="000000"/>
                <w:vertAlign w:val="superscript"/>
              </w:rPr>
              <w:t xml:space="preserve">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Аквилария (все виды)</w:t>
            </w:r>
            <w:r>
              <w:rPr>
                <w:rFonts w:ascii="Times New Roman"/>
                <w:b w:val="false"/>
                <w:i w:val="false"/>
                <w:color w:val="000000"/>
                <w:vertAlign w:val="superscript"/>
              </w:rPr>
              <w:t>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Gonystylus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Гонистилюс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Gyrinops spp.</w:t>
            </w:r>
            <w:r>
              <w:rPr>
                <w:rFonts w:ascii="Times New Roman"/>
                <w:b w:val="false"/>
                <w:i w:val="false"/>
                <w:color w:val="000000"/>
                <w:vertAlign w:val="superscript"/>
              </w:rPr>
              <w:t xml:space="preserve">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Гиринопс (все виды)</w:t>
            </w:r>
            <w:r>
              <w:rPr>
                <w:rFonts w:ascii="Times New Roman"/>
                <w:b w:val="false"/>
                <w:i w:val="false"/>
                <w:color w:val="000000"/>
                <w:vertAlign w:val="superscript"/>
              </w:rPr>
              <w:t xml:space="preserve">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0" w:id="832"/>
          <w:p>
            <w:pPr>
              <w:spacing w:after="20"/>
              <w:ind w:left="20"/>
              <w:jc w:val="both"/>
            </w:pPr>
            <w:r>
              <w:rPr>
                <w:rFonts w:ascii="Times New Roman"/>
                <w:b w:val="false"/>
                <w:i w:val="false"/>
                <w:color w:val="000000"/>
                <w:sz w:val="20"/>
              </w:rPr>
              <w:t>
</w:t>
            </w:r>
            <w:r>
              <w:rPr>
                <w:rFonts w:ascii="Times New Roman"/>
                <w:b/>
                <w:i w:val="false"/>
                <w:color w:val="000000"/>
                <w:sz w:val="20"/>
              </w:rPr>
              <w:t>TROCHODENDRACEAE</w:t>
            </w:r>
            <w:r>
              <w:rPr>
                <w:rFonts w:ascii="Times New Roman"/>
                <w:b w:val="false"/>
                <w:i w:val="false"/>
                <w:color w:val="000000"/>
                <w:sz w:val="20"/>
              </w:rPr>
              <w:t xml:space="preserve"> (</w:t>
            </w:r>
            <w:r>
              <w:rPr>
                <w:rFonts w:ascii="Times New Roman"/>
                <w:b/>
                <w:i w:val="false"/>
                <w:color w:val="000000"/>
                <w:sz w:val="20"/>
              </w:rPr>
              <w:t>Tetracentraceae)</w:t>
            </w:r>
          </w:p>
          <w:bookmarkEnd w:id="832"/>
          <w:p>
            <w:pPr>
              <w:spacing w:after="20"/>
              <w:ind w:left="20"/>
              <w:jc w:val="both"/>
            </w:pPr>
            <w:r>
              <w:rPr>
                <w:rFonts w:ascii="Times New Roman"/>
                <w:b w:val="false"/>
                <w:i w:val="false"/>
                <w:color w:val="000000"/>
                <w:sz w:val="20"/>
              </w:rPr>
              <w:t>
</w:t>
            </w:r>
            <w:r>
              <w:rPr>
                <w:rFonts w:ascii="Times New Roman"/>
                <w:b w:val="false"/>
                <w:i/>
                <w:color w:val="000000"/>
                <w:sz w:val="20"/>
              </w:rPr>
              <w:t>Tetracentron: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1" w:id="833"/>
          <w:p>
            <w:pPr>
              <w:spacing w:after="20"/>
              <w:ind w:left="20"/>
              <w:jc w:val="both"/>
            </w:pPr>
            <w:r>
              <w:rPr>
                <w:rFonts w:ascii="Times New Roman"/>
                <w:b w:val="false"/>
                <w:i w:val="false"/>
                <w:color w:val="000000"/>
                <w:sz w:val="20"/>
              </w:rPr>
              <w:t>
</w:t>
            </w:r>
            <w:r>
              <w:rPr>
                <w:rFonts w:ascii="Times New Roman"/>
                <w:b/>
                <w:i w:val="false"/>
                <w:color w:val="000000"/>
                <w:sz w:val="20"/>
              </w:rPr>
              <w:t>ТРОХОДЕНДРОВЫЕ</w:t>
            </w:r>
          </w:p>
          <w:bookmarkEnd w:id="833"/>
          <w:p>
            <w:pPr>
              <w:spacing w:after="20"/>
              <w:ind w:left="20"/>
              <w:jc w:val="both"/>
            </w:pPr>
            <w:r>
              <w:rPr>
                <w:rFonts w:ascii="Times New Roman"/>
                <w:b w:val="false"/>
                <w:i w:val="false"/>
                <w:color w:val="000000"/>
                <w:sz w:val="20"/>
              </w:rPr>
              <w:t>
</w:t>
            </w:r>
            <w:r>
              <w:rPr>
                <w:rFonts w:ascii="Times New Roman"/>
                <w:b w:val="false"/>
                <w:i/>
                <w:color w:val="000000"/>
                <w:sz w:val="20"/>
              </w:rPr>
              <w:t>Тетрацентрон: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Tetracentron sinense</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Тетрацентрон китайский</w:t>
            </w:r>
            <w:r>
              <w:rPr>
                <w:rFonts w:ascii="Times New Roman"/>
                <w:b w:val="false"/>
                <w:i w:val="false"/>
                <w:color w:val="000000"/>
                <w:vertAlign w:val="superscript"/>
              </w:rPr>
              <w:t>9</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2" w:id="834"/>
          <w:p>
            <w:pPr>
              <w:spacing w:after="20"/>
              <w:ind w:left="20"/>
              <w:jc w:val="both"/>
            </w:pPr>
            <w:r>
              <w:rPr>
                <w:rFonts w:ascii="Times New Roman"/>
                <w:b w:val="false"/>
                <w:i w:val="false"/>
                <w:color w:val="000000"/>
                <w:sz w:val="20"/>
              </w:rPr>
              <w:t>
</w:t>
            </w:r>
            <w:r>
              <w:rPr>
                <w:rFonts w:ascii="Times New Roman"/>
                <w:b/>
                <w:i w:val="false"/>
                <w:color w:val="000000"/>
                <w:sz w:val="20"/>
              </w:rPr>
              <w:t xml:space="preserve">VALERIANACEAE </w:t>
            </w:r>
          </w:p>
          <w:bookmarkEnd w:id="834"/>
          <w:p>
            <w:pPr>
              <w:spacing w:after="20"/>
              <w:ind w:left="20"/>
              <w:jc w:val="both"/>
            </w:pPr>
            <w:r>
              <w:rPr>
                <w:rFonts w:ascii="Times New Roman"/>
                <w:b w:val="false"/>
                <w:i w:val="false"/>
                <w:color w:val="000000"/>
                <w:sz w:val="20"/>
              </w:rPr>
              <w:t>
</w:t>
            </w:r>
            <w:r>
              <w:rPr>
                <w:rFonts w:ascii="Times New Roman"/>
                <w:b w:val="false"/>
                <w:i/>
                <w:color w:val="000000"/>
                <w:sz w:val="20"/>
              </w:rPr>
              <w:t>Himalayan spikenard: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3" w:id="835"/>
          <w:p>
            <w:pPr>
              <w:spacing w:after="20"/>
              <w:ind w:left="20"/>
              <w:jc w:val="both"/>
            </w:pPr>
            <w:r>
              <w:rPr>
                <w:rFonts w:ascii="Times New Roman"/>
                <w:b w:val="false"/>
                <w:i w:val="false"/>
                <w:color w:val="000000"/>
                <w:sz w:val="20"/>
              </w:rPr>
              <w:t>
</w:t>
            </w:r>
            <w:r>
              <w:rPr>
                <w:rFonts w:ascii="Times New Roman"/>
                <w:b/>
                <w:i w:val="false"/>
                <w:color w:val="000000"/>
                <w:sz w:val="20"/>
              </w:rPr>
              <w:t>ВАЛЕРИАНОВЫЕ</w:t>
            </w:r>
          </w:p>
          <w:bookmarkEnd w:id="835"/>
          <w:p>
            <w:pPr>
              <w:spacing w:after="20"/>
              <w:ind w:left="20"/>
              <w:jc w:val="both"/>
            </w:pPr>
            <w:r>
              <w:rPr>
                <w:rFonts w:ascii="Times New Roman"/>
                <w:b w:val="false"/>
                <w:i w:val="false"/>
                <w:color w:val="000000"/>
                <w:sz w:val="20"/>
              </w:rPr>
              <w:t>
</w:t>
            </w:r>
            <w:r>
              <w:rPr>
                <w:rFonts w:ascii="Times New Roman"/>
                <w:b w:val="false"/>
                <w:i/>
                <w:color w:val="000000"/>
                <w:sz w:val="20"/>
              </w:rPr>
              <w:t>Гималайская аралия: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Nardostachys grandiflora</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Нард крупноцветковый</w:t>
            </w:r>
            <w:r>
              <w:rPr>
                <w:rFonts w:ascii="Times New Roman"/>
                <w:b w:val="false"/>
                <w:i w:val="false"/>
                <w:color w:val="000000"/>
                <w:vertAlign w:val="superscript"/>
              </w:rPr>
              <w:t xml:space="preserve"> </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4" w:id="836"/>
          <w:p>
            <w:pPr>
              <w:spacing w:after="20"/>
              <w:ind w:left="20"/>
              <w:jc w:val="both"/>
            </w:pPr>
            <w:r>
              <w:rPr>
                <w:rFonts w:ascii="Times New Roman"/>
                <w:b w:val="false"/>
                <w:i w:val="false"/>
                <w:color w:val="000000"/>
                <w:sz w:val="20"/>
              </w:rPr>
              <w:t>
</w:t>
            </w:r>
            <w:r>
              <w:rPr>
                <w:rFonts w:ascii="Times New Roman"/>
                <w:b/>
                <w:i w:val="false"/>
                <w:color w:val="000000"/>
                <w:sz w:val="20"/>
              </w:rPr>
              <w:t xml:space="preserve">VITACEAE </w:t>
            </w:r>
          </w:p>
          <w:bookmarkEnd w:id="836"/>
          <w:p>
            <w:pPr>
              <w:spacing w:after="20"/>
              <w:ind w:left="20"/>
              <w:jc w:val="both"/>
            </w:pPr>
            <w:r>
              <w:rPr>
                <w:rFonts w:ascii="Times New Roman"/>
                <w:b w:val="false"/>
                <w:i w:val="false"/>
                <w:color w:val="000000"/>
                <w:sz w:val="20"/>
              </w:rPr>
              <w:t>
</w:t>
            </w:r>
            <w:r>
              <w:rPr>
                <w:rFonts w:ascii="Times New Roman"/>
                <w:b w:val="false"/>
                <w:i/>
                <w:color w:val="000000"/>
                <w:sz w:val="20"/>
              </w:rPr>
              <w:t>Grapes: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837"/>
          <w:p>
            <w:pPr>
              <w:spacing w:after="20"/>
              <w:ind w:left="20"/>
              <w:jc w:val="both"/>
            </w:pPr>
            <w:r>
              <w:rPr>
                <w:rFonts w:ascii="Times New Roman"/>
                <w:b w:val="false"/>
                <w:i w:val="false"/>
                <w:color w:val="000000"/>
                <w:sz w:val="20"/>
              </w:rPr>
              <w:t>
</w:t>
            </w:r>
            <w:r>
              <w:rPr>
                <w:rFonts w:ascii="Times New Roman"/>
                <w:b/>
                <w:i w:val="false"/>
                <w:color w:val="000000"/>
                <w:sz w:val="20"/>
              </w:rPr>
              <w:t>ВИНОГРАДОВЫЕ</w:t>
            </w:r>
          </w:p>
          <w:bookmarkEnd w:id="837"/>
          <w:p>
            <w:pPr>
              <w:spacing w:after="20"/>
              <w:ind w:left="20"/>
              <w:jc w:val="both"/>
            </w:pPr>
            <w:r>
              <w:rPr>
                <w:rFonts w:ascii="Times New Roman"/>
                <w:b w:val="false"/>
                <w:i w:val="false"/>
                <w:color w:val="000000"/>
                <w:sz w:val="20"/>
              </w:rPr>
              <w:t>
</w:t>
            </w:r>
            <w:r>
              <w:rPr>
                <w:rFonts w:ascii="Times New Roman"/>
                <w:b w:val="false"/>
                <w:i/>
                <w:color w:val="000000"/>
                <w:sz w:val="20"/>
              </w:rPr>
              <w:t>Виноград: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elephantopus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слоновая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laza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Лаза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montagnacii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Монтаньяка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6" w:id="838"/>
          <w:p>
            <w:pPr>
              <w:spacing w:after="20"/>
              <w:ind w:left="20"/>
              <w:jc w:val="both"/>
            </w:pPr>
            <w:r>
              <w:rPr>
                <w:rFonts w:ascii="Times New Roman"/>
                <w:b w:val="false"/>
                <w:i w:val="false"/>
                <w:color w:val="000000"/>
                <w:sz w:val="20"/>
              </w:rPr>
              <w:t>
</w:t>
            </w:r>
            <w:r>
              <w:rPr>
                <w:rFonts w:ascii="Times New Roman"/>
                <w:b/>
                <w:i w:val="false"/>
                <w:color w:val="000000"/>
                <w:sz w:val="20"/>
              </w:rPr>
              <w:t>WELWITSCHIACEAE</w:t>
            </w:r>
            <w:r>
              <w:rPr>
                <w:rFonts w:ascii="Times New Roman"/>
                <w:b w:val="false"/>
                <w:i w:val="false"/>
                <w:color w:val="000000"/>
                <w:sz w:val="20"/>
              </w:rPr>
              <w:t xml:space="preserve"> </w:t>
            </w:r>
          </w:p>
          <w:bookmarkEnd w:id="838"/>
          <w:p>
            <w:pPr>
              <w:spacing w:after="20"/>
              <w:ind w:left="20"/>
              <w:jc w:val="both"/>
            </w:pPr>
            <w:r>
              <w:rPr>
                <w:rFonts w:ascii="Times New Roman"/>
                <w:b w:val="false"/>
                <w:i w:val="false"/>
                <w:color w:val="000000"/>
                <w:sz w:val="20"/>
              </w:rPr>
              <w:t>
</w:t>
            </w:r>
            <w:r>
              <w:rPr>
                <w:rFonts w:ascii="Times New Roman"/>
                <w:b w:val="false"/>
                <w:i/>
                <w:color w:val="000000"/>
                <w:sz w:val="20"/>
              </w:rPr>
              <w:t>Welwitschia: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7" w:id="839"/>
          <w:p>
            <w:pPr>
              <w:spacing w:after="20"/>
              <w:ind w:left="20"/>
              <w:jc w:val="both"/>
            </w:pPr>
            <w:r>
              <w:rPr>
                <w:rFonts w:ascii="Times New Roman"/>
                <w:b w:val="false"/>
                <w:i w:val="false"/>
                <w:color w:val="000000"/>
                <w:sz w:val="20"/>
              </w:rPr>
              <w:t>
</w:t>
            </w:r>
            <w:r>
              <w:rPr>
                <w:rFonts w:ascii="Times New Roman"/>
                <w:b/>
                <w:i w:val="false"/>
                <w:color w:val="000000"/>
                <w:sz w:val="20"/>
              </w:rPr>
              <w:t>ВЕЛЬВИЧИЕВЫЕ</w:t>
            </w:r>
          </w:p>
          <w:bookmarkEnd w:id="839"/>
          <w:p>
            <w:pPr>
              <w:spacing w:after="20"/>
              <w:ind w:left="20"/>
              <w:jc w:val="both"/>
            </w:pPr>
            <w:r>
              <w:rPr>
                <w:rFonts w:ascii="Times New Roman"/>
                <w:b w:val="false"/>
                <w:i w:val="false"/>
                <w:color w:val="000000"/>
                <w:sz w:val="20"/>
              </w:rPr>
              <w:t>
</w:t>
            </w:r>
            <w:r>
              <w:rPr>
                <w:rFonts w:ascii="Times New Roman"/>
                <w:b w:val="false"/>
                <w:i/>
                <w:color w:val="000000"/>
                <w:sz w:val="20"/>
              </w:rPr>
              <w:t>Вельвичия: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Welwitschia mirabilis</w:t>
            </w:r>
            <w:r>
              <w:rPr>
                <w:rFonts w:ascii="Times New Roman"/>
                <w:b w:val="false"/>
                <w:i w:val="false"/>
                <w:color w:val="000000"/>
                <w:vertAlign w:val="superscript"/>
              </w:rPr>
              <w:t>3</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Вельвичия удивительная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8" w:id="840"/>
          <w:p>
            <w:pPr>
              <w:spacing w:after="20"/>
              <w:ind w:left="20"/>
              <w:jc w:val="both"/>
            </w:pPr>
            <w:r>
              <w:rPr>
                <w:rFonts w:ascii="Times New Roman"/>
                <w:b w:val="false"/>
                <w:i w:val="false"/>
                <w:color w:val="000000"/>
                <w:sz w:val="20"/>
              </w:rPr>
              <w:t>
</w:t>
            </w:r>
            <w:r>
              <w:rPr>
                <w:rFonts w:ascii="Times New Roman"/>
                <w:b/>
                <w:i w:val="false"/>
                <w:color w:val="000000"/>
                <w:sz w:val="20"/>
              </w:rPr>
              <w:t xml:space="preserve">ZAMIACEAE </w:t>
            </w:r>
          </w:p>
          <w:bookmarkEnd w:id="840"/>
          <w:p>
            <w:pPr>
              <w:spacing w:after="20"/>
              <w:ind w:left="20"/>
              <w:jc w:val="both"/>
            </w:pPr>
            <w:r>
              <w:rPr>
                <w:rFonts w:ascii="Times New Roman"/>
                <w:b w:val="false"/>
                <w:i w:val="false"/>
                <w:color w:val="000000"/>
                <w:sz w:val="20"/>
              </w:rPr>
              <w:t>
</w:t>
            </w:r>
            <w:r>
              <w:rPr>
                <w:rFonts w:ascii="Times New Roman"/>
                <w:b w:val="false"/>
                <w:i/>
                <w:color w:val="000000"/>
                <w:sz w:val="20"/>
              </w:rPr>
              <w:t>Cycads: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9" w:id="841"/>
          <w:p>
            <w:pPr>
              <w:spacing w:after="20"/>
              <w:ind w:left="20"/>
              <w:jc w:val="both"/>
            </w:pPr>
            <w:r>
              <w:rPr>
                <w:rFonts w:ascii="Times New Roman"/>
                <w:b w:val="false"/>
                <w:i w:val="false"/>
                <w:color w:val="000000"/>
                <w:sz w:val="20"/>
              </w:rPr>
              <w:t>
</w:t>
            </w:r>
            <w:r>
              <w:rPr>
                <w:rFonts w:ascii="Times New Roman"/>
                <w:b/>
                <w:i w:val="false"/>
                <w:color w:val="000000"/>
                <w:sz w:val="20"/>
              </w:rPr>
              <w:t>ЗАМИЕВЫЕ</w:t>
            </w:r>
          </w:p>
          <w:bookmarkEnd w:id="841"/>
          <w:p>
            <w:pPr>
              <w:spacing w:after="20"/>
              <w:ind w:left="20"/>
              <w:jc w:val="both"/>
            </w:pPr>
            <w:r>
              <w:rPr>
                <w:rFonts w:ascii="Times New Roman"/>
                <w:b w:val="false"/>
                <w:i w:val="false"/>
                <w:color w:val="000000"/>
                <w:sz w:val="20"/>
              </w:rPr>
              <w:t>
</w:t>
            </w:r>
            <w:r>
              <w:rPr>
                <w:rFonts w:ascii="Times New Roman"/>
                <w:b w:val="false"/>
                <w:i/>
                <w:color w:val="000000"/>
                <w:sz w:val="20"/>
              </w:rPr>
              <w:t>Саговники: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ZAMIACEAE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ЗАМИЕВЫЕ (все виды, за исключением видов, включенных в приложение I к СИТЕС)</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Ceratozamia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Цератозамия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Encephalartos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Энцефалартос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Microcycas calocoma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Микроцикас красивокронный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 restrepoi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Замия Рестрепо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0" w:id="842"/>
          <w:p>
            <w:pPr>
              <w:spacing w:after="20"/>
              <w:ind w:left="20"/>
              <w:jc w:val="both"/>
            </w:pPr>
            <w:r>
              <w:rPr>
                <w:rFonts w:ascii="Times New Roman"/>
                <w:b w:val="false"/>
                <w:i w:val="false"/>
                <w:color w:val="000000"/>
                <w:sz w:val="20"/>
              </w:rPr>
              <w:t>
</w:t>
            </w:r>
            <w:r>
              <w:rPr>
                <w:rFonts w:ascii="Times New Roman"/>
                <w:b/>
                <w:i w:val="false"/>
                <w:color w:val="000000"/>
                <w:sz w:val="20"/>
              </w:rPr>
              <w:t xml:space="preserve">ZINGIBERACEAE </w:t>
            </w:r>
          </w:p>
          <w:bookmarkEnd w:id="842"/>
          <w:p>
            <w:pPr>
              <w:spacing w:after="20"/>
              <w:ind w:left="20"/>
              <w:jc w:val="both"/>
            </w:pPr>
            <w:r>
              <w:rPr>
                <w:rFonts w:ascii="Times New Roman"/>
                <w:b w:val="false"/>
                <w:i w:val="false"/>
                <w:color w:val="000000"/>
                <w:sz w:val="20"/>
              </w:rPr>
              <w:t>
</w:t>
            </w:r>
            <w:r>
              <w:rPr>
                <w:rFonts w:ascii="Times New Roman"/>
                <w:b w:val="false"/>
                <w:i/>
                <w:color w:val="000000"/>
                <w:sz w:val="20"/>
              </w:rPr>
              <w:t>Ginger lily, Natal ginger: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1" w:id="843"/>
          <w:p>
            <w:pPr>
              <w:spacing w:after="20"/>
              <w:ind w:left="20"/>
              <w:jc w:val="both"/>
            </w:pPr>
            <w:r>
              <w:rPr>
                <w:rFonts w:ascii="Times New Roman"/>
                <w:b w:val="false"/>
                <w:i w:val="false"/>
                <w:color w:val="000000"/>
                <w:sz w:val="20"/>
              </w:rPr>
              <w:t>
</w:t>
            </w:r>
            <w:r>
              <w:rPr>
                <w:rFonts w:ascii="Times New Roman"/>
                <w:b/>
                <w:i w:val="false"/>
                <w:color w:val="000000"/>
                <w:sz w:val="20"/>
              </w:rPr>
              <w:t>ИМБИРНЫЕ</w:t>
            </w:r>
          </w:p>
          <w:bookmarkEnd w:id="843"/>
          <w:p>
            <w:pPr>
              <w:spacing w:after="20"/>
              <w:ind w:left="20"/>
              <w:jc w:val="both"/>
            </w:pPr>
            <w:r>
              <w:rPr>
                <w:rFonts w:ascii="Times New Roman"/>
                <w:b w:val="false"/>
                <w:i w:val="false"/>
                <w:color w:val="000000"/>
                <w:sz w:val="20"/>
              </w:rPr>
              <w:t>
</w:t>
            </w:r>
            <w:r>
              <w:rPr>
                <w:rFonts w:ascii="Times New Roman"/>
                <w:b w:val="false"/>
                <w:i/>
                <w:color w:val="000000"/>
                <w:sz w:val="20"/>
              </w:rPr>
              <w:t>Гедихиум, натальский имбирь: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Hedychium philippinense</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Гедихиум филиппинский</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Siphonochilus aethiopicus (Populations of Mozambique, South Africa, Swaziland and Zimbabwe)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Сифонохилус этиопикус (популяции Мозамбик, Южной Африки, Свазиленда и Зимбабве)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2" w:id="844"/>
          <w:p>
            <w:pPr>
              <w:spacing w:after="20"/>
              <w:ind w:left="20"/>
              <w:jc w:val="both"/>
            </w:pPr>
            <w:r>
              <w:rPr>
                <w:rFonts w:ascii="Times New Roman"/>
                <w:b w:val="false"/>
                <w:i w:val="false"/>
                <w:color w:val="000000"/>
                <w:sz w:val="20"/>
              </w:rPr>
              <w:t>
</w:t>
            </w:r>
            <w:r>
              <w:rPr>
                <w:rFonts w:ascii="Times New Roman"/>
                <w:b/>
                <w:i w:val="false"/>
                <w:color w:val="000000"/>
                <w:sz w:val="20"/>
              </w:rPr>
              <w:t xml:space="preserve">ZYGOPHYLLACEAE </w:t>
            </w:r>
          </w:p>
          <w:bookmarkEnd w:id="844"/>
          <w:p>
            <w:pPr>
              <w:spacing w:after="20"/>
              <w:ind w:left="20"/>
              <w:jc w:val="both"/>
            </w:pPr>
            <w:r>
              <w:rPr>
                <w:rFonts w:ascii="Times New Roman"/>
                <w:b w:val="false"/>
                <w:i w:val="false"/>
                <w:color w:val="000000"/>
                <w:sz w:val="20"/>
              </w:rPr>
              <w:t>
</w:t>
            </w:r>
            <w:r>
              <w:rPr>
                <w:rFonts w:ascii="Times New Roman"/>
                <w:b w:val="false"/>
                <w:i/>
                <w:color w:val="000000"/>
                <w:sz w:val="20"/>
              </w:rPr>
              <w:t>Lignum-vitae: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3" w:id="845"/>
          <w:p>
            <w:pPr>
              <w:spacing w:after="20"/>
              <w:ind w:left="20"/>
              <w:jc w:val="both"/>
            </w:pPr>
            <w:r>
              <w:rPr>
                <w:rFonts w:ascii="Times New Roman"/>
                <w:b w:val="false"/>
                <w:i w:val="false"/>
                <w:color w:val="000000"/>
                <w:sz w:val="20"/>
              </w:rPr>
              <w:t>
</w:t>
            </w:r>
            <w:r>
              <w:rPr>
                <w:rFonts w:ascii="Times New Roman"/>
                <w:b/>
                <w:i w:val="false"/>
                <w:color w:val="000000"/>
                <w:sz w:val="20"/>
              </w:rPr>
              <w:t>ПАРНОЛИСТНИКОВЫЕ</w:t>
            </w:r>
          </w:p>
          <w:bookmarkEnd w:id="845"/>
          <w:p>
            <w:pPr>
              <w:spacing w:after="20"/>
              <w:ind w:left="20"/>
              <w:jc w:val="both"/>
            </w:pPr>
            <w:r>
              <w:rPr>
                <w:rFonts w:ascii="Times New Roman"/>
                <w:b w:val="false"/>
                <w:i w:val="false"/>
                <w:color w:val="000000"/>
                <w:sz w:val="20"/>
              </w:rPr>
              <w:t>
</w:t>
            </w:r>
            <w:r>
              <w:rPr>
                <w:rFonts w:ascii="Times New Roman"/>
                <w:b w:val="false"/>
                <w:i/>
                <w:color w:val="000000"/>
                <w:sz w:val="20"/>
              </w:rPr>
              <w:t>Гуаякововое дерево: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Bulnesia sarmientoi</w:t>
            </w:r>
            <w:r>
              <w:rPr>
                <w:rFonts w:ascii="Times New Roman"/>
                <w:b w:val="false"/>
                <w:i w:val="false"/>
                <w:color w:val="000000"/>
                <w:vertAlign w:val="superscript"/>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Булнезия Сармьенто, или святое дерево, или Пало санто</w:t>
            </w:r>
            <w:r>
              <w:rPr>
                <w:rFonts w:ascii="Times New Roman"/>
                <w:b w:val="false"/>
                <w:i w:val="false"/>
                <w:color w:val="000000"/>
                <w:vertAlign w:val="superscript"/>
              </w:rPr>
              <w:t>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Guaiacum spp.</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Гуаяковое дерево (все виды)</w:t>
            </w:r>
            <w:r>
              <w:rPr>
                <w:rFonts w:ascii="Times New Roman"/>
                <w:b w:val="false"/>
                <w:i w:val="false"/>
                <w:color w:val="000000"/>
                <w:vertAlign w:val="superscript"/>
              </w:rPr>
              <w:t>5</w:t>
            </w:r>
            <w:r>
              <w:rPr>
                <w:rFonts w:ascii="Times New Roman"/>
                <w:b w:val="false"/>
                <w:i w:val="false"/>
                <w:color w:val="000000"/>
                <w:sz w:val="20"/>
              </w:rPr>
              <w:t xml:space="preserve">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bookmarkStart w:name="z12175" w:id="846"/>
    <w:p>
      <w:pPr>
        <w:spacing w:after="0"/>
        <w:ind w:left="0"/>
        <w:jc w:val="both"/>
      </w:pPr>
      <w:r>
        <w:rPr>
          <w:rFonts w:ascii="Times New Roman"/>
          <w:b w:val="false"/>
          <w:i w:val="false"/>
          <w:color w:val="000000"/>
          <w:sz w:val="28"/>
        </w:rPr>
        <w:t xml:space="preserve">
      * Вывоз товаров с таможенной территории Евразийского экономического союза запрещен в соответствии с разделом 1.12 </w:t>
      </w:r>
      <w:r>
        <w:rPr>
          <w:rFonts w:ascii="Times New Roman"/>
          <w:b w:val="false"/>
          <w:i w:val="false"/>
          <w:color w:val="000000"/>
          <w:sz w:val="28"/>
        </w:rPr>
        <w:t>приложения № 1</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8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Разрешается исключительно международная торговля волокном из шерсти викуньи (Vicuna vicuna) и изготовленной из него продукции и только в случае, если волокно из шерсти получено при стрижке живых викуний. Торговля продукцией, изготовленной из указанного волокна, может осуществляться только в соответствии со следующими требованиями:</w:t>
      </w:r>
    </w:p>
    <w:bookmarkStart w:name="z9500" w:id="847"/>
    <w:p>
      <w:pPr>
        <w:spacing w:after="0"/>
        <w:ind w:left="0"/>
        <w:jc w:val="both"/>
      </w:pPr>
      <w:r>
        <w:rPr>
          <w:rFonts w:ascii="Times New Roman"/>
          <w:b w:val="false"/>
          <w:i w:val="false"/>
          <w:color w:val="000000"/>
          <w:sz w:val="28"/>
        </w:rPr>
        <w:t>
      а) любое физическое или юридическое лицо, перерабатывающее волокно из шерсти викуньи для изготовления ткани и предметов одежды, должно запросить у соответствующих органов страны происхождения разрешение на использование надписи (знака, логотипа) "викунья (страна происхождения)", определенной государствами ареала обитания данного вида, подписавшими Конвенцию о сохранении и контроле численности викуньи. Под страной происхождения понимается страна, в которой встречается данный вид (Аргентина, Боливия, Чили, Эквадор или Перу);</w:t>
      </w:r>
    </w:p>
    <w:bookmarkEnd w:id="847"/>
    <w:bookmarkStart w:name="z9501" w:id="848"/>
    <w:p>
      <w:pPr>
        <w:spacing w:after="0"/>
        <w:ind w:left="0"/>
        <w:jc w:val="both"/>
      </w:pPr>
      <w:r>
        <w:rPr>
          <w:rFonts w:ascii="Times New Roman"/>
          <w:b w:val="false"/>
          <w:i w:val="false"/>
          <w:color w:val="000000"/>
          <w:sz w:val="28"/>
        </w:rPr>
        <w:t>
      б) продаваемые ткани или предметы одежды должны быть маркированы или идентифицируемы в соответствии со следующими правилами:</w:t>
      </w:r>
    </w:p>
    <w:bookmarkEnd w:id="848"/>
    <w:bookmarkStart w:name="z9502" w:id="849"/>
    <w:p>
      <w:pPr>
        <w:spacing w:after="0"/>
        <w:ind w:left="0"/>
        <w:jc w:val="both"/>
      </w:pPr>
      <w:r>
        <w:rPr>
          <w:rFonts w:ascii="Times New Roman"/>
          <w:b w:val="false"/>
          <w:i w:val="false"/>
          <w:color w:val="000000"/>
          <w:sz w:val="28"/>
        </w:rPr>
        <w:t>
      при осуществлении международной торговли тканью, изготовленной из волокна, полученного при стрижке живых викуний, независимо от того, была ли ткань изготовлена в стране ареала обитания данного вида или за ее пределами, на указанную ткань должна быть нанесена надпись (знак, логотип) "VICUÑA [COUNTRY OF ORIGIN]" ("ВИКУНЬЯ [СТРАНА ПРОИСХОЖДЕНИЯ]") таким образом, чтобы можно было идентифицировать страну происхождения. Надпись (знак, логотип) должна иметь следующий формат:</w:t>
      </w:r>
    </w:p>
    <w:bookmarkEnd w:id="849"/>
    <w:bookmarkStart w:name="z10574" w:id="850"/>
    <w:p>
      <w:pPr>
        <w:spacing w:after="0"/>
        <w:ind w:left="0"/>
        <w:jc w:val="both"/>
      </w:pPr>
      <w:r>
        <w:rPr>
          <w:rFonts w:ascii="Times New Roman"/>
          <w:b w:val="false"/>
          <w:i w:val="false"/>
          <w:color w:val="000000"/>
          <w:sz w:val="28"/>
        </w:rPr>
        <w:t xml:space="preserve">
      </w:t>
      </w:r>
    </w:p>
    <w:bookmarkEnd w:id="850"/>
    <w:p>
      <w:pPr>
        <w:spacing w:after="0"/>
        <w:ind w:left="0"/>
        <w:jc w:val="both"/>
      </w:pPr>
      <w:r>
        <w:drawing>
          <wp:inline distT="0" distB="0" distL="0" distR="0">
            <wp:extent cx="3695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957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04" w:id="851"/>
    <w:p>
      <w:pPr>
        <w:spacing w:after="0"/>
        <w:ind w:left="0"/>
        <w:jc w:val="both"/>
      </w:pPr>
      <w:r>
        <w:rPr>
          <w:rFonts w:ascii="Times New Roman"/>
          <w:b w:val="false"/>
          <w:i w:val="false"/>
          <w:color w:val="000000"/>
          <w:sz w:val="28"/>
        </w:rPr>
        <w:t>
      Надпись (знак, логотип) должна быть нанесена на изнаночную сторону ткани. Кроме того, на кромках ткани также должна быть нанесена надпись "VICUÑA [COUNTRY OF ORIGIN]" ("ВИКУНЬЯ [СТРАНА ПРОИСХОЖДЕНИЯ]");</w:t>
      </w:r>
    </w:p>
    <w:bookmarkEnd w:id="851"/>
    <w:bookmarkStart w:name="z9505" w:id="852"/>
    <w:p>
      <w:pPr>
        <w:spacing w:after="0"/>
        <w:ind w:left="0"/>
        <w:jc w:val="both"/>
      </w:pPr>
      <w:r>
        <w:rPr>
          <w:rFonts w:ascii="Times New Roman"/>
          <w:b w:val="false"/>
          <w:i w:val="false"/>
          <w:color w:val="000000"/>
          <w:sz w:val="28"/>
        </w:rPr>
        <w:t xml:space="preserve">
      при осуществлении международной торговли предметами одежды, изготовленными из волокна, полученного при стрижке живых викуний, независимо от того, были ли предметы одежды изготовлены в стране ареала обитания данного вида или за ее пределами, на указанные товары должна быть нанесена надпись (знак, логотип), указанная в абзаце втором настоящего подпункта. Эта надпись (знак, логотип) должна быть нанесена непосредственно на этикетке предмета одежды. Если предметы одежды изготовлены за пределами страны происхождения, в дополнение к надписи (знаку, логотипу), указанной в абзаце втором настоящего подпункта, указывается также наименование страны, в которой предмет одежды был изготовлен; </w:t>
      </w:r>
    </w:p>
    <w:bookmarkEnd w:id="852"/>
    <w:bookmarkStart w:name="z9506" w:id="853"/>
    <w:p>
      <w:pPr>
        <w:spacing w:after="0"/>
        <w:ind w:left="0"/>
        <w:jc w:val="both"/>
      </w:pPr>
      <w:r>
        <w:rPr>
          <w:rFonts w:ascii="Times New Roman"/>
          <w:b w:val="false"/>
          <w:i w:val="false"/>
          <w:color w:val="000000"/>
          <w:sz w:val="28"/>
        </w:rPr>
        <w:t>
      в) при осуществлении международной торговли продукцией кустарного промысла, изготовленной из волокна, полученного при стрижке живых викуний, в стране ареала обитания данного вида, на указанную продукцию должна быть нанесена надпись (знак, логотип) "VICUÑA [COUNTRY OF ORIGIN] – ARTESANÍA" ("ВИКУНЬЯ [</w:t>
      </w:r>
      <w:r>
        <w:rPr>
          <w:rFonts w:ascii="Times New Roman"/>
          <w:b w:val="false"/>
          <w:i/>
          <w:color w:val="000000"/>
          <w:sz w:val="28"/>
        </w:rPr>
        <w:t>СТРАНА ПРОИСХОЖДЕНИЯ]</w:t>
      </w:r>
      <w:r>
        <w:rPr>
          <w:rFonts w:ascii="Times New Roman"/>
          <w:b w:val="false"/>
          <w:i w:val="false"/>
          <w:color w:val="000000"/>
          <w:sz w:val="28"/>
        </w:rPr>
        <w:t xml:space="preserve"> – КУСТАРНЫЙ ПРОМЫСЕЛ") следующего формата:</w:t>
      </w:r>
    </w:p>
    <w:bookmarkEnd w:id="853"/>
    <w:bookmarkStart w:name="z10575" w:id="854"/>
    <w:p>
      <w:pPr>
        <w:spacing w:after="0"/>
        <w:ind w:left="0"/>
        <w:jc w:val="both"/>
      </w:pPr>
      <w:r>
        <w:rPr>
          <w:rFonts w:ascii="Times New Roman"/>
          <w:b w:val="false"/>
          <w:i w:val="false"/>
          <w:color w:val="000000"/>
          <w:sz w:val="28"/>
        </w:rPr>
        <w:t xml:space="preserve">
      </w:t>
      </w:r>
    </w:p>
    <w:bookmarkEnd w:id="854"/>
    <w:p>
      <w:pPr>
        <w:spacing w:after="0"/>
        <w:ind w:left="0"/>
        <w:jc w:val="both"/>
      </w:pPr>
      <w:r>
        <w:drawing>
          <wp:inline distT="0" distB="0" distL="0" distR="0">
            <wp:extent cx="5232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32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08" w:id="855"/>
    <w:p>
      <w:pPr>
        <w:spacing w:after="0"/>
        <w:ind w:left="0"/>
        <w:jc w:val="both"/>
      </w:pPr>
      <w:r>
        <w:rPr>
          <w:rFonts w:ascii="Times New Roman"/>
          <w:b w:val="false"/>
          <w:i w:val="false"/>
          <w:color w:val="000000"/>
          <w:sz w:val="28"/>
        </w:rPr>
        <w:t>
      г) если для производства тканей и предметов одежды используется волокно, полученное при стрижке живых викуний, из различных стран происхождения, на указанные товары должны быть нанесены надписи (знаки, логотипы) каждой из стран происхождения волокна в соответствии с правилами, указанными в подпункте "б";</w:t>
      </w:r>
    </w:p>
    <w:bookmarkEnd w:id="855"/>
    <w:bookmarkStart w:name="z9509" w:id="856"/>
    <w:p>
      <w:pPr>
        <w:spacing w:after="0"/>
        <w:ind w:left="0"/>
        <w:jc w:val="both"/>
      </w:pPr>
      <w:r>
        <w:rPr>
          <w:rFonts w:ascii="Times New Roman"/>
          <w:b w:val="false"/>
          <w:i w:val="false"/>
          <w:color w:val="000000"/>
          <w:sz w:val="28"/>
        </w:rPr>
        <w:t>
      д) все прочие образцы считаются образцами видов, включенных в приложение I к СИТЕС, и торговля ими регулируется соответствующим образом.</w:t>
      </w:r>
    </w:p>
    <w:bookmarkEnd w:id="856"/>
    <w:bookmarkStart w:name="z9510" w:id="8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отношении популяций Ботсваны, Намибии, Южной Африки и Зимбабве (перечислены в приложении II к СИТЕС) – исключительно в целях разрешения:</w:t>
      </w:r>
    </w:p>
    <w:bookmarkEnd w:id="857"/>
    <w:bookmarkStart w:name="z9511" w:id="858"/>
    <w:p>
      <w:pPr>
        <w:spacing w:after="0"/>
        <w:ind w:left="0"/>
        <w:jc w:val="both"/>
      </w:pPr>
      <w:r>
        <w:rPr>
          <w:rFonts w:ascii="Times New Roman"/>
          <w:b w:val="false"/>
          <w:i w:val="false"/>
          <w:color w:val="000000"/>
          <w:sz w:val="28"/>
        </w:rPr>
        <w:t>
      а) реализации охотничьих трофеев в некоммерческих целях;</w:t>
      </w:r>
    </w:p>
    <w:bookmarkEnd w:id="858"/>
    <w:bookmarkStart w:name="z9512" w:id="859"/>
    <w:p>
      <w:pPr>
        <w:spacing w:after="0"/>
        <w:ind w:left="0"/>
        <w:jc w:val="both"/>
      </w:pPr>
      <w:r>
        <w:rPr>
          <w:rFonts w:ascii="Times New Roman"/>
          <w:b w:val="false"/>
          <w:i w:val="false"/>
          <w:color w:val="000000"/>
          <w:sz w:val="28"/>
        </w:rPr>
        <w:t xml:space="preserve">
      б) торговли живыми животными для передачи соответствующим и приемлемым получателям, как это определено в Резолюции Конференции Сторон Conf. 11.20 (ред. CoP18), для Ботсваны и Зимбабве и в рамках программ сохранения </w:t>
      </w:r>
      <w:r>
        <w:rPr>
          <w:rFonts w:ascii="Times New Roman"/>
          <w:b w:val="false"/>
          <w:i/>
          <w:color w:val="000000"/>
          <w:sz w:val="28"/>
        </w:rPr>
        <w:t>in situ</w:t>
      </w:r>
      <w:r>
        <w:rPr>
          <w:rFonts w:ascii="Times New Roman"/>
          <w:b w:val="false"/>
          <w:i w:val="false"/>
          <w:color w:val="000000"/>
          <w:sz w:val="28"/>
        </w:rPr>
        <w:t xml:space="preserve"> для Намибии и Южной Африки;</w:t>
      </w:r>
    </w:p>
    <w:bookmarkEnd w:id="859"/>
    <w:bookmarkStart w:name="z9513" w:id="860"/>
    <w:p>
      <w:pPr>
        <w:spacing w:after="0"/>
        <w:ind w:left="0"/>
        <w:jc w:val="both"/>
      </w:pPr>
      <w:r>
        <w:rPr>
          <w:rFonts w:ascii="Times New Roman"/>
          <w:b w:val="false"/>
          <w:i w:val="false"/>
          <w:color w:val="000000"/>
          <w:sz w:val="28"/>
        </w:rPr>
        <w:t>
      в) торговли шкурами;</w:t>
      </w:r>
    </w:p>
    <w:bookmarkEnd w:id="860"/>
    <w:bookmarkStart w:name="z9514" w:id="861"/>
    <w:p>
      <w:pPr>
        <w:spacing w:after="0"/>
        <w:ind w:left="0"/>
        <w:jc w:val="both"/>
      </w:pPr>
      <w:r>
        <w:rPr>
          <w:rFonts w:ascii="Times New Roman"/>
          <w:b w:val="false"/>
          <w:i w:val="false"/>
          <w:color w:val="000000"/>
          <w:sz w:val="28"/>
        </w:rPr>
        <w:t>
      г) торговли шерстью;</w:t>
      </w:r>
    </w:p>
    <w:bookmarkEnd w:id="861"/>
    <w:bookmarkStart w:name="z9515" w:id="862"/>
    <w:p>
      <w:pPr>
        <w:spacing w:after="0"/>
        <w:ind w:left="0"/>
        <w:jc w:val="both"/>
      </w:pPr>
      <w:r>
        <w:rPr>
          <w:rFonts w:ascii="Times New Roman"/>
          <w:b w:val="false"/>
          <w:i w:val="false"/>
          <w:color w:val="000000"/>
          <w:sz w:val="28"/>
        </w:rPr>
        <w:t>
      д) реализации изделий из кожи в коммерческих или некоммерческих целях для Ботсваны, Намибии и Южной Африки и в некоммерческих целях для Зимбабве;</w:t>
      </w:r>
    </w:p>
    <w:bookmarkEnd w:id="862"/>
    <w:p>
      <w:pPr>
        <w:spacing w:after="0"/>
        <w:ind w:left="0"/>
        <w:jc w:val="both"/>
      </w:pPr>
      <w:bookmarkStart w:name="z9516" w:id="863"/>
      <w:r>
        <w:rPr>
          <w:rFonts w:ascii="Times New Roman"/>
          <w:b w:val="false"/>
          <w:i w:val="false"/>
          <w:color w:val="000000"/>
          <w:sz w:val="28"/>
        </w:rPr>
        <w:t xml:space="preserve">
      е) реализации индивидуально маркированных и сертифицированных Ekipas, вставленных в готовые ювелирные изделия, </w:t>
      </w:r>
    </w:p>
    <w:bookmarkEnd w:id="863"/>
    <w:p>
      <w:pPr>
        <w:spacing w:after="0"/>
        <w:ind w:left="0"/>
        <w:jc w:val="both"/>
      </w:pPr>
      <w:r>
        <w:rPr>
          <w:rFonts w:ascii="Times New Roman"/>
          <w:b w:val="false"/>
          <w:i w:val="false"/>
          <w:color w:val="000000"/>
          <w:sz w:val="28"/>
        </w:rPr>
        <w:t>в некоммерческих целях для Намибии и резных изделий из слоновой кости в некоммерческих целях для Зимбабве;</w:t>
      </w:r>
    </w:p>
    <w:bookmarkStart w:name="z9517" w:id="864"/>
    <w:p>
      <w:pPr>
        <w:spacing w:after="0"/>
        <w:ind w:left="0"/>
        <w:jc w:val="both"/>
      </w:pPr>
      <w:r>
        <w:rPr>
          <w:rFonts w:ascii="Times New Roman"/>
          <w:b w:val="false"/>
          <w:i w:val="false"/>
          <w:color w:val="000000"/>
          <w:sz w:val="28"/>
        </w:rPr>
        <w:t>
      ж) торговли зарегистрированными экземплярами необработанной слоновой кости (целыми бивнями или их частями для Ботсваны, Намибии, Южной Африки и Зимбабве) при соблюдении следующих условий:</w:t>
      </w:r>
    </w:p>
    <w:bookmarkEnd w:id="864"/>
    <w:bookmarkStart w:name="z9518" w:id="865"/>
    <w:p>
      <w:pPr>
        <w:spacing w:after="0"/>
        <w:ind w:left="0"/>
        <w:jc w:val="both"/>
      </w:pPr>
      <w:r>
        <w:rPr>
          <w:rFonts w:ascii="Times New Roman"/>
          <w:b w:val="false"/>
          <w:i w:val="false"/>
          <w:color w:val="000000"/>
          <w:sz w:val="28"/>
        </w:rPr>
        <w:t>
      торговля осуществляется только зарегистрированными, находящимися в собственности страны запасами, происходящими из данной страны (за исключением конфискованной слоновой кости и слоновой кости неизвестного происхождения);</w:t>
      </w:r>
    </w:p>
    <w:bookmarkEnd w:id="865"/>
    <w:bookmarkStart w:name="z9519" w:id="866"/>
    <w:p>
      <w:pPr>
        <w:spacing w:after="0"/>
        <w:ind w:left="0"/>
        <w:jc w:val="both"/>
      </w:pPr>
      <w:r>
        <w:rPr>
          <w:rFonts w:ascii="Times New Roman"/>
          <w:b w:val="false"/>
          <w:i w:val="false"/>
          <w:color w:val="000000"/>
          <w:sz w:val="28"/>
        </w:rPr>
        <w:t>
      экземпляры реализуются только торговым партнерам, которые были верифицированы Секретариатом СИТЕС по итогам консультаций с Постоянным комитетом на предмет наличия соответствующего национального законодательства и надлежащего внутреннего торгового контроля для обеспечения того, чтобы импортируемая слоновая кость не была реэкспортирована и контролировалась в соответствии со всеми требованиями Резолюции Конференции Сторон Conf. 10.10 (ред. CoP18), регламентирующей вопросы внутреннего производства и торговли;</w:t>
      </w:r>
    </w:p>
    <w:bookmarkEnd w:id="866"/>
    <w:bookmarkStart w:name="z9520" w:id="867"/>
    <w:p>
      <w:pPr>
        <w:spacing w:after="0"/>
        <w:ind w:left="0"/>
        <w:jc w:val="both"/>
      </w:pPr>
      <w:r>
        <w:rPr>
          <w:rFonts w:ascii="Times New Roman"/>
          <w:b w:val="false"/>
          <w:i w:val="false"/>
          <w:color w:val="000000"/>
          <w:sz w:val="28"/>
        </w:rPr>
        <w:t>
      торговля осуществляется только после верификации Секретариатом СИТЕС потенциальных стран-импортеров и зарегистрированных, находящихся в собственности страны запасов;</w:t>
      </w:r>
    </w:p>
    <w:bookmarkEnd w:id="867"/>
    <w:p>
      <w:pPr>
        <w:spacing w:after="0"/>
        <w:ind w:left="0"/>
        <w:jc w:val="both"/>
      </w:pPr>
      <w:bookmarkStart w:name="z9521" w:id="868"/>
      <w:r>
        <w:rPr>
          <w:rFonts w:ascii="Times New Roman"/>
          <w:b w:val="false"/>
          <w:i w:val="false"/>
          <w:color w:val="000000"/>
          <w:sz w:val="28"/>
        </w:rPr>
        <w:t xml:space="preserve">
      разрешается продажа необработанной слоновой кости из зарегистрированных, находящихся в собственности страны запасов, при соблюдении условий и в количестве, согласованных в рамках двенадцатой Конференции Сторон (CoP12) (20000 кг для Ботсваны, </w:t>
      </w:r>
    </w:p>
    <w:bookmarkEnd w:id="868"/>
    <w:p>
      <w:pPr>
        <w:spacing w:after="0"/>
        <w:ind w:left="0"/>
        <w:jc w:val="both"/>
      </w:pPr>
      <w:r>
        <w:rPr>
          <w:rFonts w:ascii="Times New Roman"/>
          <w:b w:val="false"/>
          <w:i w:val="false"/>
          <w:color w:val="000000"/>
          <w:sz w:val="28"/>
        </w:rPr>
        <w:t>10 000 кг для Намибии и 30000 кг для Южной Африки);</w:t>
      </w:r>
    </w:p>
    <w:bookmarkStart w:name="z9522" w:id="869"/>
    <w:p>
      <w:pPr>
        <w:spacing w:after="0"/>
        <w:ind w:left="0"/>
        <w:jc w:val="both"/>
      </w:pPr>
      <w:r>
        <w:rPr>
          <w:rFonts w:ascii="Times New Roman"/>
          <w:b w:val="false"/>
          <w:i w:val="false"/>
          <w:color w:val="000000"/>
          <w:sz w:val="28"/>
        </w:rPr>
        <w:t>
      помимо продажи слоновой кости в количестве, согласованном в рамках двенадцатой Конференции Сторон (CoP12) и указанном в абзаце пятом настоящего подпункта, разрешается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СИТЕС. Указанная слоновая кость может быть продана и отправлена вместе со слоновой костью, указанной в абзаце пятом настоящего подпункта, в рамках разовой продажи в адрес одного получателя под строгим контролем Секретариата СИТЕС;</w:t>
      </w:r>
    </w:p>
    <w:bookmarkEnd w:id="869"/>
    <w:bookmarkStart w:name="z9523" w:id="870"/>
    <w:p>
      <w:pPr>
        <w:spacing w:after="0"/>
        <w:ind w:left="0"/>
        <w:jc w:val="both"/>
      </w:pPr>
      <w:r>
        <w:rPr>
          <w:rFonts w:ascii="Times New Roman"/>
          <w:b w:val="false"/>
          <w:i w:val="false"/>
          <w:color w:val="000000"/>
          <w:sz w:val="28"/>
        </w:rPr>
        <w:t xml:space="preserve">
      доходы от торговли слоновой костью используются исключительно в целях сохранения численности слонов и реализации программ сохранения и развития общин, находящихся в пределах ареала обитания слонов или граничащих с ним; </w:t>
      </w:r>
    </w:p>
    <w:bookmarkEnd w:id="870"/>
    <w:bookmarkStart w:name="z9524" w:id="871"/>
    <w:p>
      <w:pPr>
        <w:spacing w:after="0"/>
        <w:ind w:left="0"/>
        <w:jc w:val="both"/>
      </w:pPr>
      <w:r>
        <w:rPr>
          <w:rFonts w:ascii="Times New Roman"/>
          <w:b w:val="false"/>
          <w:i w:val="false"/>
          <w:color w:val="000000"/>
          <w:sz w:val="28"/>
        </w:rPr>
        <w:t xml:space="preserve">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СИТЕС, в соответствии с абзацем шестым настоящего подпункта может быть осуществлена только после подтверждения Постоянным комитетом соблюдения условий продажи, указанных в настоящем подпункте; </w:t>
      </w:r>
    </w:p>
    <w:bookmarkEnd w:id="871"/>
    <w:bookmarkStart w:name="z9525" w:id="872"/>
    <w:p>
      <w:pPr>
        <w:spacing w:after="0"/>
        <w:ind w:left="0"/>
        <w:jc w:val="both"/>
      </w:pPr>
      <w:r>
        <w:rPr>
          <w:rFonts w:ascii="Times New Roman"/>
          <w:b w:val="false"/>
          <w:i w:val="false"/>
          <w:color w:val="000000"/>
          <w:sz w:val="28"/>
        </w:rPr>
        <w:t>
      з) не допускается представление на рассмотрение Конференции Сторон новых предложений о разрешении торговли слоновой костью популяций, уже включенных в приложение II к СИТЕС, в период, начинающийся с даты проведения четырнадцатой Конференции Сторон (CoP14) и заканчивающийся по истечении девяти лет с даты разовой продажи слоновой кости, которая должна состояться в соответствии с положениями абзацев второго – четвертого, седьмого и восьмого подпункта "ж". Кроме того, такие новые предложения должны быть рассмотрены в соответствии с решениями 16.55 и 14.78 (ред. CoP16).</w:t>
      </w:r>
    </w:p>
    <w:bookmarkEnd w:id="872"/>
    <w:bookmarkStart w:name="z9526" w:id="873"/>
    <w:p>
      <w:pPr>
        <w:spacing w:after="0"/>
        <w:ind w:left="0"/>
        <w:jc w:val="both"/>
      </w:pPr>
      <w:r>
        <w:rPr>
          <w:rFonts w:ascii="Times New Roman"/>
          <w:b w:val="false"/>
          <w:i w:val="false"/>
          <w:color w:val="000000"/>
          <w:sz w:val="28"/>
        </w:rPr>
        <w:t xml:space="preserve">
      По предложению Секретариата СИТЕС Постоянный комитет вправе принять решение о частичном или полном запрете такой торговли в случае несоблюдения странами-экспортерами или странами-импортерами предусмотренных обязательств или в случае подтверждения факта пагубного воздействия такой торговли на другие популяции слонов. </w:t>
      </w:r>
    </w:p>
    <w:bookmarkEnd w:id="873"/>
    <w:bookmarkStart w:name="z9527" w:id="874"/>
    <w:p>
      <w:pPr>
        <w:spacing w:after="0"/>
        <w:ind w:left="0"/>
        <w:jc w:val="both"/>
      </w:pPr>
      <w:r>
        <w:rPr>
          <w:rFonts w:ascii="Times New Roman"/>
          <w:b w:val="false"/>
          <w:i w:val="false"/>
          <w:color w:val="000000"/>
          <w:sz w:val="28"/>
        </w:rPr>
        <w:t>
      Все другие образцы считаются образцами видов, включенных в приложение I к СИТЕС, и торговля ими регулируется соответствующим образом.</w:t>
      </w:r>
    </w:p>
    <w:bookmarkEnd w:id="874"/>
    <w:bookmarkStart w:name="z9528" w:id="8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Все части и производные, кроме:</w:t>
      </w:r>
    </w:p>
    <w:bookmarkEnd w:id="875"/>
    <w:bookmarkStart w:name="z9529" w:id="876"/>
    <w:p>
      <w:pPr>
        <w:spacing w:after="0"/>
        <w:ind w:left="0"/>
        <w:jc w:val="both"/>
      </w:pPr>
      <w:r>
        <w:rPr>
          <w:rFonts w:ascii="Times New Roman"/>
          <w:b w:val="false"/>
          <w:i w:val="false"/>
          <w:color w:val="000000"/>
          <w:sz w:val="28"/>
        </w:rPr>
        <w:t>
      а) семян (в том числе семенных коробочек Орхидных (Orchidaceae)), спор и пыльцы (включая поллинии). Исключение не распространяется на семена Кактусовых (все виды) (Cactaceae spp.), экспортируемые из Мексики, и на семена Бекариофеникса мадагаскарского (Beccariophoenix madagascariensis) и Дипсиса Декари (Dypsis decaryi), экспортируемые из Мадагаскара;</w:t>
      </w:r>
    </w:p>
    <w:bookmarkEnd w:id="876"/>
    <w:bookmarkStart w:name="z9530" w:id="877"/>
    <w:p>
      <w:pPr>
        <w:spacing w:after="0"/>
        <w:ind w:left="0"/>
        <w:jc w:val="both"/>
      </w:pPr>
      <w:r>
        <w:rPr>
          <w:rFonts w:ascii="Times New Roman"/>
          <w:b w:val="false"/>
          <w:i w:val="false"/>
          <w:color w:val="000000"/>
          <w:sz w:val="28"/>
        </w:rPr>
        <w:t>
      б) саженцев или культур тканей, полученных in vitro в твердой или жидкой среде и транспортируемых в стерильных контейнерах;</w:t>
      </w:r>
    </w:p>
    <w:bookmarkEnd w:id="877"/>
    <w:bookmarkStart w:name="z9531" w:id="878"/>
    <w:p>
      <w:pPr>
        <w:spacing w:after="0"/>
        <w:ind w:left="0"/>
        <w:jc w:val="both"/>
      </w:pPr>
      <w:r>
        <w:rPr>
          <w:rFonts w:ascii="Times New Roman"/>
          <w:b w:val="false"/>
          <w:i w:val="false"/>
          <w:color w:val="000000"/>
          <w:sz w:val="28"/>
        </w:rPr>
        <w:t>
      в) срезанных цветов искусственно выращенных растений;</w:t>
      </w:r>
    </w:p>
    <w:bookmarkEnd w:id="878"/>
    <w:bookmarkStart w:name="z9532" w:id="879"/>
    <w:p>
      <w:pPr>
        <w:spacing w:after="0"/>
        <w:ind w:left="0"/>
        <w:jc w:val="both"/>
      </w:pPr>
      <w:r>
        <w:rPr>
          <w:rFonts w:ascii="Times New Roman"/>
          <w:b w:val="false"/>
          <w:i w:val="false"/>
          <w:color w:val="000000"/>
          <w:sz w:val="28"/>
        </w:rPr>
        <w:t>
      г) плодов, их частей и производных акклиматизированных или искусственно выращенных растений рода Ваниль (Vanilla (Orchidaceae)) и семейства Кактусовых (Cactaceae);</w:t>
      </w:r>
    </w:p>
    <w:bookmarkEnd w:id="879"/>
    <w:bookmarkStart w:name="z9533" w:id="880"/>
    <w:p>
      <w:pPr>
        <w:spacing w:after="0"/>
        <w:ind w:left="0"/>
        <w:jc w:val="both"/>
      </w:pPr>
      <w:r>
        <w:rPr>
          <w:rFonts w:ascii="Times New Roman"/>
          <w:b w:val="false"/>
          <w:i w:val="false"/>
          <w:color w:val="000000"/>
          <w:sz w:val="28"/>
        </w:rPr>
        <w:t xml:space="preserve">
      д) стеблей, цветов, их частей и производных акклиматизированных или искусственно выращенных растений рода Опунция (Opuntia), подрода Опунция (Opuntia) и рода Селеницереус (Selenicereus) (Кактусовые (Cactaceae)); </w:t>
      </w:r>
    </w:p>
    <w:bookmarkEnd w:id="880"/>
    <w:bookmarkStart w:name="z9534" w:id="881"/>
    <w:p>
      <w:pPr>
        <w:spacing w:after="0"/>
        <w:ind w:left="0"/>
        <w:jc w:val="both"/>
      </w:pPr>
      <w:r>
        <w:rPr>
          <w:rFonts w:ascii="Times New Roman"/>
          <w:b w:val="false"/>
          <w:i w:val="false"/>
          <w:color w:val="000000"/>
          <w:sz w:val="28"/>
        </w:rPr>
        <w:t>
      е) готовой продукции из Алоэ ферокс (Aloe ferox) и Молочая (Euphorbia antisyphilitica), упакованной и подготовленной к розничной продаже.</w:t>
      </w:r>
    </w:p>
    <w:bookmarkEnd w:id="881"/>
    <w:bookmarkStart w:name="z9535" w:id="8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4 </w:t>
      </w:r>
      <w:r>
        <w:rPr>
          <w:rFonts w:ascii="Times New Roman"/>
          <w:b w:val="false"/>
          <w:i w:val="false"/>
          <w:color w:val="000000"/>
          <w:sz w:val="28"/>
        </w:rPr>
        <w:t xml:space="preserve">Все части и производные, кроме тех, которые имеют маркировку с текстом (на соответствующем языке) "Изготовлены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СИТЕС административным органом [Ботсваны в соответствии с соглашением № BW/xxxxxxx] [Намибии в соответствии с соглашением № NA/xxxxxxx] [Южной Африки в соответствии с соглашением № ZA/xxxxxxx]". </w:t>
      </w:r>
    </w:p>
    <w:bookmarkEnd w:id="882"/>
    <w:bookmarkStart w:name="z9536" w:id="8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Все части и производные, кроме:</w:t>
      </w:r>
    </w:p>
    <w:bookmarkEnd w:id="883"/>
    <w:bookmarkStart w:name="z9537" w:id="884"/>
    <w:p>
      <w:pPr>
        <w:spacing w:after="0"/>
        <w:ind w:left="0"/>
        <w:jc w:val="both"/>
      </w:pPr>
      <w:r>
        <w:rPr>
          <w:rFonts w:ascii="Times New Roman"/>
          <w:b w:val="false"/>
          <w:i w:val="false"/>
          <w:color w:val="000000"/>
          <w:sz w:val="28"/>
        </w:rPr>
        <w:t xml:space="preserve">
      а) семян и пыльцы; </w:t>
      </w:r>
    </w:p>
    <w:bookmarkEnd w:id="884"/>
    <w:bookmarkStart w:name="z9538" w:id="885"/>
    <w:p>
      <w:pPr>
        <w:spacing w:after="0"/>
        <w:ind w:left="0"/>
        <w:jc w:val="both"/>
      </w:pPr>
      <w:r>
        <w:rPr>
          <w:rFonts w:ascii="Times New Roman"/>
          <w:b w:val="false"/>
          <w:i w:val="false"/>
          <w:color w:val="000000"/>
          <w:sz w:val="28"/>
        </w:rPr>
        <w:t>
      б) готовой продукции, упакованной и подготовленной к розничной продаже.</w:t>
      </w:r>
    </w:p>
    <w:bookmarkEnd w:id="885"/>
    <w:bookmarkStart w:name="z9539" w:id="8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6 </w:t>
      </w:r>
      <w:r>
        <w:rPr>
          <w:rFonts w:ascii="Times New Roman"/>
          <w:b w:val="false"/>
          <w:i w:val="false"/>
          <w:color w:val="000000"/>
          <w:sz w:val="28"/>
        </w:rPr>
        <w:t>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w:t>
      </w:r>
    </w:p>
    <w:bookmarkEnd w:id="886"/>
    <w:bookmarkStart w:name="z9540" w:id="8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Под действие СИТЕС не подпадают образцы следующих искусственно выращенных гибридов и (или) сортов:</w:t>
      </w:r>
    </w:p>
    <w:bookmarkEnd w:id="887"/>
    <w:bookmarkStart w:name="z9541" w:id="888"/>
    <w:p>
      <w:pPr>
        <w:spacing w:after="0"/>
        <w:ind w:left="0"/>
        <w:jc w:val="both"/>
      </w:pPr>
      <w:r>
        <w:rPr>
          <w:rFonts w:ascii="Times New Roman"/>
          <w:b w:val="false"/>
          <w:i w:val="false"/>
          <w:color w:val="000000"/>
          <w:sz w:val="28"/>
        </w:rPr>
        <w:t>
      Хатиора × Грэзера (Hatiora × graeseri);</w:t>
      </w:r>
    </w:p>
    <w:bookmarkEnd w:id="888"/>
    <w:bookmarkStart w:name="z9542" w:id="889"/>
    <w:p>
      <w:pPr>
        <w:spacing w:after="0"/>
        <w:ind w:left="0"/>
        <w:jc w:val="both"/>
      </w:pPr>
      <w:r>
        <w:rPr>
          <w:rFonts w:ascii="Times New Roman"/>
          <w:b w:val="false"/>
          <w:i w:val="false"/>
          <w:color w:val="000000"/>
          <w:sz w:val="28"/>
        </w:rPr>
        <w:t>
      Шлюмбергера × Бакли (Schlumbergera × buckleyi);</w:t>
      </w:r>
    </w:p>
    <w:bookmarkEnd w:id="889"/>
    <w:bookmarkStart w:name="z9543" w:id="890"/>
    <w:p>
      <w:pPr>
        <w:spacing w:after="0"/>
        <w:ind w:left="0"/>
        <w:jc w:val="both"/>
      </w:pPr>
      <w:r>
        <w:rPr>
          <w:rFonts w:ascii="Times New Roman"/>
          <w:b w:val="false"/>
          <w:i w:val="false"/>
          <w:color w:val="000000"/>
          <w:sz w:val="28"/>
        </w:rPr>
        <w:t>
      Шлюмбергера Рассела × Шлюмбергера усеченная (Schlumbergera russelliana × Schlumbergera truncata);</w:t>
      </w:r>
    </w:p>
    <w:bookmarkEnd w:id="890"/>
    <w:bookmarkStart w:name="z9544" w:id="891"/>
    <w:p>
      <w:pPr>
        <w:spacing w:after="0"/>
        <w:ind w:left="0"/>
        <w:jc w:val="both"/>
      </w:pPr>
      <w:r>
        <w:rPr>
          <w:rFonts w:ascii="Times New Roman"/>
          <w:b w:val="false"/>
          <w:i w:val="false"/>
          <w:color w:val="000000"/>
          <w:sz w:val="28"/>
        </w:rPr>
        <w:t>
      Шлюмбергера Орсич × Шлюмбергера усеченная (Schlumbergera orssichiana × Schlumbergera truncata);</w:t>
      </w:r>
    </w:p>
    <w:bookmarkEnd w:id="891"/>
    <w:bookmarkStart w:name="z9545" w:id="892"/>
    <w:p>
      <w:pPr>
        <w:spacing w:after="0"/>
        <w:ind w:left="0"/>
        <w:jc w:val="both"/>
      </w:pPr>
      <w:r>
        <w:rPr>
          <w:rFonts w:ascii="Times New Roman"/>
          <w:b w:val="false"/>
          <w:i w:val="false"/>
          <w:color w:val="000000"/>
          <w:sz w:val="28"/>
        </w:rPr>
        <w:t>
      Шлюмбергера опунциевидная × Шлюмбергера усеченная (Schlumbergera opuntioides × Schlumbergera truncata);</w:t>
      </w:r>
    </w:p>
    <w:bookmarkEnd w:id="892"/>
    <w:bookmarkStart w:name="z9546" w:id="893"/>
    <w:p>
      <w:pPr>
        <w:spacing w:after="0"/>
        <w:ind w:left="0"/>
        <w:jc w:val="both"/>
      </w:pPr>
      <w:r>
        <w:rPr>
          <w:rFonts w:ascii="Times New Roman"/>
          <w:b w:val="false"/>
          <w:i w:val="false"/>
          <w:color w:val="000000"/>
          <w:sz w:val="28"/>
        </w:rPr>
        <w:t>
      Шлюмбергера усеченная (культурный сорт) (Schlumbergera truncata);</w:t>
      </w:r>
    </w:p>
    <w:bookmarkEnd w:id="893"/>
    <w:bookmarkStart w:name="z9547" w:id="894"/>
    <w:p>
      <w:pPr>
        <w:spacing w:after="0"/>
        <w:ind w:left="0"/>
        <w:jc w:val="both"/>
      </w:pPr>
      <w:r>
        <w:rPr>
          <w:rFonts w:ascii="Times New Roman"/>
          <w:b w:val="false"/>
          <w:i w:val="false"/>
          <w:color w:val="000000"/>
          <w:sz w:val="28"/>
        </w:rPr>
        <w:t>
      цветовые мутанты Кактусовых (все виды) (Cactaceae spp.), привитые к следующим видам: Харризия Юсберга (Harrisia ‘Jusbertii’), Гилоцереус трехгранный (Hylocereus trigonus) или Гилоцереус волнистый (Hylocereus undatus);</w:t>
      </w:r>
    </w:p>
    <w:bookmarkEnd w:id="894"/>
    <w:bookmarkStart w:name="z9548" w:id="895"/>
    <w:p>
      <w:pPr>
        <w:spacing w:after="0"/>
        <w:ind w:left="0"/>
        <w:jc w:val="both"/>
      </w:pPr>
      <w:r>
        <w:rPr>
          <w:rFonts w:ascii="Times New Roman"/>
          <w:b w:val="false"/>
          <w:i w:val="false"/>
          <w:color w:val="000000"/>
          <w:sz w:val="28"/>
        </w:rPr>
        <w:t>
      Опунция мелковолосистая (культурный сорт) (Opuntia microdasys)</w:t>
      </w:r>
      <w:r>
        <w:rPr>
          <w:rFonts w:ascii="Times New Roman"/>
          <w:b w:val="false"/>
          <w:i/>
          <w:color w:val="000000"/>
          <w:sz w:val="28"/>
        </w:rPr>
        <w:t>.</w:t>
      </w:r>
    </w:p>
    <w:bookmarkEnd w:id="895"/>
    <w:bookmarkStart w:name="z9549" w:id="8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Бревна, пиломатериалы, шпон.</w:t>
      </w:r>
    </w:p>
    <w:bookmarkEnd w:id="896"/>
    <w:bookmarkStart w:name="z9550" w:id="8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Все части и производные, кроме:</w:t>
      </w:r>
    </w:p>
    <w:bookmarkEnd w:id="897"/>
    <w:bookmarkStart w:name="z9551" w:id="898"/>
    <w:p>
      <w:pPr>
        <w:spacing w:after="0"/>
        <w:ind w:left="0"/>
        <w:jc w:val="both"/>
      </w:pPr>
      <w:r>
        <w:rPr>
          <w:rFonts w:ascii="Times New Roman"/>
          <w:b w:val="false"/>
          <w:i w:val="false"/>
          <w:color w:val="000000"/>
          <w:sz w:val="28"/>
        </w:rPr>
        <w:t>
      а) семян, спор и пыльцы (включая поллинии);</w:t>
      </w:r>
    </w:p>
    <w:bookmarkEnd w:id="898"/>
    <w:bookmarkStart w:name="z9552" w:id="899"/>
    <w:p>
      <w:pPr>
        <w:spacing w:after="0"/>
        <w:ind w:left="0"/>
        <w:jc w:val="both"/>
      </w:pPr>
      <w:r>
        <w:rPr>
          <w:rFonts w:ascii="Times New Roman"/>
          <w:b w:val="false"/>
          <w:i w:val="false"/>
          <w:color w:val="000000"/>
          <w:sz w:val="28"/>
        </w:rPr>
        <w:t>
      б) рассады или культур тканей, полученных in vitro в твердой или жидкой среде и транспортируемых в стерильных контейнерах;</w:t>
      </w:r>
    </w:p>
    <w:bookmarkEnd w:id="899"/>
    <w:bookmarkStart w:name="z9553" w:id="900"/>
    <w:p>
      <w:pPr>
        <w:spacing w:after="0"/>
        <w:ind w:left="0"/>
        <w:jc w:val="both"/>
      </w:pPr>
      <w:r>
        <w:rPr>
          <w:rFonts w:ascii="Times New Roman"/>
          <w:b w:val="false"/>
          <w:i w:val="false"/>
          <w:color w:val="000000"/>
          <w:sz w:val="28"/>
        </w:rPr>
        <w:t xml:space="preserve">
      в) срезанных цветов искусственно выращенных растений; </w:t>
      </w:r>
    </w:p>
    <w:bookmarkEnd w:id="900"/>
    <w:bookmarkStart w:name="z9554" w:id="901"/>
    <w:p>
      <w:pPr>
        <w:spacing w:after="0"/>
        <w:ind w:left="0"/>
        <w:jc w:val="both"/>
      </w:pPr>
      <w:r>
        <w:rPr>
          <w:rFonts w:ascii="Times New Roman"/>
          <w:b w:val="false"/>
          <w:i w:val="false"/>
          <w:color w:val="000000"/>
          <w:sz w:val="28"/>
        </w:rPr>
        <w:t>
      г) плодов, их частей и производных искусственно выращенных растений рода Ваниль (Vanilla).</w:t>
      </w:r>
    </w:p>
    <w:bookmarkEnd w:id="901"/>
    <w:bookmarkStart w:name="z9555" w:id="9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10 </w:t>
      </w:r>
      <w:r>
        <w:rPr>
          <w:rFonts w:ascii="Times New Roman"/>
          <w:b w:val="false"/>
          <w:i w:val="false"/>
          <w:color w:val="000000"/>
          <w:sz w:val="28"/>
        </w:rPr>
        <w:t>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bookmarkEnd w:id="902"/>
    <w:bookmarkStart w:name="z9556" w:id="9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Все части и производные, кроме:</w:t>
      </w:r>
    </w:p>
    <w:bookmarkEnd w:id="903"/>
    <w:bookmarkStart w:name="z9557" w:id="904"/>
    <w:p>
      <w:pPr>
        <w:spacing w:after="0"/>
        <w:ind w:left="0"/>
        <w:jc w:val="both"/>
      </w:pPr>
      <w:r>
        <w:rPr>
          <w:rFonts w:ascii="Times New Roman"/>
          <w:b w:val="false"/>
          <w:i w:val="false"/>
          <w:color w:val="000000"/>
          <w:sz w:val="28"/>
        </w:rPr>
        <w:t>
      а) листьев, цветов, пыльцы, плодов и семян;</w:t>
      </w:r>
    </w:p>
    <w:bookmarkEnd w:id="904"/>
    <w:bookmarkStart w:name="z9558" w:id="905"/>
    <w:p>
      <w:pPr>
        <w:spacing w:after="0"/>
        <w:ind w:left="0"/>
        <w:jc w:val="both"/>
      </w:pPr>
      <w:r>
        <w:rPr>
          <w:rFonts w:ascii="Times New Roman"/>
          <w:b w:val="false"/>
          <w:i w:val="false"/>
          <w:color w:val="000000"/>
          <w:sz w:val="28"/>
        </w:rPr>
        <w:t>
      б) готовой продукции с общим весом древесины перечисленных видов не более 10 кг в рамках одной поставки;</w:t>
      </w:r>
    </w:p>
    <w:bookmarkEnd w:id="905"/>
    <w:bookmarkStart w:name="z9559" w:id="906"/>
    <w:p>
      <w:pPr>
        <w:spacing w:after="0"/>
        <w:ind w:left="0"/>
        <w:jc w:val="both"/>
      </w:pPr>
      <w:r>
        <w:rPr>
          <w:rFonts w:ascii="Times New Roman"/>
          <w:b w:val="false"/>
          <w:i w:val="false"/>
          <w:color w:val="000000"/>
          <w:sz w:val="28"/>
        </w:rPr>
        <w:t>
      в) готовых музыкальных инструментов, готовых частей музыкальных инструментов и готовых аксессуаров для музыкальных инструментов;</w:t>
      </w:r>
    </w:p>
    <w:bookmarkEnd w:id="906"/>
    <w:bookmarkStart w:name="z9560" w:id="907"/>
    <w:p>
      <w:pPr>
        <w:spacing w:after="0"/>
        <w:ind w:left="0"/>
        <w:jc w:val="both"/>
      </w:pPr>
      <w:r>
        <w:rPr>
          <w:rFonts w:ascii="Times New Roman"/>
          <w:b w:val="false"/>
          <w:i w:val="false"/>
          <w:color w:val="000000"/>
          <w:sz w:val="28"/>
        </w:rPr>
        <w:t xml:space="preserve">
      г) частей и производных Дальбергии кочинчиненсис (Dalbergia cochinchinensis), которые предусмотрены сноской 3; </w:t>
      </w:r>
    </w:p>
    <w:bookmarkEnd w:id="907"/>
    <w:bookmarkStart w:name="z9561" w:id="908"/>
    <w:p>
      <w:pPr>
        <w:spacing w:after="0"/>
        <w:ind w:left="0"/>
        <w:jc w:val="both"/>
      </w:pPr>
      <w:r>
        <w:rPr>
          <w:rFonts w:ascii="Times New Roman"/>
          <w:b w:val="false"/>
          <w:i w:val="false"/>
          <w:color w:val="000000"/>
          <w:sz w:val="28"/>
        </w:rPr>
        <w:t>
      д) частей и производных Дальбергии (все виды) (Dalbergia</w:t>
      </w:r>
      <w:r>
        <w:rPr>
          <w:rFonts w:ascii="Times New Roman"/>
          <w:b w:val="false"/>
          <w:i w:val="false"/>
          <w:color w:val="000000"/>
          <w:vertAlign w:val="superscript"/>
        </w:rPr>
        <w:t xml:space="preserve"> </w:t>
      </w:r>
      <w:r>
        <w:rPr>
          <w:rFonts w:ascii="Times New Roman"/>
          <w:b w:val="false"/>
          <w:i w:val="false"/>
          <w:color w:val="000000"/>
          <w:sz w:val="28"/>
        </w:rPr>
        <w:t>spp.), происходящих и экспортированных из Мексики, которые предусмотрены сноской 15.</w:t>
      </w:r>
    </w:p>
    <w:bookmarkEnd w:id="908"/>
    <w:bookmarkStart w:name="z9562" w:id="9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12 </w:t>
      </w:r>
      <w:r>
        <w:rPr>
          <w:rFonts w:ascii="Times New Roman"/>
          <w:b w:val="false"/>
          <w:i w:val="false"/>
          <w:color w:val="000000"/>
          <w:sz w:val="28"/>
        </w:rPr>
        <w:t>Бревна, пиломатериалы, шпон, включая необработанные деревянные изделия, которые используются для изготовления смычков для струнных музыкальных инструментов.</w:t>
      </w:r>
    </w:p>
    <w:bookmarkEnd w:id="909"/>
    <w:bookmarkStart w:name="z9563" w:id="9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Бревна, пиломатериалы, шпон, фанера и переработанная древесина.</w:t>
      </w:r>
    </w:p>
    <w:bookmarkEnd w:id="910"/>
    <w:bookmarkStart w:name="z9564" w:id="9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Бревна, щепа, порошок и экстракты.</w:t>
      </w:r>
    </w:p>
    <w:bookmarkEnd w:id="911"/>
    <w:bookmarkStart w:name="z9565" w:id="9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15 </w:t>
      </w:r>
      <w:r>
        <w:rPr>
          <w:rFonts w:ascii="Times New Roman"/>
          <w:b w:val="false"/>
          <w:i w:val="false"/>
          <w:color w:val="000000"/>
          <w:sz w:val="28"/>
        </w:rPr>
        <w:t>Бревна, пиломатериалы, шпон и фанера.</w:t>
      </w:r>
    </w:p>
    <w:bookmarkEnd w:id="912"/>
    <w:bookmarkStart w:name="z9566" w:id="9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Семена, плоды и масла.</w:t>
      </w:r>
    </w:p>
    <w:bookmarkEnd w:id="913"/>
    <w:bookmarkStart w:name="z9567" w:id="9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17 </w:t>
      </w:r>
      <w:r>
        <w:rPr>
          <w:rFonts w:ascii="Times New Roman"/>
          <w:b w:val="false"/>
          <w:i w:val="false"/>
          <w:color w:val="000000"/>
          <w:sz w:val="28"/>
        </w:rPr>
        <w:t>Искусственно выращенные гибриды Цимбидиума (Cymbidium), Дендробиума (Dendrobium), Фаленопсиса (Phalaenopsis) и Ванды (Vanda) не подпадают под действие СИТЕС, если соблюдаются следующие условия:</w:t>
      </w:r>
    </w:p>
    <w:bookmarkEnd w:id="914"/>
    <w:bookmarkStart w:name="z9568" w:id="915"/>
    <w:p>
      <w:pPr>
        <w:spacing w:after="0"/>
        <w:ind w:left="0"/>
        <w:jc w:val="both"/>
      </w:pPr>
      <w:r>
        <w:rPr>
          <w:rFonts w:ascii="Times New Roman"/>
          <w:b w:val="false"/>
          <w:i w:val="false"/>
          <w:color w:val="000000"/>
          <w:sz w:val="28"/>
        </w:rPr>
        <w:t>
      а) растения легко идентифицируются в качестве искусственно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w:t>
      </w:r>
    </w:p>
    <w:bookmarkEnd w:id="915"/>
    <w:bookmarkStart w:name="z9569" w:id="916"/>
    <w:p>
      <w:pPr>
        <w:spacing w:after="0"/>
        <w:ind w:left="0"/>
        <w:jc w:val="both"/>
      </w:pPr>
      <w:r>
        <w:rPr>
          <w:rFonts w:ascii="Times New Roman"/>
          <w:b w:val="false"/>
          <w:i w:val="false"/>
          <w:color w:val="000000"/>
          <w:sz w:val="28"/>
        </w:rPr>
        <w:t xml:space="preserve">
      б) при поставке: </w:t>
      </w:r>
    </w:p>
    <w:bookmarkEnd w:id="916"/>
    <w:p>
      <w:pPr>
        <w:spacing w:after="0"/>
        <w:ind w:left="0"/>
        <w:jc w:val="both"/>
      </w:pPr>
      <w:bookmarkStart w:name="z9570" w:id="917"/>
      <w:r>
        <w:rPr>
          <w:rFonts w:ascii="Times New Roman"/>
          <w:b w:val="false"/>
          <w:i w:val="false"/>
          <w:color w:val="000000"/>
          <w:sz w:val="28"/>
        </w:rPr>
        <w:t xml:space="preserve">
      растений, не находящихся в состоянии цветения, – торговля такими растениями должна осуществляться состоящими из индивидуальных контейнеров (таких, как картонные коробки, ящики, клетки (упаковочные корзины) или отдельные полки </w:t>
      </w:r>
    </w:p>
    <w:bookmarkEnd w:id="917"/>
    <w:p>
      <w:pPr>
        <w:spacing w:after="0"/>
        <w:ind w:left="0"/>
        <w:jc w:val="both"/>
      </w:pPr>
      <w:r>
        <w:rPr>
          <w:rFonts w:ascii="Times New Roman"/>
          <w:b w:val="false"/>
          <w:i w:val="false"/>
          <w:color w:val="000000"/>
          <w:sz w:val="28"/>
        </w:rPr>
        <w:t xml:space="preserve">СС-контейнеров)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сопровождаться такой документацией, как счет-фактура, в которой точно указывается количество растений каждого гибрида; </w:t>
      </w:r>
    </w:p>
    <w:bookmarkStart w:name="z9571" w:id="918"/>
    <w:p>
      <w:pPr>
        <w:spacing w:after="0"/>
        <w:ind w:left="0"/>
        <w:jc w:val="both"/>
      </w:pPr>
      <w:r>
        <w:rPr>
          <w:rFonts w:ascii="Times New Roman"/>
          <w:b w:val="false"/>
          <w:i w:val="false"/>
          <w:color w:val="000000"/>
          <w:sz w:val="28"/>
        </w:rPr>
        <w:t>
      растений, находящихся в состоянии цветения, с, по крайней мере, одним полностью раскрывшимся цветком на растении,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маркированную упаковку с указанием наименования гибрида и страны конечной обработки). Эта информация должна быть четко видна и легко проверяема.</w:t>
      </w:r>
    </w:p>
    <w:bookmarkEnd w:id="918"/>
    <w:bookmarkStart w:name="z9572" w:id="919"/>
    <w:p>
      <w:pPr>
        <w:spacing w:after="0"/>
        <w:ind w:left="0"/>
        <w:jc w:val="both"/>
      </w:pPr>
      <w:r>
        <w:rPr>
          <w:rFonts w:ascii="Times New Roman"/>
          <w:b w:val="false"/>
          <w:i w:val="false"/>
          <w:color w:val="000000"/>
          <w:sz w:val="28"/>
        </w:rPr>
        <w:t xml:space="preserve">
      Растения, которые не полностью удовлетворяют указанным в подпунктах "а" и "б" настоящей сноски условиям, должны сопровождаться соответствующей документацией, предусмотренной СИТЕС. </w:t>
      </w:r>
    </w:p>
    <w:bookmarkEnd w:id="919"/>
    <w:bookmarkStart w:name="z9573" w:id="9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Ядро (также известное как "эндосперм", "мякоть" или "копра") и любые его производные.</w:t>
      </w:r>
    </w:p>
    <w:bookmarkEnd w:id="920"/>
    <w:bookmarkStart w:name="z9574" w:id="9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19 </w:t>
      </w:r>
      <w:r>
        <w:rPr>
          <w:rFonts w:ascii="Times New Roman"/>
          <w:b w:val="false"/>
          <w:i w:val="false"/>
          <w:color w:val="000000"/>
          <w:sz w:val="28"/>
        </w:rPr>
        <w:t>Искусственно выращенные образцы культурных сортов Цикламена персидского (Cyclamen persicum) не подпадают под действие СИТЕС. Однако указанное исключение не распространяется на торговлю находящимися в состоянии покоя клубнями указанных образцов.</w:t>
      </w:r>
    </w:p>
    <w:bookmarkEnd w:id="921"/>
    <w:bookmarkStart w:name="z9575" w:id="9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20 </w:t>
      </w:r>
      <w:r>
        <w:rPr>
          <w:rFonts w:ascii="Times New Roman"/>
          <w:b w:val="false"/>
          <w:i w:val="false"/>
          <w:color w:val="000000"/>
          <w:sz w:val="28"/>
        </w:rPr>
        <w:t>Подземные части (например, корни, корневища): целые, частями и в виде порошка.</w:t>
      </w:r>
    </w:p>
    <w:bookmarkEnd w:id="922"/>
    <w:bookmarkStart w:name="z9576" w:id="9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выращенный" (на соответствующем языке), не подпадают под действие СИТЕС.</w:t>
      </w:r>
    </w:p>
    <w:bookmarkEnd w:id="923"/>
    <w:bookmarkStart w:name="z9577" w:id="9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Все части и производные, кроме:</w:t>
      </w:r>
    </w:p>
    <w:bookmarkEnd w:id="924"/>
    <w:bookmarkStart w:name="z9578" w:id="925"/>
    <w:p>
      <w:pPr>
        <w:spacing w:after="0"/>
        <w:ind w:left="0"/>
        <w:jc w:val="both"/>
      </w:pPr>
      <w:r>
        <w:rPr>
          <w:rFonts w:ascii="Times New Roman"/>
          <w:b w:val="false"/>
          <w:i w:val="false"/>
          <w:color w:val="000000"/>
          <w:sz w:val="28"/>
        </w:rPr>
        <w:t>
      а) семян и пыльцы;</w:t>
      </w:r>
    </w:p>
    <w:bookmarkEnd w:id="925"/>
    <w:bookmarkStart w:name="z9579" w:id="926"/>
    <w:p>
      <w:pPr>
        <w:spacing w:after="0"/>
        <w:ind w:left="0"/>
        <w:jc w:val="both"/>
      </w:pPr>
      <w:r>
        <w:rPr>
          <w:rFonts w:ascii="Times New Roman"/>
          <w:b w:val="false"/>
          <w:i w:val="false"/>
          <w:color w:val="000000"/>
          <w:sz w:val="28"/>
        </w:rPr>
        <w:t>
      б) рассады или культур тканей, полученных in vitro в твердой или жидкой среде и транспортируемых в стерильных контейнерах;</w:t>
      </w:r>
    </w:p>
    <w:bookmarkEnd w:id="926"/>
    <w:bookmarkStart w:name="z9580" w:id="927"/>
    <w:p>
      <w:pPr>
        <w:spacing w:after="0"/>
        <w:ind w:left="0"/>
        <w:jc w:val="both"/>
      </w:pPr>
      <w:r>
        <w:rPr>
          <w:rFonts w:ascii="Times New Roman"/>
          <w:b w:val="false"/>
          <w:i w:val="false"/>
          <w:color w:val="000000"/>
          <w:sz w:val="28"/>
        </w:rPr>
        <w:t>
      в) плодов;</w:t>
      </w:r>
    </w:p>
    <w:bookmarkEnd w:id="927"/>
    <w:bookmarkStart w:name="z9581" w:id="928"/>
    <w:p>
      <w:pPr>
        <w:spacing w:after="0"/>
        <w:ind w:left="0"/>
        <w:jc w:val="both"/>
      </w:pPr>
      <w:r>
        <w:rPr>
          <w:rFonts w:ascii="Times New Roman"/>
          <w:b w:val="false"/>
          <w:i w:val="false"/>
          <w:color w:val="000000"/>
          <w:sz w:val="28"/>
        </w:rPr>
        <w:t>
      г) листьев;</w:t>
      </w:r>
    </w:p>
    <w:bookmarkEnd w:id="928"/>
    <w:bookmarkStart w:name="z9582" w:id="929"/>
    <w:p>
      <w:pPr>
        <w:spacing w:after="0"/>
        <w:ind w:left="0"/>
        <w:jc w:val="both"/>
      </w:pPr>
      <w:r>
        <w:rPr>
          <w:rFonts w:ascii="Times New Roman"/>
          <w:b w:val="false"/>
          <w:i w:val="false"/>
          <w:color w:val="000000"/>
          <w:sz w:val="28"/>
        </w:rPr>
        <w:t xml:space="preserve">
      д) отработанного порошка орлиного дерева (agarwood), включая спрессованный в любые формы порошок; </w:t>
      </w:r>
    </w:p>
    <w:bookmarkEnd w:id="929"/>
    <w:bookmarkStart w:name="z9583" w:id="930"/>
    <w:p>
      <w:pPr>
        <w:spacing w:after="0"/>
        <w:ind w:left="0"/>
        <w:jc w:val="both"/>
      </w:pPr>
      <w:r>
        <w:rPr>
          <w:rFonts w:ascii="Times New Roman"/>
          <w:b w:val="false"/>
          <w:i w:val="false"/>
          <w:color w:val="000000"/>
          <w:sz w:val="28"/>
        </w:rPr>
        <w:t>
      е) готовой продукции, упакованной и подготовленной к розничной продаже (данное исключение не распространяется на щепу, бусы, четки и резные изделия).</w:t>
      </w:r>
    </w:p>
    <w:bookmarkEnd w:id="930"/>
    <w:bookmarkStart w:name="z9584" w:id="9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bookmarkEnd w:id="9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0576" w:id="932"/>
          <w:p>
            <w:pPr>
              <w:spacing w:after="20"/>
              <w:ind w:left="20"/>
              <w:jc w:val="both"/>
            </w:pPr>
            <w:r>
              <w:rPr>
                <w:rFonts w:ascii="Times New Roman"/>
                <w:b w:val="false"/>
                <w:i w:val="false"/>
                <w:color w:val="000000"/>
                <w:sz w:val="20"/>
              </w:rPr>
              <w:t>
1. Товары, указанные в настоящем разделе, перемещаются через таможенную границу Евразийского экономического союза без оформления лицензии в соответствии с порядком, предусмотренным СИТЕС.</w:t>
            </w:r>
          </w:p>
          <w:bookmarkEnd w:id="932"/>
          <w:bookmarkStart w:name="z10577" w:id="933"/>
          <w:p>
            <w:pPr>
              <w:spacing w:after="20"/>
              <w:ind w:left="20"/>
              <w:jc w:val="both"/>
            </w:pPr>
            <w:r>
              <w:rPr>
                <w:rFonts w:ascii="Times New Roman"/>
                <w:b w:val="false"/>
                <w:i w:val="false"/>
                <w:color w:val="000000"/>
                <w:sz w:val="20"/>
              </w:rPr>
              <w:t>
2. Понятия, используемые в настоящем разделе, применяются в значениях, установленных СИТЕС. </w:t>
            </w:r>
          </w:p>
          <w:bookmarkEnd w:id="933"/>
          <w:p>
            <w:pPr>
              <w:spacing w:after="20"/>
              <w:ind w:left="20"/>
              <w:jc w:val="both"/>
            </w:pPr>
            <w:r>
              <w:rPr>
                <w:rFonts w:ascii="Times New Roman"/>
                <w:b w:val="false"/>
                <w:i w:val="false"/>
                <w:color w:val="000000"/>
                <w:sz w:val="20"/>
              </w:rPr>
              <w:t>
3. Все части и производные вида, включенного в соответствующее приложение к СИТЕС,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СИТЕС. В отношении видов, помеченных соответствующими сносками, под действие СИТЕС подпадают только те их части и производные, которые поименованы в указанных сносках.".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2.8. Редкие и находящиеся под угрозой исчезновения виды диких живых животных и дикорастущих растений, включенные в красные книги государств – членов Евразийского экономического союза</w:t>
      </w:r>
    </w:p>
    <w:bookmarkStart w:name="z10578" w:id="9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Раздел 2.8. в редакции решения Коллегии Евразийской экономической комиссии от 16.06.2015 </w:t>
      </w:r>
      <w:r>
        <w:rPr>
          <w:rFonts w:ascii="Times New Roman"/>
          <w:b w:val="false"/>
          <w:i w:val="false"/>
          <w:color w:val="000000"/>
          <w:sz w:val="28"/>
        </w:rPr>
        <w:t>№ 67</w:t>
      </w:r>
      <w:r>
        <w:rPr>
          <w:rFonts w:ascii="Times New Roman"/>
          <w:b w:val="false"/>
          <w:i/>
          <w:color w:val="000000"/>
          <w:sz w:val="28"/>
        </w:rPr>
        <w:t xml:space="preserve"> (порядок вступления в силу см. </w:t>
      </w:r>
      <w:r>
        <w:rPr>
          <w:rFonts w:ascii="Times New Roman"/>
          <w:b w:val="false"/>
          <w:i w:val="false"/>
          <w:color w:val="000000"/>
          <w:sz w:val="28"/>
        </w:rPr>
        <w:t>п.2</w:t>
      </w:r>
      <w:r>
        <w:rPr>
          <w:rFonts w:ascii="Times New Roman"/>
          <w:b w:val="false"/>
          <w:i/>
          <w:color w:val="000000"/>
          <w:sz w:val="28"/>
        </w:rPr>
        <w:t xml:space="preserve">); с изменениями, внесенными решением Коллегии Евразийской экономической комиссии от 20.06.2023 </w:t>
      </w:r>
      <w:r>
        <w:rPr>
          <w:rFonts w:ascii="Times New Roman"/>
          <w:b w:val="false"/>
          <w:i w:val="false"/>
          <w:color w:val="000000"/>
          <w:sz w:val="28"/>
        </w:rPr>
        <w:t>№ 83</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End w:id="934"/>
    <w:bookmarkStart w:name="z10579" w:id="935"/>
    <w:p>
      <w:pPr>
        <w:spacing w:after="0"/>
        <w:ind w:left="0"/>
        <w:jc w:val="both"/>
      </w:pPr>
      <w:r>
        <w:rPr>
          <w:rFonts w:ascii="Times New Roman"/>
          <w:b w:val="false"/>
          <w:i w:val="false"/>
          <w:color w:val="000000"/>
          <w:sz w:val="28"/>
        </w:rPr>
        <w:t>
      Таблица 1</w:t>
      </w:r>
    </w:p>
    <w:bookmarkEnd w:id="9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81" w:id="936"/>
    <w:p>
      <w:pPr>
        <w:spacing w:after="0"/>
        <w:ind w:left="0"/>
        <w:jc w:val="both"/>
      </w:pPr>
      <w:r>
        <w:rPr>
          <w:rFonts w:ascii="Times New Roman"/>
          <w:b w:val="false"/>
          <w:i w:val="false"/>
          <w:color w:val="000000"/>
          <w:sz w:val="28"/>
        </w:rPr>
        <w:t xml:space="preserve">
      </w:t>
      </w:r>
      <w:r>
        <w:rPr>
          <w:rFonts w:ascii="Times New Roman"/>
          <w:b/>
          <w:i w:val="false"/>
          <w:color w:val="000000"/>
          <w:sz w:val="28"/>
        </w:rPr>
        <w:t>Животные</w:t>
      </w:r>
    </w:p>
    <w:bookmarkEnd w:id="9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Таблица 1 - в редакции решения Коллегии Евразийской экономической комиссии от 04.10.2021 </w:t>
      </w:r>
      <w:r>
        <w:rPr>
          <w:rFonts w:ascii="Times New Roman"/>
          <w:b w:val="false"/>
          <w:i w:val="false"/>
          <w:color w:val="000000"/>
          <w:sz w:val="28"/>
        </w:rPr>
        <w:t>№ 134</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видов диких животных </w:t>
            </w:r>
          </w:p>
          <w:p>
            <w:pPr>
              <w:spacing w:after="20"/>
              <w:ind w:left="20"/>
              <w:jc w:val="both"/>
            </w:pPr>
            <w:r>
              <w:rPr>
                <w:rFonts w:ascii="Times New Roman"/>
                <w:b w:val="false"/>
                <w:i w:val="false"/>
                <w:color w:val="000000"/>
                <w:sz w:val="20"/>
              </w:rPr>
              <w:t>(коды ТН ВЭД ЕАЭС из 0101 – 0106, из 0301, из 0306 – 0308)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в котором вид включен в красную книгу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латинском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3" w:id="937"/>
          <w:p>
            <w:pPr>
              <w:spacing w:after="20"/>
              <w:ind w:left="20"/>
              <w:jc w:val="both"/>
            </w:pPr>
            <w:r>
              <w:rPr>
                <w:rFonts w:ascii="Times New Roman"/>
                <w:b w:val="false"/>
                <w:i w:val="false"/>
                <w:color w:val="000000"/>
                <w:sz w:val="20"/>
              </w:rPr>
              <w:t>
</w:t>
            </w:r>
            <w:r>
              <w:rPr>
                <w:rFonts w:ascii="Times New Roman"/>
                <w:b/>
                <w:i w:val="false"/>
                <w:color w:val="000000"/>
                <w:sz w:val="20"/>
              </w:rPr>
              <w:t>БЕСПОЗВОНОЧНЫЕ ЖИВОТНЫЕ</w:t>
            </w:r>
          </w:p>
          <w:bookmarkEnd w:id="93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Invertebrates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38"/>
          <w:p>
            <w:pPr>
              <w:spacing w:after="20"/>
              <w:ind w:left="20"/>
              <w:jc w:val="both"/>
            </w:pPr>
            <w:r>
              <w:rPr>
                <w:rFonts w:ascii="Times New Roman"/>
                <w:b w:val="false"/>
                <w:i w:val="false"/>
                <w:color w:val="000000"/>
                <w:sz w:val="20"/>
              </w:rPr>
              <w:t>
</w:t>
            </w:r>
            <w:r>
              <w:rPr>
                <w:rFonts w:ascii="Times New Roman"/>
                <w:b/>
                <w:i w:val="false"/>
                <w:color w:val="000000"/>
                <w:sz w:val="20"/>
              </w:rPr>
              <w:t>Тип Кольчатые черви</w:t>
            </w:r>
          </w:p>
          <w:bookmarkEnd w:id="938"/>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Annelida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ПОЯСКОВЫЕ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Clitellata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Дравида Гилярова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Drawida ghilarovi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Aporrectodea dubiosa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Перелия змеевидная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Perelia ophiomorpha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Эйзения алтайская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великолепная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magnifica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Гордеева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gordejeffi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Эйзения закавказская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transcaucasica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Малевича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malevici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Эйзения салаирская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salairica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ПИЯВКИ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HIRUDINEA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39"/>
          <w:p>
            <w:pPr>
              <w:spacing w:after="20"/>
              <w:ind w:left="20"/>
              <w:jc w:val="both"/>
            </w:pPr>
            <w:r>
              <w:rPr>
                <w:rFonts w:ascii="Times New Roman"/>
                <w:b w:val="false"/>
                <w:i w:val="false"/>
                <w:color w:val="000000"/>
                <w:sz w:val="20"/>
              </w:rPr>
              <w:t xml:space="preserve">
Медицинская пиявка </w:t>
            </w:r>
          </w:p>
          <w:bookmarkEnd w:id="939"/>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Hirudo medicinalis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40"/>
          <w:p>
            <w:pPr>
              <w:spacing w:after="20"/>
              <w:ind w:left="20"/>
              <w:jc w:val="both"/>
            </w:pPr>
            <w:r>
              <w:rPr>
                <w:rFonts w:ascii="Times New Roman"/>
                <w:b w:val="false"/>
                <w:i w:val="false"/>
                <w:color w:val="000000"/>
                <w:sz w:val="20"/>
              </w:rPr>
              <w:t>
</w:t>
            </w:r>
            <w:r>
              <w:rPr>
                <w:rFonts w:ascii="Times New Roman"/>
                <w:b/>
                <w:i w:val="false"/>
                <w:color w:val="000000"/>
                <w:sz w:val="20"/>
              </w:rPr>
              <w:t>ТИП НЕМЕРТИНЫ</w:t>
            </w:r>
          </w:p>
          <w:bookmarkEnd w:id="940"/>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NEMERTEA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НЕОНЕМЕРТИНЫ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NEONEMERTEA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41"/>
          <w:p>
            <w:pPr>
              <w:spacing w:after="20"/>
              <w:ind w:left="20"/>
              <w:jc w:val="both"/>
            </w:pPr>
            <w:r>
              <w:rPr>
                <w:rFonts w:ascii="Times New Roman"/>
                <w:b w:val="false"/>
                <w:i w:val="false"/>
                <w:color w:val="000000"/>
                <w:sz w:val="20"/>
              </w:rPr>
              <w:t xml:space="preserve">
Хинуманемертес Кикучи </w:t>
            </w:r>
          </w:p>
          <w:bookmarkEnd w:id="941"/>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Hinumanemertes kikuchii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42"/>
          <w:p>
            <w:pPr>
              <w:spacing w:after="20"/>
              <w:ind w:left="20"/>
              <w:jc w:val="both"/>
            </w:pPr>
            <w:r>
              <w:rPr>
                <w:rFonts w:ascii="Times New Roman"/>
                <w:b w:val="false"/>
                <w:i w:val="false"/>
                <w:color w:val="000000"/>
                <w:sz w:val="20"/>
              </w:rPr>
              <w:t>
</w:t>
            </w:r>
            <w:r>
              <w:rPr>
                <w:rFonts w:ascii="Times New Roman"/>
                <w:b/>
                <w:i w:val="false"/>
                <w:color w:val="000000"/>
                <w:sz w:val="20"/>
              </w:rPr>
              <w:t>Тип Мшанки</w:t>
            </w:r>
          </w:p>
          <w:bookmarkEnd w:id="942"/>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Bryozoa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ГИМНОЛЕМАТА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Gymnolaemata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43"/>
          <w:p>
            <w:pPr>
              <w:spacing w:after="20"/>
              <w:ind w:left="20"/>
              <w:jc w:val="both"/>
            </w:pPr>
            <w:r>
              <w:rPr>
                <w:rFonts w:ascii="Times New Roman"/>
                <w:b w:val="false"/>
                <w:i w:val="false"/>
                <w:color w:val="000000"/>
                <w:sz w:val="20"/>
              </w:rPr>
              <w:t>
Брайковия Тургенева</w:t>
            </w:r>
          </w:p>
          <w:bookmarkEnd w:id="943"/>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Braikovia turgenewi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44"/>
          <w:p>
            <w:pPr>
              <w:spacing w:after="20"/>
              <w:ind w:left="20"/>
              <w:jc w:val="both"/>
            </w:pPr>
            <w:r>
              <w:rPr>
                <w:rFonts w:ascii="Times New Roman"/>
                <w:b w:val="false"/>
                <w:i w:val="false"/>
                <w:color w:val="000000"/>
                <w:sz w:val="20"/>
              </w:rPr>
              <w:t>
</w:t>
            </w:r>
            <w:r>
              <w:rPr>
                <w:rFonts w:ascii="Times New Roman"/>
                <w:b/>
                <w:i w:val="false"/>
                <w:color w:val="000000"/>
                <w:sz w:val="20"/>
              </w:rPr>
              <w:t>Тип Плеченогие</w:t>
            </w:r>
          </w:p>
          <w:bookmarkEnd w:id="944"/>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Brachiopoda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Замковые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Указательная криптопора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Cryptopora gnomon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45"/>
          <w:p>
            <w:pPr>
              <w:spacing w:after="20"/>
              <w:ind w:left="20"/>
              <w:jc w:val="both"/>
            </w:pPr>
            <w:r>
              <w:rPr>
                <w:rFonts w:ascii="Times New Roman"/>
                <w:b w:val="false"/>
                <w:i w:val="false"/>
                <w:color w:val="000000"/>
                <w:sz w:val="20"/>
              </w:rPr>
              <w:t>
</w:t>
            </w:r>
            <w:r>
              <w:rPr>
                <w:rFonts w:ascii="Times New Roman"/>
                <w:b/>
                <w:i w:val="false"/>
                <w:color w:val="000000"/>
                <w:sz w:val="20"/>
              </w:rPr>
              <w:t>Тип Моллюски</w:t>
            </w:r>
          </w:p>
          <w:bookmarkEnd w:id="945"/>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Mollusca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Панцирные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Polyplacophora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Амикула Гурьяновой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Amicula gurjanovae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Лепидозона Андрияшева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Lepidozona andrijachevi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Мопалия Миддендорфа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Mopalia middendorffii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Брюхоногие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Gastropoda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сцелидотома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Scelidotoma gigas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Дисковидное морское ушко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Haliotis discus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Узкое морское блюдечко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Lottia angusta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Японский японактеон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Japonactaeon nipponensis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Брадибена синистрорза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Bradybaena sinisrorsa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Битиния Трошеля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Bithynia troscheli Paasch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Вертиго узкий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Vertigo angustior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Гастрокопта Тееля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Gastrocopta theeli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 albus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белоротая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Anisus leucostomus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гладкая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 laevis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килеватая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Planorbis carinatus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упорядоченная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 regularis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Монахоидес акулеата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Monachoides aculeate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Псеудонапэус Шнитникова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Pseudonapaeus schnitnikovi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Рапана венозная (популяция Японского моря)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Rapana venosa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Columella columella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Туркомилакс туркестанский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Turcomilax turkestanus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Туркомилакс Цветкова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Turcomilax tzvetkovi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Улиткa Aкрамовского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Euxina akramowskii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Улиткa болгарская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Orculella bulgarica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Улиткa ступенчатая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Turanena scalaris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Улитка щебеночная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Orculella ruderalis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Цератостома Барнетта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Ceratostoma burnettii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Чашечка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Acroloxus lacustris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46"/>
          <w:p>
            <w:pPr>
              <w:spacing w:after="20"/>
              <w:ind w:left="20"/>
              <w:jc w:val="both"/>
            </w:pPr>
            <w:r>
              <w:rPr>
                <w:rFonts w:ascii="Times New Roman"/>
                <w:b w:val="false"/>
                <w:i w:val="false"/>
                <w:color w:val="000000"/>
                <w:sz w:val="20"/>
              </w:rPr>
              <w:t>
Шадимия Акрамовского</w:t>
            </w:r>
          </w:p>
          <w:bookmarkEnd w:id="94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Shadimia akrmovskii</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Двустворчатые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Bivalvia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Анемина Кийская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Anemina (Buldowskia) kijaensis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Анемина цилиндрическая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Anemina (Buldowskia) cylindrica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Беззубка узкая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Pseudanodonta complanata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Горошинка Аннандаля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Odhneripisidium annandalei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 гладкая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laevis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Жемчужница даурская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dahurica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Жемчужница курильская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kurilensis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 Миддендорфа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middendorffi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Жемчужница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Margaritifera margaritifera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Кристария бугорчатая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Cristaria tuberculata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Ланцеолярия Маака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maacki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Ланцеолярия ханкайская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chankensis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Миддендорффиная монгольская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Миддендорффиная раздольненская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sujfunensis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Перловица толстая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Unio crassus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Шаровка сжатая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Musculium strictum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5" w:id="947"/>
          <w:p>
            <w:pPr>
              <w:spacing w:after="20"/>
              <w:ind w:left="20"/>
              <w:jc w:val="both"/>
            </w:pPr>
            <w:r>
              <w:rPr>
                <w:rFonts w:ascii="Times New Roman"/>
                <w:b w:val="false"/>
                <w:i w:val="false"/>
                <w:color w:val="000000"/>
                <w:sz w:val="20"/>
              </w:rPr>
              <w:t>
</w:t>
            </w:r>
            <w:r>
              <w:rPr>
                <w:rFonts w:ascii="Times New Roman"/>
                <w:b/>
                <w:i w:val="false"/>
                <w:color w:val="000000"/>
                <w:sz w:val="20"/>
              </w:rPr>
              <w:t>Тип Членистоногие</w:t>
            </w:r>
          </w:p>
          <w:bookmarkEnd w:id="94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Arthropoda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ВЫСШИЕ РАКООБРАЗНЫЕ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CRUSTACEA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Раки-богомолы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Stomatopoda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Япономорской рак-богомол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Oratosquilla oratoria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Веслоногие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Copepoda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Лимнокалянус длиннохвостый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Limnocalanus macrurus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48"/>
          <w:p>
            <w:pPr>
              <w:spacing w:after="20"/>
              <w:ind w:left="20"/>
              <w:jc w:val="both"/>
            </w:pPr>
            <w:r>
              <w:rPr>
                <w:rFonts w:ascii="Times New Roman"/>
                <w:b w:val="false"/>
                <w:i w:val="false"/>
                <w:color w:val="000000"/>
                <w:sz w:val="20"/>
              </w:rPr>
              <w:t xml:space="preserve">
Эвритемора озерная </w:t>
            </w:r>
          </w:p>
          <w:bookmarkEnd w:id="948"/>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Eurytemora lacustris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Мизиды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Mysidacea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49"/>
          <w:p>
            <w:pPr>
              <w:spacing w:after="20"/>
              <w:ind w:left="20"/>
              <w:jc w:val="both"/>
            </w:pPr>
            <w:r>
              <w:rPr>
                <w:rFonts w:ascii="Times New Roman"/>
                <w:b w:val="false"/>
                <w:i w:val="false"/>
                <w:color w:val="000000"/>
                <w:sz w:val="20"/>
              </w:rPr>
              <w:t>
Мизида реликтовая</w:t>
            </w:r>
          </w:p>
          <w:bookmarkEnd w:id="949"/>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Mysis relicta Loven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Бокоплавы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Amphipoda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толстохвостый речной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Fluviogammarus brachyurus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Хиалеллопсис каштановый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Hyalellopsis (Dorogammarus) castanea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Пропахигаммарус двурогий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Propachygammarus bicornis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Пекилогаммарус длинноногий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Poekilogammarus longipes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Бокоплав Палласа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Pallassiola quadrispinosa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Родственная понтопорея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Pontoporea affinis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Десятиногие ракообразные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Decapoda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Краб кавказский пресноводный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Potamon ibericum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Краб-хелице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Helice tridens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туркестанский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Astacus kessleri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50"/>
          <w:p>
            <w:pPr>
              <w:spacing w:after="20"/>
              <w:ind w:left="20"/>
              <w:jc w:val="both"/>
            </w:pPr>
            <w:r>
              <w:rPr>
                <w:rFonts w:ascii="Times New Roman"/>
                <w:b w:val="false"/>
                <w:i w:val="false"/>
                <w:color w:val="000000"/>
                <w:sz w:val="20"/>
              </w:rPr>
              <w:t xml:space="preserve">
Рак широкопалый </w:t>
            </w:r>
          </w:p>
          <w:bookmarkEnd w:id="950"/>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Astacus astacus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ПАУКООБРАЗНЫЕ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ARACHNIDA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Araneae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Паук сплавной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Dolomedes plantarius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Паук Трихолатис реликтовая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Tricholathys relicta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Сольпуги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Solifugae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Сольпуга Рикмерса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Gylippus rickmersi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Скорпионы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Scorpiones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Рикмерса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Anomalobuthus rickmersi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ДВУПАРНОНОГИЕ МНОГОНОЖКИ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DIPLOPODA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Каллиподиды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Callipodida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Желтоватый эвригирус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Eurygyrus ochraceus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Гломериды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Glomerida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Броненосец связанный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Glomeris connexa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НАСЕКОМЫЕ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INSECTA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Поденки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Ephemeroptera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Поденка щитовидная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Prosopistoma foliaceum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Стрекозы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Odonata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Безушник Зибольда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Anotogaster sieboldii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Булавобрюх заметный (подвид увенчанный)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Sonjagaster coronatus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Булавобрюх кольчатый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Cordulegaster boltonii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Дедка рогатый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Ophiogomphus cecilia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Дедка Убача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Gomphus ubadschii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Дозорщик-император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Anax imperator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Дозорщик седлоносный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Hemianax ephippiger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Когтедедка похожий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Onychogomphus assimilis fulvipennis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Коромысло беловолосое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Brachytron pratense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Коромысло зазубренное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Aeshna serrata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Коромысло зеленое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Aeschna viridis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Коромысло синее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Aeshna cyanea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Красотка-девушка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Calopteryx virgo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Лето-детка Кириченко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Anormogomphus kiritschenkoi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Лютка большеглазая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Lestes macrostigma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Лютка сибирская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Sympecna paedisca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Лютка симпекма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Sympecma paedisca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Нехаления красивая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Nehalennia speciosa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Прямобрюх южноазиатский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Orthetrum 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Селисия черная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Selysiothemis nigra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 болотная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Leucorrhinia pectoralis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 плосконогая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Platycnemis pennipes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 Сабина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Orthetrum 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Стрекоза-слуга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Crocothemis servilia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 уплощенная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Sympetrum depressiusculum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Стрекоза черноморская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Libellula pontica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 Ван Бринка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vanbrinkae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 вооруженная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armatum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 зеленоватая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armatum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 изящная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scitulum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 Линдена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Erythromma lindeni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Тонкохвост аральский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Ischnura aralenais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w:t>
            </w:r>
            <w:r>
              <w:rPr>
                <w:rFonts w:ascii="Times New Roman"/>
                <w:b w:val="false"/>
                <w:i w:val="false"/>
                <w:color w:val="000000"/>
                <w:sz w:val="20"/>
              </w:rPr>
              <w:t xml:space="preserve"> </w:t>
            </w:r>
            <w:r>
              <w:rPr>
                <w:rFonts w:ascii="Times New Roman"/>
                <w:b/>
                <w:i w:val="false"/>
                <w:color w:val="000000"/>
                <w:sz w:val="20"/>
              </w:rPr>
              <w:t>Богомоловые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Mantoptera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Богомол древесный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Hierodula tenuidentata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Боливария короткокрылая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Bolivaria brachyptera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Прямокрылые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Orthoptera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Дамалаканта Вакка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Damalacantha vacca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Деракантина гранулированная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Deracanthina granulate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Дыбка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Saga pedo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Зеленчук непарный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Chrysochraon dispar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Кобылка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Gomphocerus armeniacus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Кобылка каменная бугорчатая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Nocarodes nodosus Mistschenko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Кузнечик темнокрылый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Ceraeocercus fuscipermis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Мечник короткокрылый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Conocephalus dorsalis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Мечник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Conocephalus discolor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Пилохвост армянский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Poecilimonella armeniaca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Пилохвост закавказский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Poecilimon geoktshaicus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Скачок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Bicolorana roeseli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Скотодримадуза Сатунина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Scotodrymadusa satunini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Севчук Сервилля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Onconotus servillei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Толстун расширенный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Bradyporus dilatatus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Толстун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Bradyporus multituberculatus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Фитодримадуза армянская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Phytodryma dusa armeniaca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Равнокрылые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Homoptera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Араратская кошениль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Porphyrophora hammelii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Филлоргериус Якобсона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Phyllorgerius jacobsoni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галловый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Acanthococcus orbiculus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бурачниковый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Porphyrophora arnebiae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Виктории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victoriae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горчаковый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sophorae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польский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polonica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удлиненный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Parafairmairia elongata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Полужесткокрылые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Heteroptera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Водомерка сфагновая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Gerris sphagnetorum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Жесткокрылые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Coleoptera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Адосомус крапчатый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Adosomus roridus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Альпийская розалия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Rosalia alpina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Афодий двупятнистый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Aphodius bimakulatus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Бегун Александра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Chylotomus alexandri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Борос Шнейдера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Boros schneideri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дубовый усач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Cerambyx cerdo acu minatus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Брахицерус волнистый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Brachycerus sinnatus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Бронзовка большая зеленая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Potosia aeruginosa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Бронзовка гладкая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Protaetia speciosissima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Бронзовка красивая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Protaetia speciosa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Бронзовка мраморная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Liocola marmorata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Бронзовка Фибера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Protaetia fieberi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Брызгун могучий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Carabus validus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Брызгун-улиткоед Фаллетти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Procerus scabrosus fallettianus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Брызгун ферганский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Carabus ferghanicus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Восковик-отшельник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coriarium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Восковик-пестряк изменчивый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Gnorimus variabilis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Гарпалюс Петра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Harpalus petri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Гноримус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Gnorimus nobilis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Дельтомер Хнзоряна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Deltomerus khnzoriani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Дельтомерус Сергея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Deltomerus sergeii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Дефанский дельтомерус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Deltomerus defanus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Дицерка амфибия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Dicerca amphibia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Дицерка хвойная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Dicerca moesta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Доркадион Мокржецкого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ciscaucasicum mokrzeckii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Галузо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Asias galusoi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Дровосек зубчатогрудый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Rhаesus serricollis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Xylosteus caucasicola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мускусный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Aromia pruinosa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Дровосек реликтовый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Callipogon relictus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тамарисковый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Hesperophanes heudeni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Дровосек узлоусый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Cerambyx nodulosus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Авинова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avinovi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аренийская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Pristonychus arenicus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Бессарабская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bessarabicus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блестящая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nitens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венгерская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hungaricus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восхитительная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imperialis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Геблера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gebleri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замечательная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excellens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золотистоямчатая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clathratus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Калюжного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kaljuzhnyji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Константинова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Carabus constantinowi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Линдеманна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lindemanni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Лопатина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lopatini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Менетрие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menetriesi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Мирошникова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miroshnikovi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Михайлова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michailovi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морщинистокрылая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blaptoides rugipennis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окаймленная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marginalis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праздничная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Poecilus festivus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путаная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intricatus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Сольского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solskyi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узкогрудая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constricticollis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фиолетовая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violaceus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Хике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hiekei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шагреневая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coriaceus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шероховатая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scabrosus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Янковского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Carabus jankowskii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Жужелица-мальчик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puer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Жук-олень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Lucanus cervus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Агабабяна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Sphaerobothris aghababiani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гегардская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Sphenoptera geghardica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Златка гордая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Anthaxia superba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зеленая дубовая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Eurythyrea quercus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короткотелая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Anthaxia breviformis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Хнзоряна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Sphenoptera khnzoriani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шерстистая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Acmaeoderella pellitula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Ильник неизвестный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Rhantus incognitus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Кавказский дровосек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Xylosteus caucasicola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Кавказофенопс Молчанова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Caucasaphaenops molchanovi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Кавказоритес Щурова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Caucasorites shchurovi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Канавочник бурый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Trechus infuscatu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Канавочник степанаванский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Duvalius stepanavanensis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Канавочник Яценко-Хмелевского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Duvalius yatsenkokhmelevskii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Клеон агатовый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Cyphocleonus achates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Корнеед балхашский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Balchashense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Корнеед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grande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Корнеед Гангльбауэра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ganglbaueri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Коровка точечная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Stethorus punctillum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Коровка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Coccinella tianshanica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Красотел бронзовый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 inquisitor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Максимовича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 maximoviczi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Красотел пахучий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 sycophanta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Callisthenes semenovi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сетчатый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Callisthenes reticulatum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Кузька Рейттера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Anisoplia reitteriana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Листоед урянхайский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Chrysolina urjanchana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Меганофтальмус Ирины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Meganophthalmus irinae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Меландриа рыженогая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Melandrya barbata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Навозник весенний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Trypocopris vernalis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Навозник подвижнорогий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Bolboceras armiger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Нарывник седлогрудый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Mylabris sedilithorax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Норный сфодрус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Sphodrus leucophthalmus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Dorcus parallelopipedus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Омиас бородавчатый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Omias verruca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Отшельник божественный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caeleste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Отшельник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davidis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Отшельник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barnabita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Отшельник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opicum coreanum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Пестряк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Gnorimus nobilis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Пыльцеед армянский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Isomira armena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Пыльцеед сходный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Cteniopus persimilis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Плавунец широчайший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Dytiscus latissimus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Плоскотелка красная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Cucujus cinnaberinus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Поводень двухполосный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Graphoderus bilineatus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Понтийский лейстус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Leistus spinibarbis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Ризод желобчатый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Rhysodes sulcatus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Рогачик скромный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Ceruchus chrysomelinus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Рогачик черный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Ceruchus lignarius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Скакун-галатея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Cephalota galatea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 сумеречный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Cicindela nox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Cephalota atrata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Скосарь морщинистый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Otiorhynchus rugosus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Скрытноглав араксинский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Cryptocephalus araxicola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Слизнеед бороздчатый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Chlaenius sulcicollis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Слизнеед ребристый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Chlaenius costulatus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Слизнеед четырехбороздчатый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Chlaenius quadrisulcatus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Слоник острокрылый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Eusomostrophus acuminatus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Слоник Рихтера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Cyclobaris richteri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Слоник удивительный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Baris mirifica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Стафилин волосатый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Emus hirtus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Стефаноклеонус четырехпятнистый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Stephanocleonus tetragrammus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Таурицимеритес Дублянского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Taurocimmerites dublanskii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Трухляк черноватый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Pytho kolwensis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Агабабяна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Asias aghababiani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альпийский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Rosalia alpina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дубовый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Cerambyx cerdo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Калашяна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Conizonia kalashiani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кафанский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Cortodera kaphanica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Келера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Purpuricenus kaehleri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Усач-киргизобия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Kirgisobia bohnei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Горбунова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gorbunovi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двухполосый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bistriatum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казикопоранский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kasikoporanum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севанский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semilucens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севличский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sevliczi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серый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cineriferum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Коростелева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Agapanthia korostelevi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косматогрудый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Tragosoma depsarium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небесный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Rosalia coelestis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Пика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Phytoecia pici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Усач-плотник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Ergater faber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Чичерина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Prionus tschitscherini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Pharaonus 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Филомессор Калашяна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Philomessor kalashiani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Хрущевик араксинский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Tanyproctus araxidis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Хрущевик вединский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Tanyproctus vedicus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Хрущевик Медведева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Pseudopachydema Medvedevi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Хрущик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Glaphyrus calvaster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Хрущик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Glaphyrus caucasicus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Хрущик Рубеняна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Adoretus rubenyani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Чекиниола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Chrysolina platyscelidina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армянская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Armenohelops armeniacus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Богачева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Ectromopsis bogatchevi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ереванская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Cylindronotus erivanus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изгнанная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Entomogonus amandanus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ордубадская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Adelphinus ordubadensis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Семенова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Cyphostethe semenovi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узкотелая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Laena constricta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Широкий плавунец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Dytiscus latissimus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араксинский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Cardiophorus araxicola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гребнеусый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Ctenicera pectinicornis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ложнотравяной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Cardiophorus pseudo gramineus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Craspedostethus permodicus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Паррейса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Calais parreysii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ржаво-красный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Elater ferrugineus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сомхетский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Cardiophorus somcheticus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украшенный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Aeoloides figuratus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черноголовый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Drasterius atricapillus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Щипавка севанская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Dyschirius sevanensis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Двукрылые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Атрафаксиола богутинская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Atraphaxiola bogutensis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Псектросема разнороговая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Psectrosema diversicornis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Стефаниола азиатская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Stefaniola 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Стефаниола великолепная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Stefaniola lepidosa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Эфедромия недоразвитощупиковая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Ephedromia debilopalpis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Чешуекрылые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Аксия Ольги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Axia olga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Papilio alexanor orientalis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Алексанор, подвид Вольдемар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Papilio alexanor ssp. voldemar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Аполлон локсиас, подвид ташкорооский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Parnassius loxias ssp. tashkorensis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apollo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обыкновенный, подвид Мерцбахера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Parnassius apollo ssp. merzbacheri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Фельдера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felderi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mnemosine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Бархатница ахине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Lopinga achine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Бархатница петербуржская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Lasiommata petropolitana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Бархатница ютта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 jutta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Бедромиус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boedromius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Белянка Боудена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Artogeia bowdeni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молочайный бражник (предкавказская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Hyles nicaea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Бражник облепиховый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Hyles hippophaes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 прозерпина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Proserpinus proserpina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 туранговый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Laothoe philerema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Гинэфора-крошка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Gynaephora pumila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Гольдия тихоокеанская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Goldia pacifica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Алексис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Glaucopsyche alexis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Алькон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 alcon (monticola)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Аргали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Glaucopsyche argali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Арион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Maculinea arion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Асахи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Shijimiaeoides divina asahii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Бавия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Scolitantides bavius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Диана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Neolysandra diana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донниковая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 dorylas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закавказская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Plebejus transcaucasicus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Мирмекида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Aricia chinensis myrmecias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непарная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Thersamonolycaena dispar rutila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ореас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Celastrina oreas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Панопа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Palaeophilotes panope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Плюща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 damone pljushtchi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сумеречная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 nausithous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Татьяна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Otnjukovia tatjana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Phengaris teleius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черноватая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Phengaris nausithous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эроидес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 eroides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Minois dryas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Желтушка Аврорина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aurorina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Вискотта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wiscotti draconis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Ершова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erschovi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Желтушка зеленоватая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Colias chlorocoma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ракитниковая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myrmidone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Желтушка торфяниковая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palaeno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Христофа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christophi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Зеринтия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Zerynthia polyxena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орденская Кочубея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Catocala kotshubeji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орденская Мольтрехта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moltrechti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орденская туранговая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optima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Ленточник исключительный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Chalinga pratti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Губерта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huberti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Лучистая голубянка Дамонидес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damonides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ереванская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eriwanensis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Ифигения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iphigenia araratensis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мегринская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Agrodiaetus neglectus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Нины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Agrodiaetus ninae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Суракова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surakovi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турецкая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turcicus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Медведица Геба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Ammobiota hebe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Медведица Менетрие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Borearctia menetriesii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Медведица Метельки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Rhyparioides metelkana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Медведица монгольская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Centrarctia 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Медведица сельская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Arctia villica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Медведица спокойная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Phragmatobia placida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Медведица-хозяйка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Pericallia matronula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Мрачная медведица Карелина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Axiopoena karelini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Металловидка кровохлебковая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Diachrysia zosimi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Микрозегрис пламенный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Microzegris pyrothoe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Мнемозина, или аполлон черный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mnemosine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Многоглазка голубоватая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Lycaena helle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Орденская лента розовая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Catocala pacta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Алексанор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Papilio alexanor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patricius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Перламутровка альпийская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 thore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Перламутровка зенобия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Argynnis zenobia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Перламутровка нериппе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Argynnis nerippe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Перламутровка фрейя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 freja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Перламутровка фригга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 frigga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Пеструшка таволговая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Neptis rivularis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Пестрянка лета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Zygaena laeta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Пестрянка туркменская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Zygaena turchmena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Аветян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Cidaria avetianae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Александра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 alexandriana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Гамлета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 hamleti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красивая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Chariaspilates formosaria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Кузнецова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Ortholitha kuznet 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Пяденица-птигматофора Штаудингера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Ptygmatophora staudingeri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Сергея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 sergiana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стрельчатая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Gagiodes sagittata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 железный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Hipparchia statilinus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 эвксинский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Pseudochazara euxina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Сенница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Coenonympha oedippus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Сенница монгольская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Coenonympha 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Серицин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Sericinus montela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Совка мышастая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Arytrura musculus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Соматрихия Ротшильда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Somatrichia parasita rothschildi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Терновая павлиноглазка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Pavonia spini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Траурная волнянка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Pentophera morio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Тукурингрская хохлатка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Zaranga tukuringra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Тутовый шелкопряд дикий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Bombyx mandarina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Хаймоптена оперенная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Cheimoptena pennigera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тугайная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Paragluphisia oxiana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Хорватская шмелевидка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Hemaris croatica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Червонец Романова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Tomares romanovi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Чернушка африканская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Proterebia afra hyrca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Чернушка-эфиопка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Erebia aethiops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Шашечница авриния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Euphydryas aurinia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Шашечница большая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Euphydryas maturna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Шашечница вединская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Melitaea vedica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Шашечница Ино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Brenthis ino schmitzi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Энейс Мулла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 mulla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Эпикопея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Epicopeia mencia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Эребия Киндерманна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Erebia kindermanni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Перепончатокрылые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Hymenoptera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Андрена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Andrena magna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Краснопятнистая андрена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Andrena stigmatica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Аноплиус сарматский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Anoplius samariensis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Антофора коренастая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Anthophora 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Гоплит рыжий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Hoplitis (Megalosmia) fulva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Каламеута желтая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Calameuta idolon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Клизодон тонконогий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Clisodon gracilipes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Лестифорус горолюбивый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Lestiphorus oreophilus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Лиометопум восточный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Liometopum orientale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Мегахила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Megachile deseptoria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Мелитта Будашкина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Melitta budashkini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Металлинелла белобрюхая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Metallinella leucogastra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гладкий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Tetramorium levigatus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Джулии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Diplorhoptrum juliae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Manica rubida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Махмал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Cataglyphis machmal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неполнозубый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Crematogaster subdentata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Равазини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Myrmica ravasinii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Онихоптерохейлюс Палласа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Onychopterocheilus 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Паравеспа царская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Paravespa rex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Парарофитес округлый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Pararophites orbinus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Парнопес крупный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Parnopes grandior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Пахицефус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Pachycephus cruentatus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Прионикс траурный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Prionyx macula lugens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Прионикс Хаберхауэра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Prionyx haberhaueri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Проксилокопа блестящебрюхая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Proxylocopa (Ancylocopa) nitidiventris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Проксилокопа рыжевато-красная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Proxylocopa (Proxylocopa) rufa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Пчела-плотник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Xylocopa valga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восковая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Apis cerana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восковиковая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Osmia cerinthides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длинноязыкая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Tetralonia macroglossa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крепкотелая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Anthophora robusta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мохнатая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Archianthidium pubescens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Пчела мохноногая серебристая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Dasypoda argentata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мохноногая Терека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Dasypoda toroki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Пчела-плотник фиолетовая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Xylocopa violacea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серая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Anthophora cinerea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темнокрылая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Lithurge fuscipenne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Сколия-гигант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Megascolia maculata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Сколия-гигант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Scolia maculata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Сколия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Scolia hirta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Стефанус зубценосный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Stephanus serrator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Сфекс желтокрылый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Sphex flavipennis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Сфекс погребальный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Sphex funerarius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Сцелифрон Шестакова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Sceliphron shestakovi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Трахуза опушенная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Trachusa pubescens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Целонитес крымский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Celonites tauricus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алагезский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alagesianus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армянский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armeniacus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дагестанский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daghestanicus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земляной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terrestris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луговой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pratorum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моховой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muscorum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Порчинского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portshinskii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редчайший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unicus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снежный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niveatus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степной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fragrans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тулупчатый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wurflenii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Черского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czerskii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Шмель-чесальщик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distinguendus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Шрэнка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schrenckii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Шмель-отшельник</w:t>
            </w:r>
          </w:p>
          <w:p>
            <w:pPr>
              <w:spacing w:after="20"/>
              <w:ind w:left="20"/>
              <w:jc w:val="both"/>
            </w:pPr>
            <w:r>
              <w:rPr>
                <w:rFonts w:ascii="Times New Roman"/>
                <w:b w:val="false"/>
                <w:i w:val="false"/>
                <w:color w:val="000000"/>
                <w:sz w:val="20"/>
              </w:rPr>
              <w:t>
</w:t>
            </w:r>
            <w:r>
              <w:rPr>
                <w:rFonts w:ascii="Times New Roman"/>
                <w:b/>
                <w:i w:val="false"/>
                <w:color w:val="000000"/>
                <w:sz w:val="20"/>
              </w:rPr>
              <w:t>Отряд Двукрылые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anachoreta</w:t>
            </w:r>
          </w:p>
          <w:p>
            <w:pPr>
              <w:spacing w:after="20"/>
              <w:ind w:left="20"/>
              <w:jc w:val="both"/>
            </w:pPr>
            <w:r>
              <w:rPr>
                <w:rFonts w:ascii="Times New Roman"/>
                <w:b w:val="false"/>
                <w:i w:val="false"/>
                <w:color w:val="000000"/>
                <w:sz w:val="20"/>
              </w:rPr>
              <w:t>
</w:t>
            </w:r>
            <w:r>
              <w:rPr>
                <w:rFonts w:ascii="Times New Roman"/>
                <w:b/>
                <w:i w:val="false"/>
                <w:color w:val="000000"/>
                <w:sz w:val="20"/>
              </w:rPr>
              <w:t>Diptera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Ктырь гигантский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Satanas gigas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Ктырь ереванский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Machimus erevanensis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Рогохвост арчевый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Urocerus sah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Мегалодонт Кузнецова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Megalodontes кuznetzovi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 Полохрум азиатская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Polochrum pamirepandum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 Мазарис длинноусая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Masaris longicornis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Амазонка-россомирмекс</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Rossomyrmex proformicarum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ПОЗВОНОЧНЫЕ ЖИВОТНЫЕ</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Vertebrates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Тип ХОРДОВЫЕ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CHORDATA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Миногообразные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PETROMYZONTES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Миногообразные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Petromyzontiformes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Минога каспийская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Caspiomyzon wagneri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Минога морская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Petromyzon marinus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Минога речная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Lampetra fluviatilis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Минога украинская (популяции рек Черноморского побережья Краснодарского края)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Eudontomyzon mariae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ЛУЧЕПЕРЫЕ РЫБЫ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ACTINOPTERYGII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Осетрообразные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Acipenseriformes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 азовская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Huso huso maeoticus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Калуга (зейско-буреинская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Huso dauricus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Лжелопатонос сырдарьинский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Pseudocaphirhynchus fedtschenkoi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амурский (зейско-буреинская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schrencki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атлантический (европейский) (популяция басс. Черного моря)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sturio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балтийский (аборигенная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oxyrinchus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сахалинский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mikadoi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Осетр сибирский (популяции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baerii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сибирский (за исключением популяций басс. реки Лены)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baerii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Стерлядь (популяции Республики Беларусь; басс. рек Днепра, Дона, Верхней и Средней Камы (Пермский край, Кировская обл.), Суры, Урала, Ангары)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ruthenus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nudiventris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Сельдеобразные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Clupeiformes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Сельдь волжская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Alosa volgensis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Тюлька абрауская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Clupeonella abrau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Лососеобразные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Salmoniformes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Белорыбица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 leucichthys leucichthys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Валек карликовый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Prosopium coulteri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Голец арктический (популяции озер Большое Щучье (Полярный Урал), Фролиха, Большое и Малое Леприндо, Леприндокан, Даватчан, Ирбо, Токко, Усу, Камканда, Огиендо (Забайкалье))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Salvelinus alpinus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Salmo ishchchan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ишхан (бахтак)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ischchan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Боджак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danilewskii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ишхан (бахтак)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aestivalis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Гегаркуни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gegarkuni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Корюшка европейская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Osmerus eperlanus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Salmo trutta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обыкновенная (балтийская) (популяции басс. Ладожского и Онежского озер)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trutta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каспийская (проходная форма басс. Каспийского моря; ручьевая форель басс. рек Волги и Урала)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черноморская (проходная форма басс. Черного моря, озерная и ручьевая формы п-ова Крым)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labrax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Эйзенамская форель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ezenami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Ленок тупорылый (популяция басс. реки Оби)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Brachymystax tumensis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Ленок острорылый (популяции русла реки Ангары и </w:t>
            </w:r>
          </w:p>
          <w:p>
            <w:pPr>
              <w:spacing w:after="20"/>
              <w:ind w:left="20"/>
              <w:jc w:val="both"/>
            </w:pPr>
            <w:r>
              <w:rPr>
                <w:rFonts w:ascii="Times New Roman"/>
                <w:b w:val="false"/>
                <w:i w:val="false"/>
                <w:color w:val="000000"/>
                <w:sz w:val="20"/>
              </w:rPr>
              <w:t xml:space="preserve">
басс. озера Байкал)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Brachymystax lenok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аральский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aralensis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атлантический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salar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атлантический (пресноводная форма = озерный лосось)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salar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каспийский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Микижа (проходная форма = камчатская семга)</w:t>
            </w:r>
          </w:p>
          <w:p>
            <w:pPr>
              <w:spacing w:after="20"/>
              <w:ind w:left="20"/>
              <w:jc w:val="both"/>
            </w:pPr>
            <w:r>
              <w:rPr>
                <w:rFonts w:ascii="Times New Roman"/>
                <w:b w:val="false"/>
                <w:i w:val="false"/>
                <w:color w:val="000000"/>
                <w:sz w:val="20"/>
              </w:rPr>
              <w:t>
(популяция Шантарских о-вов)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Parasalmo mykiss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Муксун (популяции п-ова Ямал)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 muksun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Нельма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 leucichthys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Нельма: </w:t>
            </w:r>
          </w:p>
          <w:p>
            <w:pPr>
              <w:spacing w:after="20"/>
              <w:ind w:left="20"/>
              <w:jc w:val="both"/>
            </w:pPr>
            <w:r>
              <w:rPr>
                <w:rFonts w:ascii="Times New Roman"/>
                <w:b w:val="false"/>
                <w:i w:val="false"/>
                <w:color w:val="000000"/>
                <w:sz w:val="20"/>
              </w:rPr>
              <w:t xml:space="preserve">
белорыбица; </w:t>
            </w:r>
          </w:p>
          <w:p>
            <w:pPr>
              <w:spacing w:after="20"/>
              <w:ind w:left="20"/>
              <w:jc w:val="both"/>
            </w:pPr>
            <w:r>
              <w:rPr>
                <w:rFonts w:ascii="Times New Roman"/>
                <w:b w:val="false"/>
                <w:i w:val="false"/>
                <w:color w:val="000000"/>
                <w:sz w:val="20"/>
              </w:rPr>
              <w:t>
нельма (популяции европейской части Российской Федерации, за исключением популяции басс. реки Печоры)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 leucichthys:</w:t>
            </w:r>
          </w:p>
          <w:p>
            <w:pPr>
              <w:spacing w:after="20"/>
              <w:ind w:left="20"/>
              <w:jc w:val="both"/>
            </w:pPr>
            <w:r>
              <w:rPr>
                <w:rFonts w:ascii="Times New Roman"/>
                <w:b w:val="false"/>
                <w:i w:val="false"/>
                <w:color w:val="000000"/>
                <w:sz w:val="20"/>
              </w:rPr>
              <w:t>
</w:t>
            </w:r>
            <w:r>
              <w:rPr>
                <w:rFonts w:ascii="Times New Roman"/>
                <w:b w:val="false"/>
                <w:i/>
                <w:color w:val="000000"/>
                <w:sz w:val="20"/>
              </w:rPr>
              <w:t>S. l. leucichthys</w:t>
            </w:r>
          </w:p>
          <w:p>
            <w:pPr>
              <w:spacing w:after="20"/>
              <w:ind w:left="20"/>
              <w:jc w:val="both"/>
            </w:pPr>
            <w:r>
              <w:rPr>
                <w:rFonts w:ascii="Times New Roman"/>
                <w:b w:val="false"/>
                <w:i w:val="false"/>
                <w:color w:val="000000"/>
                <w:sz w:val="20"/>
              </w:rPr>
              <w:t>
</w:t>
            </w:r>
            <w:r>
              <w:rPr>
                <w:rFonts w:ascii="Times New Roman"/>
                <w:b w:val="false"/>
                <w:i/>
                <w:color w:val="000000"/>
                <w:sz w:val="20"/>
              </w:rPr>
              <w:t>S.l. nelma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951"/>
          <w:p>
            <w:pPr>
              <w:spacing w:after="20"/>
              <w:ind w:left="20"/>
              <w:jc w:val="both"/>
            </w:pPr>
          </w:p>
          <w:bookmarkEnd w:id="951"/>
          <w:bookmarkStart w:name="z44" w:id="952"/>
          <w:p>
            <w:pPr>
              <w:spacing w:after="20"/>
              <w:ind w:left="20"/>
              <w:jc w:val="both"/>
            </w:pPr>
            <w:r>
              <w:rPr>
                <w:rFonts w:ascii="Times New Roman"/>
                <w:b w:val="false"/>
                <w:i w:val="false"/>
                <w:color w:val="000000"/>
                <w:sz w:val="20"/>
              </w:rPr>
              <w:t>
РФ</w:t>
            </w:r>
          </w:p>
          <w:bookmarkEnd w:id="952"/>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Палия длинноперая Световидова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Salvethymus svetovidovi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Палия малоротая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Salvelinus elgyticus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Ряпушка европейская (переславская) (популяция озера Плещеево)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Coregonus albula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 обыкновенный (волховская и свирская популяции басс. Ладожского озера)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 lavaretus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 баунтовский (популяции многотычинкового сига озер Большие и Малые Капылюши)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 baunti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Таймень обыкновенный (популяции Республики Казахстан; европейской части Российской Федерации, Западной Сибири (за исключением популяций Республики Алтай и реки Томи в границах Кемеровской обл.); басс. реки Ангары, включая басс. озера Байкал; о-ва Сахалин)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Hucho taimen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Таймень сахалинский (популяции Приморского края и Сахалинской обл.)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Parahucho perryi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Форель ручьевая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morpha fario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Хариус европейский (популяции Республики Беларусь; Российской Федерации (басс. реки Урала))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Thymallus thymallus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Карпообразные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Cypriniformes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Aрмянская плотва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Armenian Roach, rutilus rutilus Chelkovnikovi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Вырезуб (номинативный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Rutilus frisii frisii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Гольян озерный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Phoxinus percnurus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колхидский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Rhodeus colchicus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Жерех щуковидный (лысач)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Aspiolucius esocinus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Kрасногубый жерех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Aspius 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Иссык-кульская маринка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Schizothorax issykkuli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Иссык-кульский голый осман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Diptychus dybowskii lansdelli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Kуринский пескарь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Gobio persus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Rutilus frisii kutum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Маринка илийская (илийская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Schizothorax argentatus pseudaksaiensis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Остролучка чуйская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Capoetobrama kuschakewitschi ssp.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Переднеазиатская золотистая шиповка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Sabanejewia aurata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Пескарь крымский короткоусый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Gobio tauricus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Рыбец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Vimba vimba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Рыбец (популяции басс. реки Кубани и рек Черноморского побережья Краснодарского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Vimba vimba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Cеванская храмуля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Varicorhinus capoeta sevangi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Cеванский усач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Barbus goctschaicus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аральский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brachycephalus brachycephalus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булат-маи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Luciobarbus capito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barbus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обыкновенный (популяции рек басс. Балтийского моря; басс. реки Днепра = днепровский усач)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barbus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туркестанский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capito conocephalus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Шемая азово-черноморская (за исключением проходной формы басс. реки Дона)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Alburnus mento</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Шиповка крымская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Cobitis taurica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Сомообразные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Siluriformes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Туркестанский сомик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Glyptosternum reticulatum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Окунеобразные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Perciformes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 балхашский (балхаш-илийская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Perca schrenki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Скорпенообразные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Scorpaeniformes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Подкаменщик чаткальский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Cottus jaxartensis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Трескообразные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Треска кильдинская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Gadus morhua kildinensis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Угреобразные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Anguilliformes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речной (популяции басс. Баренцева, Белого, Черного и Азовского морей)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Anguilla anguilla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Колюшкообразные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Gasterosteiformes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конек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Hippocampus hippocampus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ЗЕМНОВОДНЫЕ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AMPHIBIA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Хвостатые земноводные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Caudata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Лягушкозуб семиреченский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Ranodon sibiricus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Тритон гребенчатый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cristatus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Карелина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karelinii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Тритон когтистый уссурийский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Onychodactylus fischeri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Тритон Ланца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Lissotriton lantzi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Mалоазиатский тритон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Ommatotriton ophryticus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Бесхвостые</w:t>
            </w:r>
            <w:r>
              <w:rPr>
                <w:rFonts w:ascii="Times New Roman"/>
                <w:b w:val="false"/>
                <w:i w:val="false"/>
                <w:color w:val="000000"/>
                <w:sz w:val="20"/>
              </w:rPr>
              <w:t xml:space="preserve"> </w:t>
            </w:r>
            <w:r>
              <w:rPr>
                <w:rFonts w:ascii="Times New Roman"/>
                <w:b/>
                <w:i w:val="false"/>
                <w:color w:val="000000"/>
                <w:sz w:val="20"/>
              </w:rPr>
              <w:t>земноводные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данатинская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danatensis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жаба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Bufo viridis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колхидская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verrucosissimus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 Певцова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Bufotes pewzowi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Камышовая жаба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calamita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Камышовая жаба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Epidalea calamita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Крестовка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Pelodytes 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Лягушка сибирская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Rana amurensis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Азиатская лягушка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Rana 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Чесночница сирийская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Pelobates syriacus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ПРЕСМЫКАЮЩИЕСЯ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REPTILIA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Черепахи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Testudines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Болотная черепаха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Emys orbicularis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Дальневосточная черепаха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Pelodiscus maackii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Колхидская болотная черепаха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Emys orbicularis colchica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Средиземноморская черепаха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Testudo graeca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Средиземноморская черепаха Никольского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T.g. nikolskii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Средиземноморская черепаха Палласа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T.g. pallasi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черепаха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Agrionemys horsfieldi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черепаха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Testudo graeca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Ящерицы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Sauria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Агама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Trapelus sanguinolentus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Varanus griseus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Долгохвостка корейская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Takydromus wolteri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Геккончик пискливый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Alsophylax pipiens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крымский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Mediodactylus kotschyi danilewskii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Гологлаз Чернова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Ablepharus chernovi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Желтопузик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Ophisaurus apodus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Желтопузик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Pseudopus apodus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Желтопузик (популяции п-ова Крым и Черноморского побережья Кавказа)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Pseudopus apodus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Змееголовка стройная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Ophisops elegans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Закавказская такырная круглоголовка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horvathi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Круглоголовка зайсанская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melanurus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пестрая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versicolor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Саид-Алиева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Phrynocephalus saidalievi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такырная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helioscopus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ушастая (популяции Предкавказья)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mystaceus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Переднеазиатская мабуя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Trachylepis septemtaeniata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Сцинк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Plestiodon finitimus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Сцинк длинноногий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Eumeces schneider</w:t>
            </w:r>
            <w:r>
              <w:rPr>
                <w:rFonts w:ascii="Times New Roman"/>
                <w:b w:val="false"/>
                <w:i w:val="false"/>
                <w:color w:val="000000"/>
                <w:sz w:val="20"/>
              </w:rPr>
              <w: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Длинноногий сцинк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Eumeces schneideri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Длинноногий сцинк Шнайдера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Novoeumeces schneideri princeps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Белобрюхая ящерица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unisexualis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Закавказская разноцветная ящурка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Eremias arguta transcaucasica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Западная разноцветная ящурка (популяции п-ова Крым и Краснодарского края)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arguta deserti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Закавказская ящурка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pleskei Bedriaga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Кавказская быстрая ящурка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velox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Луговая ящерица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praticola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Малоазиатская ящерица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Parvilacerta parva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Ящурка монгольская Барбура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argus barbouri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Ящурка глазчатая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multiocellata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Даля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dahli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Ящурка тувинская Пржевальского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przewalskii tuvensis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Ящерица Ростомбекова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Darevskia rostombekovi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Прыткая ящерица: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Lacerta agilis: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грузинская прыткая ящерица;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 a. grusinica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мзымтинская прыткая ящерица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 a. mzymtensis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средняя (черноморская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Lacerta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Ящурка центральноазиатская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vermiculata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Ящерица Щербака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szczerbaki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Змеи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Serpentes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Армянская гадюка, или гадюка Радде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Vipera (Montivipera) raddei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Aрмянская горно-степная гадюка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(Pelias) eriwanensis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Даревского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(Pelias) darevskii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Динника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 dinniki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 kaznakovi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реликтовая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 magnifica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Орлова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 orlovi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восточная степная (популяции Предкавказья и п-ова Крым)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 renardi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гадюка Ренарда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ursini ssp. renardi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Гюрза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Macrovipera lebetina obtusa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Динодон краснопоясный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Lycodon rufozonatum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Змея кошачья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Telescopus fallax</w:t>
            </w:r>
            <w:r>
              <w:rPr>
                <w:rFonts w:ascii="Times New Roman"/>
                <w:b w:val="false"/>
                <w:i w:val="false"/>
                <w:color w:val="000000"/>
                <w:sz w:val="20"/>
              </w:rPr>
              <w:t xml:space="preserve"> </w:t>
            </w:r>
            <w:r>
              <w:rPr>
                <w:rFonts w:ascii="Times New Roman"/>
                <w:b w:val="false"/>
                <w:i/>
                <w:color w:val="000000"/>
                <w:sz w:val="20"/>
              </w:rPr>
              <w:t>iberus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Kавказская кошачья змея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Telescopus fallax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Колхидский уж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Natrix megalocephala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Медянка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Coronella austriaca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Персидский псевдоциклофис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Pseudocyclophis persicus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Закавказский полоз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 hohenackeri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желтобрюхий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закавказский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 hohenackeri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каспийский (черноморская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Hierophis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леопардовый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 situla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краснополосый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rhodorhachis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оливковый (черноморская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Platyceps najadum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палласов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Elaphe sauromates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полосатый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spinalis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полосатый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Orientocoluber spinalis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эскулапов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 longissimus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Euprepiophis conspicillata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Пятнистый, или диадемовый, полоз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Spalerosophis diadema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Удавчик западный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Eryxj aculus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Песчаный удавчик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Eryx miliaris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удавчик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Eryx tataricus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Черноголовый ринхокаламус Сатунина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Rhynchocalamus melanocephalus satunini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ПТИЦЫ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Гагарообразные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Gaviiformes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чернозобая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arctica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чернозобая (центрально-европейская популяция (Центральный федеральный округ, Новгородская, Псковская, Ленинградская и Вологодская обл. Северо-Западного федерального округа); популяция юга Дальнего Востока (Амурская и Сахалинская обл., Хабаровский и Приморский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arctica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белоклювая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adamsii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Буревестникообразные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Procellariiformes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Альбатрос белоспинный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Phoebastria albatrus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Качурка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Oceanodroma monorhis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Пеликанообразные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Pelecaniformes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баклан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carbo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pygmaeus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Баклан хохлатый средиземноморский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aristotelis</w:t>
            </w:r>
            <w:r>
              <w:rPr>
                <w:rFonts w:ascii="Times New Roman"/>
                <w:b w:val="false"/>
                <w:i w:val="false"/>
                <w:color w:val="000000"/>
                <w:sz w:val="20"/>
              </w:rPr>
              <w:t xml:space="preserve"> </w:t>
            </w:r>
            <w:r>
              <w:rPr>
                <w:rFonts w:ascii="Times New Roman"/>
                <w:b w:val="false"/>
                <w:i/>
                <w:color w:val="000000"/>
                <w:sz w:val="20"/>
              </w:rPr>
              <w:t>desmarestii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кудрявый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Pelecanus crispus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розовый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Pelecanus onocrotalus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Поганкообразные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Podicipediformes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Поганка красношейная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Podiceps auritus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Поганка серощекая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Podiceps grisegena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Аистообразные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аист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ciconia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Аист белый туркестанский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ciconia 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boyciana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nigra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Выпь большая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Botaurus stellaris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Выпь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Ixobrychus 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Ибис красноногий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Nipponia nippon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Каравайка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Plegadis falcinellus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Nycticorax nycticorax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Platalea leucorodia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Малая колпица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Platalea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Цапля белая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 garzetta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Цапля желтая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Ardeola ralloides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Цапля желтоклювая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 eulophotes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Чернобрюхий рябок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Pterocles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Фламингообразные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Phoenicopteriformes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Phoenicopterus roseus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Гусеобразные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Белоглазая чернеть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nyroca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Белолобый гусь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albifrons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canagicus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 очковая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Somateria fischeri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 сибирская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Polysticta stelleri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Гуменник западный лесной (популяции Республики Алтай, Архангельской, Кемеровской и Новосибирской обл., Ханты-Мансийского и Ямало-Ненецкого автономных округов)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fabalis fabalis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Гуменник сибирский таежный (популяции Республики Алтай, Республики Бурятии, Республики Саха (Якутия), Республики Тыва, Республики Хакасии, Забайкальского, Камчатского и Красноярского краев, Иркутской, Кемеровской, Магаданской и Новосибирской обл., Чукотского автономного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fabalis middendorffii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 горный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Eulabeia indica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 горный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indicus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Гусь-пискулька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erythropus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Пискулька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erythropus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Гусь-сухонос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Cygnopsis cygnoides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cygnoides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Серый гусь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anser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гусь (популяции Республики Бурятии, Республики Коми, Республики Крым, Республики Мордовии, Республики Татарстан, Республики Хакасии, Чувашской Республики, Забайкальского, Красноярского, Приморского и Хабаровского краев, Амурской, Белгородской, Брянской, Владимирской, Вологодской, Воронежской, Ивановской, Иркутской, Калужской, Ленинградской, Московской, Мурманской, Нижегородской, Новгородской, Пензенской и Томской обл., Еврейской автономной обл., Ненецкого автономного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anser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Казарка атлантическая черная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bernicla hrota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тихоокеанская черная (азиатская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bernicla nigricans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канадская алеутская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canadensis leucopareia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Казарка краснозобая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Rufibrenta 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Краснозобая казарка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Касатка (за исключением популяции Приморского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Anas falcata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Клоктун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formosa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Крохаль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merganser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Крохаль длинноносый (средний)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serrator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Крохаль чешуйчатый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squamatus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 малый (популяции Республики Армения, Республики Казахстан, европейской части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bewickii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Лебедь-кликун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cygnus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Лебедь-шипун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Mergellus albellus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Aix galericulata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Мраморный чирок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Marmaronetta angustirostris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Нырок Бэра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baeri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Нырок белоглазый (чернеть белоглазая)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nyroca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турпан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Melanitta fusca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Огарь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Tadorna ferruginea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Tadorna tadorna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Oxyura leucocephala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Турпан черный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Melanitta fusca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Турпан горбоносый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Mellanitta deglandi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Чирок мраморный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angustirostris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Шилохвость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acuta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Широконоска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Anas clypeata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Соколообразные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Falconiformes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cherrug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Белоголовый сип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 fulvus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chrysaetos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Gypaetus barbatus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Aegypius monachus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columbarius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Circaetus gallicus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vespertinus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Коршун 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Milvus milvus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Коршун черный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Milvus migrans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rusticolus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Кумай, снежный (гималайский) гриф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 himalayensis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Buteo rufinus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лунь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pygargus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Лунь полевой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cyaneus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Лунь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macrourus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 (популяция Байкальского региона; все популяции вида, кроме популяции Байкальского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heliaca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heliaca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Орел степной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rapax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nipalensis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Орел хохлатый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Spizaetus nipalensis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Орел-карлик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Hieraaetus pennatus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орел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nipalensis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Орлан белоплечий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pelagicus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Орлан-белохвост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albicilla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Орлан-долгохвост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leucoryphus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Ястребиный орел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Hieraaetus fasciatus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Подорлик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clanga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Подорлик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pomarina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tinnunculus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Пустельга степная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naumanni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peregrinus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peregrinus: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номинативный подвид (популяции Северо-Западного, Центрального и Приволжского федеральных округов, за исключением популяции Республики Башкортостан);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peregrinus F.p. peregrinus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другие подвиды и остальные популяции номинативного подвида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Сарыч ястребиный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Butastur indicus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Pandion haliaetus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Средиземноморский сокол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Falco biarmicus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Рыжеголовый сокол, шахин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pelegrinoides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Стервятник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Neophron percnopterus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Тетеревятник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gentilis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Тетеревятник камчатский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gentilis albidus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Тювик европейский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brevipes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Туркестанский тювик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badius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Чеглок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subbuteo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pelegrinoides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Курообразные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Galliformes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Глухарь чернобрюхий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 urogallus 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Дикуша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Falcipennis falcipennis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Закавказский фазан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Phasianus colchicus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Lyrurus tetrix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Кавказский тетерев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 mlokosiewiczi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Каспийский 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Tetraogallus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Куропатка белая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 lagopus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белая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 lagopus 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белая среднерусская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 lagopus rossicus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Куропатка маньчжурская бородатая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Perdix dauurica suschkini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Пустынная куропатка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Ammoperdix griseogularis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Тетерев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Lyrurus mlokosiewiczi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Francolinus francolinus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Улар алтайский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Tetraogallus altaicus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Журавлеобразные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Gruiformes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Chlamydotis undulata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Chlamydotis macqueenii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европейская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Otis tarda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(европейский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Otis tarda tarda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Дрофа (восточный подвид)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Otis tarda dybowskii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Дрофа-красотка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Chlamydotis undulata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даурский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vipio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Журавль серый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grus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monacha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Журавль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japonensis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Журавль-красавка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Anthropoides virgo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Crex crex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Красавка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Anthropoides virgo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Погоныш белокрылый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Coturnicops exquisitus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Погоныш малый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Porzana parva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Стерх (популяция Республики Казахстан; западная и восточная популяции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leucogeranus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Tetrax tetrax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Porphyrio porphyrio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Ржанкообразные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Charadriiformes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Burhinus oedicnemus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чайка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Pagophila eburnea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Белохвостая пигалица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Chettusia leucura = Vanellochettusia leucura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Веретенник бекасовидный азиатский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Limnodromus semipalmatus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Веретенник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Limosa limosa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Веретенник малый:</w:t>
            </w:r>
          </w:p>
          <w:p>
            <w:pPr>
              <w:spacing w:after="20"/>
              <w:ind w:left="20"/>
              <w:jc w:val="both"/>
            </w:pPr>
            <w:r>
              <w:rPr>
                <w:rFonts w:ascii="Times New Roman"/>
                <w:b w:val="false"/>
                <w:i w:val="false"/>
                <w:color w:val="000000"/>
                <w:sz w:val="20"/>
              </w:rPr>
              <w:t>
восточно-сибирский малый веретенник;</w:t>
            </w:r>
          </w:p>
          <w:p>
            <w:pPr>
              <w:spacing w:after="20"/>
              <w:ind w:left="20"/>
              <w:jc w:val="both"/>
            </w:pPr>
            <w:r>
              <w:rPr>
                <w:rFonts w:ascii="Times New Roman"/>
                <w:b w:val="false"/>
                <w:i w:val="false"/>
                <w:color w:val="000000"/>
                <w:sz w:val="20"/>
              </w:rPr>
              <w:t>
анадырский малый веретенник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Limosa lapponica:</w:t>
            </w:r>
          </w:p>
          <w:p>
            <w:pPr>
              <w:spacing w:after="20"/>
              <w:ind w:left="20"/>
              <w:jc w:val="both"/>
            </w:pPr>
            <w:r>
              <w:rPr>
                <w:rFonts w:ascii="Times New Roman"/>
                <w:b w:val="false"/>
                <w:i w:val="false"/>
                <w:color w:val="000000"/>
                <w:sz w:val="20"/>
              </w:rPr>
              <w:t>
</w:t>
            </w:r>
            <w:r>
              <w:rPr>
                <w:rFonts w:ascii="Times New Roman"/>
                <w:b w:val="false"/>
                <w:i/>
                <w:color w:val="000000"/>
                <w:sz w:val="20"/>
              </w:rPr>
              <w:t>Limosa lapponica menzbieri</w:t>
            </w:r>
          </w:p>
          <w:p>
            <w:pPr>
              <w:spacing w:after="20"/>
              <w:ind w:left="20"/>
              <w:jc w:val="both"/>
            </w:pPr>
            <w:r>
              <w:rPr>
                <w:rFonts w:ascii="Times New Roman"/>
                <w:b w:val="false"/>
                <w:i w:val="false"/>
                <w:color w:val="000000"/>
                <w:sz w:val="20"/>
              </w:rPr>
              <w:t>
</w:t>
            </w:r>
            <w:r>
              <w:rPr>
                <w:rFonts w:ascii="Times New Roman"/>
                <w:b w:val="false"/>
                <w:i/>
                <w:color w:val="000000"/>
                <w:sz w:val="20"/>
              </w:rPr>
              <w:t>Limosa lapponica anadyrensis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 hiaticula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Lymnocryptes minimus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Gallinago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Желтозобик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Tryngites subruficollis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зуек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Charadrius alexandrinus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Толстоклювый зуек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Charadrius leschenaultii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Зуек уссурийский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 placidus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fuscus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Красноногая говорушка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Rissa brevirostris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Краснозобик (популяции Республики Саха (Якутия) и Чукотского автономного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ferruginea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Белощекая крачка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Chlidonias hybrida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Крачка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Sterna albifrons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Чайконосая крачка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Sterna nilotica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Chettusia gregaria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кроншнеп (популяции Республики Армения и Республики Беларусь)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arquata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кроншнеп: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arquata: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номинативный подвид (популяции Калининградской обл., Центрального, Южного, Северо-Кавказского и</w:t>
            </w:r>
          </w:p>
          <w:p>
            <w:pPr>
              <w:spacing w:after="20"/>
              <w:ind w:left="20"/>
              <w:jc w:val="both"/>
            </w:pPr>
            <w:r>
              <w:rPr>
                <w:rFonts w:ascii="Times New Roman"/>
                <w:b w:val="false"/>
                <w:i w:val="false"/>
                <w:color w:val="000000"/>
                <w:sz w:val="20"/>
              </w:rPr>
              <w:t>
Приволжского федеральных округов, за исключением популяций Кировской обл. и Пермского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 a. arquata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большой кроншнеп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 a. suschkini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madagascariensis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средний кроншнеп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phaeopus alboaxillaris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Кроншнеп средний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phaeopus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тонкоклювый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tenuirostris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Кроншнеп-малютка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Кулик-сорока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Haematopus ostralegus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Кулик-сорока (материковый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Haematopus ostralegus longipes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Кулик-сорока (дальневосточный подвид)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Haematopus ostralegus osculans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Eurynorhynchus pygmaeus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Мородунка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Xenus cinereus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Песочник южнокамчатский берингийский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ptilocnemis kurilensis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Песочник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tenuirostris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Песочник исландский (новосибирский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canutus piersmai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Песочник исландский (чукотский подвид)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canutus rogersi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stagnatilis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Ржанка золотистая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Pluvialis apricaria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Ржанка золотистая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Pluvialis apricaria apricaria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Северо-атлантическая тонкоклювая кайра (балтийская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Uria aalge hyperborea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Серпоклюв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Ibidorhyncha struthersii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Старик хохлатый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Synthliboramphus wumizusume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тиркушка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Glareola pratincola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Тиркушка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Glareola nordmanni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Турухтан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Philomachus pugnax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Улит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nebularia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Улит охотский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guttifer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Ходулочник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Himantopus himantopus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Хохотун черноголовый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ichthyaetus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Хрустан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Eudromias morinellus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Армянская чайка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Larus armenicus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реликтовая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relictus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Чайка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реликтовая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saundersi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Чайка сизая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canus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Чеграва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Hydroprogne caspia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Чернозобик балтийский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alpina schinzii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Чернозобик сахалинский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alpina actites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Чистик балтийский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Cepphus grylle grylle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Шилоклювка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Recurvirostra avosetta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Шилоклювка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Ecurvirostra avosetta Linnaeus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Рябкообразные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Pteroclidiformes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Рябок белобрюхий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Pterocles alchata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Syrrhaptes paradoxus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Голубеобразные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Columbiformes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Белогрудый голубь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Columba leuconota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бурый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Columba eversmanni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горлица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Streptopelia turtur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Совообразные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Strigiformes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Неясыть бородатая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 nebulosa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Неясыть длиннохвостая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 uralensis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неясыть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 aluco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Tyto alba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Сова болотная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Asio flammeus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Сплюшка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Otus scops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Сыч воробьиный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Glaucidium passerinum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Сыч домовый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Athene noctua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Мохноногий сыч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Aegolius funereus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Bubo bubo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Филин рыбный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Ketupa blakistoni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Ракшеобразные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Coraciiformes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Зимородок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Alcedo atthis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Сизоворонка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Coracias garrulus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Зеленая щурка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Merops persicus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Щурка золотистая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Merops apiaster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Дятлообразные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Piciformes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Белокрылый дятел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 leucopterus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пестрый дятел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 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Дятел белоспинный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 leucotos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Дятел зеленый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Picus viridis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Дятел трехпалый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Picoides tridactylus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Желна, или черный дятел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Dryocopus martius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Воробьинообразные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Альпийская галка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Pyrrhocorax graculus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Дубонос малый черноголовый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Eophona migratoria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aureola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Жаворонок монгольский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Melanocorypha mongolica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Жаворонок хохлатый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Galerida cristata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Желтоголовая трясогузка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Motacilla citreola овсянка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Златогузая каменка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Oenanthe xanthoprymna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Индийская камышовка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Acrocephalus agricola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Камышевка вертлявая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Acrocephalus paludicola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Камышевка японская (японский сверчок)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Megalurus pryeri</w:t>
            </w:r>
            <w:r>
              <w:rPr>
                <w:rFonts w:ascii="Times New Roman"/>
                <w:b w:val="false"/>
                <w:i w:val="false"/>
                <w:color w:val="000000"/>
                <w:sz w:val="20"/>
              </w:rPr>
              <w:t xml:space="preserve"> </w:t>
            </w:r>
            <w:r>
              <w:rPr>
                <w:rFonts w:ascii="Times New Roman"/>
                <w:b w:val="false"/>
                <w:i/>
                <w:color w:val="000000"/>
                <w:sz w:val="20"/>
              </w:rPr>
              <w:t>(Lacustella pryeri)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Клест-еловик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Loxia curvirostra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Конек полевой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Anthus campestris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Красноголовый сорокопут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Lanius senator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Лазоревка белая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cyanus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Лазоревка белая европейская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cyanus cyanus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Монгольский снегирь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Rhodopechys mongolica = Bucanetes mongolicus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Пустынный снегирь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Rhodopechys githaginea= Bucanetes githagineus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 райская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Terpsiphone paradisi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Мухоловка-белошейка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Ficedula albicollis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Полуошейниковая мухоловка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Ficedula semitorquata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Скальная овсянка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Emberiza buchanani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Овсянка садовая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hortulana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Овсянка-ремез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rustica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Овсянка Янковского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jankowskii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скальный поползень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Sitta tephronota obscura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Поползень косматый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Sitta villosa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Просянка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Miliaria calandra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Синица усатая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Panurus biarmicus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Синяя птица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Myophonus coeruleus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Стенолаз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Tichodroma muraria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Сойка саксаульная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Podoces panderi 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Соловей-белошейка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Irania gutturalis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Соловьиный сверчок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Locustella luscinioides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Сорокопут чернолобый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Lanius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Средиземноморская гаичка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lugubris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Сутора тростниковая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Paradoxornis polivanovi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Saxicola insignis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Черногрудый воробей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Passer hispaniolensis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Чечевица большая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Carpodacus rubicilla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МЛЕКОПИТАЮЩИЕ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MAMMALIA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Насекомоядные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Lipotyphla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Белозубка малая (малютка)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Suncus etruscus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Выхухоль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Desmana moschata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Выхухоль русская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Desmana moschata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Ушастый еж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Erinaceus (Hemiechinus) auritus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Кутора Шелковникова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Neomys schelkovnikovi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кутора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Neomys fodiens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Рукокрылые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Вечерница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Nyctalus leisleri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Длиннокрыл восточный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Miniopterus fuliginosus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Длиннокрыл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Miniopterus schreibersii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Кожанок Бобринского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Eptesicus bobrinskii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Кожанок северный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Eptesicus nilssoni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Араксинская ночница Шауби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Myotis schaubi araxenus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Армянская ночница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Myotis hajastanicus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Бехштейна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bechsteinii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Брандта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brandti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Иконникова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ikonnikovy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Наттерера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nattereri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остроухая (алтайская и кавказская популяции)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blythii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прудовая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dasycneme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трехцветная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emarginatus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усатая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mystacinus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Подковонос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ferrumequinum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Бухарский подковонос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Rinolophus bocharicus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Подковонос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hipposideros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Подковонос Мегели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mehelyi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Средиземноморский подковонос Блази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Rhinolophus blasii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подковонос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euryale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Складчатогуб широкоухий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Tadarida teniotis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Стрелоух белобрюхий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Otonycteris hemprichi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ушан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Plecotus auritus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Ушан серый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Plecotus austriacus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Широкоушка азиатская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Barbastella leucomelas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Широкоушка европейская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Barbastella barbastellus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Грызуны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Rodentia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Армянская полевка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Sicista armenica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 речной: </w:t>
            </w:r>
          </w:p>
          <w:p>
            <w:pPr>
              <w:spacing w:after="20"/>
              <w:ind w:left="20"/>
              <w:jc w:val="both"/>
            </w:pPr>
            <w:r>
              <w:rPr>
                <w:rFonts w:ascii="Times New Roman"/>
                <w:b w:val="false"/>
                <w:i w:val="false"/>
                <w:color w:val="000000"/>
                <w:sz w:val="20"/>
              </w:rPr>
              <w:t xml:space="preserve">
западно-сибирский подвид (за исключением алтайской популяции); </w:t>
            </w:r>
          </w:p>
          <w:p>
            <w:pPr>
              <w:spacing w:after="20"/>
              <w:ind w:left="20"/>
              <w:jc w:val="both"/>
            </w:pPr>
            <w:r>
              <w:rPr>
                <w:rFonts w:ascii="Times New Roman"/>
                <w:b w:val="false"/>
                <w:i w:val="false"/>
                <w:color w:val="000000"/>
                <w:sz w:val="20"/>
              </w:rPr>
              <w:t>
тувинский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Castor fiber:</w:t>
            </w:r>
          </w:p>
          <w:p>
            <w:pPr>
              <w:spacing w:after="20"/>
              <w:ind w:left="20"/>
              <w:jc w:val="both"/>
            </w:pPr>
            <w:r>
              <w:rPr>
                <w:rFonts w:ascii="Times New Roman"/>
                <w:b w:val="false"/>
                <w:i w:val="false"/>
                <w:color w:val="000000"/>
                <w:sz w:val="20"/>
              </w:rPr>
              <w:t>
</w:t>
            </w:r>
            <w:r>
              <w:rPr>
                <w:rFonts w:ascii="Times New Roman"/>
                <w:b w:val="false"/>
                <w:i/>
                <w:color w:val="000000"/>
                <w:sz w:val="20"/>
              </w:rPr>
              <w:t>Castor fiber</w:t>
            </w:r>
            <w:r>
              <w:rPr>
                <w:rFonts w:ascii="Times New Roman"/>
                <w:b w:val="false"/>
                <w:i w:val="false"/>
                <w:color w:val="000000"/>
                <w:sz w:val="20"/>
              </w:rPr>
              <w:t xml:space="preserve"> </w:t>
            </w:r>
            <w:r>
              <w:rPr>
                <w:rFonts w:ascii="Times New Roman"/>
                <w:b w:val="false"/>
                <w:i/>
                <w:color w:val="000000"/>
                <w:sz w:val="20"/>
              </w:rPr>
              <w:t>pohlei</w:t>
            </w:r>
          </w:p>
          <w:p>
            <w:pPr>
              <w:spacing w:after="20"/>
              <w:ind w:left="20"/>
              <w:jc w:val="both"/>
            </w:pPr>
            <w:r>
              <w:rPr>
                <w:rFonts w:ascii="Times New Roman"/>
                <w:b w:val="false"/>
                <w:i w:val="false"/>
                <w:color w:val="000000"/>
                <w:sz w:val="20"/>
              </w:rPr>
              <w:t>
</w:t>
            </w:r>
            <w:r>
              <w:rPr>
                <w:rFonts w:ascii="Times New Roman"/>
                <w:b w:val="false"/>
                <w:i/>
                <w:color w:val="000000"/>
                <w:sz w:val="20"/>
              </w:rPr>
              <w:t>Castor fiber tuvinicus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Индийский дикобраз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Hystrix indica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Летяга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Pteromys volans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Полевка Шидловского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Schidlovskii Argyropulo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Пеструшка желтая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Lagurus (Eolagurus) luteus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Песчанка Даля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Meriones dahli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Селевиния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Selevinia betpakdalensis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Слепыш гигантский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Spalax giganteus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Соня орешниковая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Muscardinus avellanarius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Соня садовая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Eliomys quercinus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Соня-полчок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Glis glis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Мензбира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 menzbieri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монгольский (тарбаган) (забайкальская и тувинская популяции)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Marmota sibirica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черношапочный (прибалькайский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 camtschatica doppelmayeri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черношапочный (камчатский подвид) (чукотская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 camtschatica</w:t>
            </w:r>
            <w:r>
              <w:rPr>
                <w:rFonts w:ascii="Times New Roman"/>
                <w:b w:val="false"/>
                <w:i w:val="false"/>
                <w:color w:val="000000"/>
                <w:sz w:val="20"/>
              </w:rPr>
              <w:t xml:space="preserve"> </w:t>
            </w:r>
            <w:r>
              <w:rPr>
                <w:rFonts w:ascii="Times New Roman"/>
                <w:b w:val="false"/>
                <w:i/>
                <w:color w:val="000000"/>
                <w:sz w:val="20"/>
              </w:rPr>
              <w:t>camtschatica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Малоазийский суслик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Spermophilus xanthoprymnus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Суслик крапчатый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Spermophilus suslicus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Тушканчик карликовый бледный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pallidus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Тушканчик карликовый Гептнера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heptneri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Тушканчик карликовый жирнохвостый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crasicauda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Тушканчик карликовый пятипалый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Cardiocranius paradoxus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тушканчик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Allactaga elater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Тушканчик Северцова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Allactaga Severtzovi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Тушканчик-прыгун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Allactaga saltator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Cricetus cricetus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Хомячок Роборовского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Phodopus roborovskii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Цокор ханкайский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Myospalax epsilanus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Непарнокопытные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Ordo Perissodactyla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przewalskii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przewalskii Poljakov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hemionus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туркменский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hemionus onager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Парнокопытные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Artiodactyla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Горный баран, архар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алтайский (аргали)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ammon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казахстанский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collium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nigrimontana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кызылкумский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severtzovi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тянь-шаньский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karelini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устюртский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vignei arkal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снежный (путоранский, кодарский и якутский (чукотская популяция) подвиды)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nivicola</w:t>
            </w:r>
            <w:r>
              <w:rPr>
                <w:rFonts w:ascii="Times New Roman"/>
                <w:b w:val="false"/>
                <w:i w:val="false"/>
                <w:color w:val="000000"/>
                <w:sz w:val="20"/>
              </w:rPr>
              <w:t xml:space="preserve"> </w:t>
            </w:r>
            <w:r>
              <w:rPr>
                <w:rFonts w:ascii="Times New Roman"/>
                <w:b w:val="false"/>
                <w:i/>
                <w:color w:val="000000"/>
                <w:sz w:val="20"/>
              </w:rPr>
              <w:t xml:space="preserve">borealis, O.n. kodarensis, </w:t>
            </w:r>
          </w:p>
          <w:p>
            <w:pPr>
              <w:spacing w:after="20"/>
              <w:ind w:left="20"/>
              <w:jc w:val="both"/>
            </w:pPr>
            <w:r>
              <w:rPr>
                <w:rFonts w:ascii="Times New Roman"/>
                <w:b w:val="false"/>
                <w:i w:val="false"/>
                <w:color w:val="000000"/>
                <w:sz w:val="20"/>
              </w:rPr>
              <w:t>
</w:t>
            </w:r>
            <w:r>
              <w:rPr>
                <w:rFonts w:ascii="Times New Roman"/>
                <w:b w:val="false"/>
                <w:i/>
                <w:color w:val="000000"/>
                <w:sz w:val="20"/>
              </w:rPr>
              <w:t>O.n. lydekkeri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Горал амурский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Nemorhaedus caudatus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Джейран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Gazella subgutturoza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Procapra gutturosa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Длинноиглый еж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Hemiechinus hypomelas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Зубр европейский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Bison bonasus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Кабарга сахалинская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Moschus moschiferus sachalinensis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Козел безоаровый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Capra aegagrus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горный сибирский (восточно-саянская популяция, за исключением популяции Республики Тыва)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Capra sibirica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Сайгак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Saiga tatarica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Олень благородный тугайный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 elaphus bactrianus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Олень северный: </w:t>
            </w:r>
          </w:p>
          <w:p>
            <w:pPr>
              <w:spacing w:after="20"/>
              <w:ind w:left="20"/>
              <w:jc w:val="both"/>
            </w:pPr>
            <w:r>
              <w:rPr>
                <w:rFonts w:ascii="Times New Roman"/>
                <w:b w:val="false"/>
                <w:i w:val="false"/>
                <w:color w:val="000000"/>
                <w:sz w:val="20"/>
              </w:rPr>
              <w:t>
европейский подвид (мурманская западная, мурманская восточная, карельская, коми-архангельская, вятко-камчатская популяции);</w:t>
            </w:r>
          </w:p>
          <w:p>
            <w:pPr>
              <w:spacing w:after="20"/>
              <w:ind w:left="20"/>
              <w:jc w:val="both"/>
            </w:pPr>
            <w:r>
              <w:rPr>
                <w:rFonts w:ascii="Times New Roman"/>
                <w:b w:val="false"/>
                <w:i w:val="false"/>
                <w:color w:val="000000"/>
                <w:sz w:val="20"/>
              </w:rPr>
              <w:t>
сибирский лесной подвид (алтае-саянская и ангарская популяции, за исключением популяции Республики Тыва);</w:t>
            </w:r>
          </w:p>
          <w:p>
            <w:pPr>
              <w:spacing w:after="20"/>
              <w:ind w:left="20"/>
              <w:jc w:val="both"/>
            </w:pPr>
            <w:r>
              <w:rPr>
                <w:rFonts w:ascii="Times New Roman"/>
                <w:b w:val="false"/>
                <w:i w:val="false"/>
                <w:color w:val="000000"/>
                <w:sz w:val="20"/>
              </w:rPr>
              <w:t>
охотский подвид (камчатская популяция);</w:t>
            </w:r>
          </w:p>
          <w:p>
            <w:pPr>
              <w:spacing w:after="20"/>
              <w:ind w:left="20"/>
              <w:jc w:val="both"/>
            </w:pPr>
            <w:r>
              <w:rPr>
                <w:rFonts w:ascii="Times New Roman"/>
                <w:b w:val="false"/>
                <w:i w:val="false"/>
                <w:color w:val="000000"/>
                <w:sz w:val="20"/>
              </w:rPr>
              <w:t>
новоземельский подвид (популяция о-ва Северный архипелага Новая Земля)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Rangifer tarandus:</w:t>
            </w:r>
          </w:p>
          <w:p>
            <w:pPr>
              <w:spacing w:after="20"/>
              <w:ind w:left="20"/>
              <w:jc w:val="both"/>
            </w:pPr>
            <w:r>
              <w:rPr>
                <w:rFonts w:ascii="Times New Roman"/>
                <w:b w:val="false"/>
                <w:i w:val="false"/>
                <w:color w:val="000000"/>
                <w:sz w:val="20"/>
              </w:rPr>
              <w:t>
</w:t>
            </w:r>
            <w:r>
              <w:rPr>
                <w:rFonts w:ascii="Times New Roman"/>
                <w:b w:val="false"/>
                <w:i/>
                <w:color w:val="000000"/>
                <w:sz w:val="20"/>
              </w:rPr>
              <w:t>R.t. tarandus</w:t>
            </w:r>
          </w:p>
          <w:p>
            <w:pPr>
              <w:spacing w:after="20"/>
              <w:ind w:left="20"/>
              <w:jc w:val="both"/>
            </w:pPr>
            <w:r>
              <w:rPr>
                <w:rFonts w:ascii="Times New Roman"/>
                <w:b w:val="false"/>
                <w:i w:val="false"/>
                <w:color w:val="000000"/>
                <w:sz w:val="20"/>
              </w:rPr>
              <w:t>
</w:t>
            </w:r>
            <w:r>
              <w:rPr>
                <w:rFonts w:ascii="Times New Roman"/>
                <w:b w:val="false"/>
                <w:i/>
                <w:color w:val="000000"/>
                <w:sz w:val="20"/>
              </w:rPr>
              <w:t>R.t. valentinae</w:t>
            </w:r>
          </w:p>
          <w:p>
            <w:pPr>
              <w:spacing w:after="20"/>
              <w:ind w:left="20"/>
              <w:jc w:val="both"/>
            </w:pPr>
            <w:r>
              <w:rPr>
                <w:rFonts w:ascii="Times New Roman"/>
                <w:b w:val="false"/>
                <w:i w:val="false"/>
                <w:color w:val="000000"/>
                <w:sz w:val="20"/>
              </w:rPr>
              <w:t>
</w:t>
            </w:r>
            <w:r>
              <w:rPr>
                <w:rFonts w:ascii="Times New Roman"/>
                <w:b w:val="false"/>
                <w:i/>
                <w:color w:val="000000"/>
                <w:sz w:val="20"/>
              </w:rPr>
              <w:t>R.t. phylarcus</w:t>
            </w:r>
          </w:p>
          <w:p>
            <w:pPr>
              <w:spacing w:after="20"/>
              <w:ind w:left="20"/>
              <w:jc w:val="both"/>
            </w:pPr>
            <w:r>
              <w:rPr>
                <w:rFonts w:ascii="Times New Roman"/>
                <w:b w:val="false"/>
                <w:i w:val="false"/>
                <w:color w:val="000000"/>
                <w:sz w:val="20"/>
              </w:rPr>
              <w:t>
</w:t>
            </w:r>
            <w:r>
              <w:rPr>
                <w:rFonts w:ascii="Times New Roman"/>
                <w:b w:val="false"/>
                <w:i/>
                <w:color w:val="000000"/>
                <w:sz w:val="20"/>
              </w:rPr>
              <w:t>R.t. pearsoni</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Арменийский муфлон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orientalis gmelinii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Благородный олень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 elaphus maral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Благородный олень, марал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 elaphus asiaticus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Хищные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Carnivora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снежный (ирбис)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uncia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Meles meles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Cuon alpinus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Выдра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 meridionalis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Выдра речная среднеазиатская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 seistanica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выдра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Acinonyx jubatus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erminea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Enhydra lutris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 caracal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 барханный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margarita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камышовый кавказский (хаус)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chaus chaus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Кошка лесная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lybica (silvestris)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Felis silvestris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pardus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Леопард: </w:t>
            </w:r>
          </w:p>
          <w:p>
            <w:pPr>
              <w:spacing w:after="20"/>
              <w:ind w:left="20"/>
              <w:jc w:val="both"/>
            </w:pPr>
            <w:r>
              <w:rPr>
                <w:rFonts w:ascii="Times New Roman"/>
                <w:b w:val="false"/>
                <w:i w:val="false"/>
                <w:color w:val="000000"/>
                <w:sz w:val="20"/>
              </w:rPr>
              <w:t xml:space="preserve">
 дальневосточный подвид; </w:t>
            </w:r>
          </w:p>
          <w:p>
            <w:pPr>
              <w:spacing w:after="20"/>
              <w:ind w:left="20"/>
              <w:jc w:val="both"/>
            </w:pPr>
            <w:r>
              <w:rPr>
                <w:rFonts w:ascii="Times New Roman"/>
                <w:b w:val="false"/>
                <w:i w:val="false"/>
                <w:color w:val="000000"/>
                <w:sz w:val="20"/>
              </w:rPr>
              <w:t xml:space="preserve">
 переднеазиатский подвид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Panthera pardus: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P.p. orientalis </w:t>
            </w:r>
          </w:p>
          <w:p>
            <w:pPr>
              <w:spacing w:after="20"/>
              <w:ind w:left="20"/>
              <w:jc w:val="both"/>
            </w:pPr>
            <w:r>
              <w:rPr>
                <w:rFonts w:ascii="Times New Roman"/>
                <w:b w:val="false"/>
                <w:i w:val="false"/>
                <w:color w:val="000000"/>
                <w:sz w:val="20"/>
              </w:rPr>
              <w:t>
</w:t>
            </w:r>
            <w:r>
              <w:rPr>
                <w:rFonts w:ascii="Times New Roman"/>
                <w:b w:val="false"/>
                <w:i/>
                <w:color w:val="000000"/>
                <w:sz w:val="20"/>
              </w:rPr>
              <w:t>P.p. ciscaucasicus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Переднеазиатский леопард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pardus saxicolor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каменная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Martes foina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Martes martes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manul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Otocolobus manul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Медведь белый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 maritimus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Медведь бурый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 arctos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Медведь бурый тянь-шаньский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 arctos isabellinus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Mellivora capensis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Норка европейская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lutreola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Норка европейская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lutreola turovi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Vormela peregusna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Песец: </w:t>
            </w:r>
          </w:p>
          <w:p>
            <w:pPr>
              <w:spacing w:after="20"/>
              <w:ind w:left="20"/>
              <w:jc w:val="both"/>
            </w:pPr>
            <w:r>
              <w:rPr>
                <w:rFonts w:ascii="Times New Roman"/>
                <w:b w:val="false"/>
                <w:i w:val="false"/>
                <w:color w:val="000000"/>
                <w:sz w:val="20"/>
              </w:rPr>
              <w:t>
медновский подвид;</w:t>
            </w:r>
          </w:p>
          <w:p>
            <w:pPr>
              <w:spacing w:after="20"/>
              <w:ind w:left="20"/>
              <w:jc w:val="both"/>
            </w:pPr>
            <w:r>
              <w:rPr>
                <w:rFonts w:ascii="Times New Roman"/>
                <w:b w:val="false"/>
                <w:i w:val="false"/>
                <w:color w:val="000000"/>
                <w:sz w:val="20"/>
              </w:rPr>
              <w:t>
берингийский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Alopex lagopus: </w:t>
            </w:r>
          </w:p>
          <w:p>
            <w:pPr>
              <w:spacing w:after="20"/>
              <w:ind w:left="20"/>
              <w:jc w:val="both"/>
            </w:pPr>
            <w:r>
              <w:rPr>
                <w:rFonts w:ascii="Times New Roman"/>
                <w:b w:val="false"/>
                <w:i w:val="false"/>
                <w:color w:val="000000"/>
                <w:sz w:val="20"/>
              </w:rPr>
              <w:t>
</w:t>
            </w:r>
            <w:r>
              <w:rPr>
                <w:rFonts w:ascii="Times New Roman"/>
                <w:b w:val="false"/>
                <w:i/>
                <w:color w:val="000000"/>
                <w:sz w:val="20"/>
              </w:rPr>
              <w:t>Alopex lagopus semenovi</w:t>
            </w:r>
          </w:p>
          <w:p>
            <w:pPr>
              <w:spacing w:after="20"/>
              <w:ind w:left="20"/>
              <w:jc w:val="both"/>
            </w:pPr>
            <w:r>
              <w:rPr>
                <w:rFonts w:ascii="Times New Roman"/>
                <w:b w:val="false"/>
                <w:i w:val="false"/>
                <w:color w:val="000000"/>
                <w:sz w:val="20"/>
              </w:rPr>
              <w:t>
</w:t>
            </w:r>
            <w:r>
              <w:rPr>
                <w:rFonts w:ascii="Times New Roman"/>
                <w:b w:val="false"/>
                <w:i/>
                <w:color w:val="000000"/>
                <w:sz w:val="20"/>
              </w:rPr>
              <w:t>Alopex lagopus beringensis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Полосатая гиена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Hyaena hyaena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европейская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 lynx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центральноазиатская, или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 lynx isabellinus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Тигр амурский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tigris 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tigris-Linnaeus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Ластоногие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Pinnipedia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Морж: </w:t>
            </w:r>
          </w:p>
          <w:p>
            <w:pPr>
              <w:spacing w:after="20"/>
              <w:ind w:left="20"/>
              <w:jc w:val="both"/>
            </w:pPr>
            <w:r>
              <w:rPr>
                <w:rFonts w:ascii="Times New Roman"/>
                <w:b w:val="false"/>
                <w:i w:val="false"/>
                <w:color w:val="000000"/>
                <w:sz w:val="20"/>
              </w:rPr>
              <w:t>
 атлантический подвид;</w:t>
            </w:r>
          </w:p>
          <w:p>
            <w:pPr>
              <w:spacing w:after="20"/>
              <w:ind w:left="20"/>
              <w:jc w:val="both"/>
            </w:pPr>
            <w:r>
              <w:rPr>
                <w:rFonts w:ascii="Times New Roman"/>
                <w:b w:val="false"/>
                <w:i w:val="false"/>
                <w:color w:val="000000"/>
                <w:sz w:val="20"/>
              </w:rPr>
              <w:t>
 лаптевский подвид</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Odobenus rosmarus: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O.r. rosmarus</w:t>
            </w:r>
          </w:p>
          <w:p>
            <w:pPr>
              <w:spacing w:after="20"/>
              <w:ind w:left="20"/>
              <w:jc w:val="both"/>
            </w:pPr>
            <w:r>
              <w:rPr>
                <w:rFonts w:ascii="Times New Roman"/>
                <w:b w:val="false"/>
                <w:i w:val="false"/>
                <w:color w:val="000000"/>
                <w:sz w:val="20"/>
              </w:rPr>
              <w:t>
</w:t>
            </w:r>
            <w:r>
              <w:rPr>
                <w:rFonts w:ascii="Times New Roman"/>
                <w:b w:val="false"/>
                <w:i/>
                <w:color w:val="000000"/>
                <w:sz w:val="20"/>
              </w:rPr>
              <w:t>O.r. laptevi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Нерпа кольчатая: </w:t>
            </w:r>
          </w:p>
          <w:p>
            <w:pPr>
              <w:spacing w:after="20"/>
              <w:ind w:left="20"/>
              <w:jc w:val="both"/>
            </w:pPr>
            <w:r>
              <w:rPr>
                <w:rFonts w:ascii="Times New Roman"/>
                <w:b w:val="false"/>
                <w:i w:val="false"/>
                <w:color w:val="000000"/>
                <w:sz w:val="20"/>
              </w:rPr>
              <w:t>
 балтийский подвид;</w:t>
            </w:r>
          </w:p>
          <w:p>
            <w:pPr>
              <w:spacing w:after="20"/>
              <w:ind w:left="20"/>
              <w:jc w:val="both"/>
            </w:pPr>
            <w:r>
              <w:rPr>
                <w:rFonts w:ascii="Times New Roman"/>
                <w:b w:val="false"/>
                <w:i w:val="false"/>
                <w:color w:val="000000"/>
                <w:sz w:val="20"/>
              </w:rPr>
              <w:t>
 ладожский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 hispida</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P.h. botnica</w:t>
            </w:r>
          </w:p>
          <w:p>
            <w:pPr>
              <w:spacing w:after="20"/>
              <w:ind w:left="20"/>
              <w:jc w:val="both"/>
            </w:pPr>
            <w:r>
              <w:rPr>
                <w:rFonts w:ascii="Times New Roman"/>
                <w:b w:val="false"/>
                <w:i w:val="false"/>
                <w:color w:val="000000"/>
                <w:sz w:val="20"/>
              </w:rPr>
              <w:t>
</w:t>
            </w:r>
            <w:r>
              <w:rPr>
                <w:rFonts w:ascii="Times New Roman"/>
                <w:b w:val="false"/>
                <w:i/>
                <w:color w:val="000000"/>
                <w:sz w:val="20"/>
              </w:rPr>
              <w:t>P.h. ladogensis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Сивуч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Eumetopias jubatus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 обыкновенный:</w:t>
            </w:r>
          </w:p>
          <w:p>
            <w:pPr>
              <w:spacing w:after="20"/>
              <w:ind w:left="20"/>
              <w:jc w:val="both"/>
            </w:pPr>
            <w:r>
              <w:rPr>
                <w:rFonts w:ascii="Times New Roman"/>
                <w:b w:val="false"/>
                <w:i w:val="false"/>
                <w:color w:val="000000"/>
                <w:sz w:val="20"/>
              </w:rPr>
              <w:t xml:space="preserve">
 европейский подвид (балтийская популяция); </w:t>
            </w:r>
          </w:p>
          <w:p>
            <w:pPr>
              <w:spacing w:after="20"/>
              <w:ind w:left="20"/>
              <w:jc w:val="both"/>
            </w:pPr>
            <w:r>
              <w:rPr>
                <w:rFonts w:ascii="Times New Roman"/>
                <w:b w:val="false"/>
                <w:i w:val="false"/>
                <w:color w:val="000000"/>
                <w:sz w:val="20"/>
              </w:rPr>
              <w:t>
 курильский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 vitulina:</w:t>
            </w:r>
          </w:p>
          <w:p>
            <w:pPr>
              <w:spacing w:after="20"/>
              <w:ind w:left="20"/>
              <w:jc w:val="both"/>
            </w:pPr>
            <w:r>
              <w:rPr>
                <w:rFonts w:ascii="Times New Roman"/>
                <w:b w:val="false"/>
                <w:i w:val="false"/>
                <w:color w:val="000000"/>
                <w:sz w:val="20"/>
              </w:rPr>
              <w:t>
</w:t>
            </w:r>
            <w:r>
              <w:rPr>
                <w:rFonts w:ascii="Times New Roman"/>
                <w:b w:val="false"/>
                <w:i/>
                <w:color w:val="000000"/>
                <w:sz w:val="20"/>
              </w:rPr>
              <w:t>P.v. vitulina</w:t>
            </w:r>
          </w:p>
          <w:p>
            <w:pPr>
              <w:spacing w:after="20"/>
              <w:ind w:left="20"/>
              <w:jc w:val="both"/>
            </w:pPr>
            <w:r>
              <w:rPr>
                <w:rFonts w:ascii="Times New Roman"/>
                <w:b w:val="false"/>
                <w:i w:val="false"/>
                <w:color w:val="000000"/>
                <w:sz w:val="20"/>
              </w:rPr>
              <w:t>
</w:t>
            </w:r>
            <w:r>
              <w:rPr>
                <w:rFonts w:ascii="Times New Roman"/>
                <w:b w:val="false"/>
                <w:i/>
                <w:color w:val="000000"/>
                <w:sz w:val="20"/>
              </w:rPr>
              <w:t>P.v. stejnegeri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 каспийский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 caspica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 серый (балтийский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Halichoerus grypus</w:t>
            </w:r>
            <w:r>
              <w:rPr>
                <w:rFonts w:ascii="Times New Roman"/>
                <w:b w:val="false"/>
                <w:i w:val="false"/>
                <w:color w:val="000000"/>
                <w:sz w:val="20"/>
              </w:rPr>
              <w:t xml:space="preserve"> </w:t>
            </w:r>
            <w:r>
              <w:rPr>
                <w:rFonts w:ascii="Times New Roman"/>
                <w:b w:val="false"/>
                <w:i/>
                <w:color w:val="000000"/>
                <w:sz w:val="20"/>
              </w:rPr>
              <w:t xml:space="preserve">macrorhynchus,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Тюлень-монах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Monachus monachus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584" w:id="953"/>
    <w:p>
      <w:pPr>
        <w:spacing w:after="0"/>
        <w:ind w:left="0"/>
        <w:jc w:val="both"/>
      </w:pPr>
      <w:r>
        <w:rPr>
          <w:rFonts w:ascii="Times New Roman"/>
          <w:b w:val="false"/>
          <w:i w:val="false"/>
          <w:color w:val="000000"/>
          <w:sz w:val="28"/>
        </w:rPr>
        <w:t xml:space="preserve">
      Таблица 2    </w:t>
      </w:r>
    </w:p>
    <w:bookmarkEnd w:id="953"/>
    <w:bookmarkStart w:name="z29" w:id="954"/>
    <w:p>
      <w:pPr>
        <w:spacing w:after="0"/>
        <w:ind w:left="0"/>
        <w:jc w:val="both"/>
      </w:pPr>
      <w:r>
        <w:rPr>
          <w:rFonts w:ascii="Times New Roman"/>
          <w:b w:val="false"/>
          <w:i w:val="false"/>
          <w:color w:val="000000"/>
          <w:sz w:val="28"/>
        </w:rPr>
        <w:t xml:space="preserve">
      </w:t>
      </w:r>
      <w:r>
        <w:rPr>
          <w:rFonts w:ascii="Times New Roman"/>
          <w:b/>
          <w:i w:val="false"/>
          <w:color w:val="000000"/>
          <w:sz w:val="28"/>
        </w:rPr>
        <w:t>Растения</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5" w:id="955"/>
          <w:p>
            <w:pPr>
              <w:spacing w:after="20"/>
              <w:ind w:left="20"/>
              <w:jc w:val="both"/>
            </w:pPr>
            <w:r>
              <w:rPr>
                <w:rFonts w:ascii="Times New Roman"/>
                <w:b w:val="false"/>
                <w:i w:val="false"/>
                <w:color w:val="000000"/>
                <w:sz w:val="20"/>
              </w:rPr>
              <w:t xml:space="preserve">
Наименование видов дикорастущих растений </w:t>
            </w:r>
          </w:p>
          <w:bookmarkEnd w:id="955"/>
          <w:p>
            <w:pPr>
              <w:spacing w:after="20"/>
              <w:ind w:left="20"/>
              <w:jc w:val="both"/>
            </w:pPr>
            <w:r>
              <w:rPr>
                <w:rFonts w:ascii="Times New Roman"/>
                <w:b w:val="false"/>
                <w:i w:val="false"/>
                <w:color w:val="000000"/>
                <w:sz w:val="20"/>
              </w:rPr>
              <w:t>
(коды ТН ВЭД ЕАЭС из 0601 – 0604, из группы 07, из 1211, из 1212, из группы 20, из 2102)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в котором вид включен в красную книгу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латинском языке</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Синезеленые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Ностоковые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Nostocaceae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Носток сливовидный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Nostoc pruniforme Agardh C.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Золотистые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Динобриовые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Dinobryonaceae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Хризоликос угловатый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Chrysolykos angulatus (Will</w:t>
            </w:r>
            <w:r>
              <w:rPr>
                <w:rFonts w:ascii="Times New Roman"/>
                <w:b w:val="false"/>
                <w:i/>
                <w:color w:val="000000"/>
                <w:sz w:val="20"/>
              </w:rPr>
              <w:t>й</w:t>
            </w:r>
            <w:r>
              <w:rPr>
                <w:rFonts w:ascii="Times New Roman"/>
                <w:b w:val="false"/>
                <w:i/>
                <w:color w:val="000000"/>
                <w:sz w:val="20"/>
              </w:rPr>
              <w:t>n T.) Nauwerck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Хризоликос планктонный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Chrysolykos planktonicus var. recticollis Nauwerck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Диатомовые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Bacillariophyta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Фрагиляриевые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Fragillariaceae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Фрагилярия аркообразная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Fragilaria arcus (Ehrenberg) Cleve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Фрагилярия Рейхельта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Fragilaria reicheltii (Voigt) Lange-Bertalot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Навикуловые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Naviculaceae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Пиннулария полионка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Pinnularia polyonca (Br</w:t>
            </w:r>
            <w:r>
              <w:rPr>
                <w:rFonts w:ascii="Times New Roman"/>
                <w:b w:val="false"/>
                <w:i/>
                <w:color w:val="000000"/>
                <w:sz w:val="20"/>
              </w:rPr>
              <w:t>й</w:t>
            </w:r>
            <w:r>
              <w:rPr>
                <w:rFonts w:ascii="Times New Roman"/>
                <w:b w:val="false"/>
                <w:i/>
                <w:color w:val="000000"/>
                <w:sz w:val="20"/>
              </w:rPr>
              <w:t>bisson)W.Smith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Цимбелловые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Цимбелла изогнутая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Cymbella ancyli Cleve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Сурирелловые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Surirellaceae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Стеноптеробия искривленная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Stenopterobia curvula (W.Sm.) Kramer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Стеноптеробия нежнейшая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Stenopterobia delicatissima (Lewis) Br</w:t>
            </w:r>
            <w:r>
              <w:rPr>
                <w:rFonts w:ascii="Times New Roman"/>
                <w:b w:val="false"/>
                <w:i/>
                <w:color w:val="000000"/>
                <w:sz w:val="20"/>
              </w:rPr>
              <w:t>й</w:t>
            </w:r>
            <w:r>
              <w:rPr>
                <w:rFonts w:ascii="Times New Roman"/>
                <w:b w:val="false"/>
                <w:i/>
                <w:color w:val="000000"/>
                <w:sz w:val="20"/>
              </w:rPr>
              <w:t>bisson ex Van Heurck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Зеленые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Chlorophyta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Кладофоровые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Кладофора эгагропильная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Cladophora aegagropila (Linnaeus) Rabenhorst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Сифонокладовые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Siphonocladaceae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Сифонокладус крохотный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Siphonocladus pusillus (</w:t>
            </w:r>
            <w:r>
              <w:rPr>
                <w:rFonts w:ascii="Times New Roman"/>
                <w:b w:val="false"/>
                <w:i/>
                <w:color w:val="000000"/>
                <w:sz w:val="20"/>
              </w:rPr>
              <w:t>С</w:t>
            </w:r>
            <w:r>
              <w:rPr>
                <w:rFonts w:ascii="Times New Roman"/>
                <w:b w:val="false"/>
                <w:i/>
                <w:color w:val="000000"/>
                <w:sz w:val="20"/>
              </w:rPr>
              <w:t>. Agardh ex Kutzing) Hauck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Корнманниевые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Kornmanniaceae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Корнманния тонкокожистая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Kornmannia leptoderma (Kjellman) Bliding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Дербезиевые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Derbesiaceae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Дербезия 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Derbesia marina (Lyngbye) Kjellman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Харовые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Харовые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шероховатая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aspera Detharding G.G.ex Wildenow. </w:t>
            </w:r>
            <w:r>
              <w:rPr>
                <w:rFonts w:ascii="Times New Roman"/>
                <w:b w:val="false"/>
                <w:i/>
                <w:color w:val="000000"/>
                <w:sz w:val="20"/>
              </w:rPr>
              <w:t>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нитевидная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filiformis Hertzsch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ломкая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fragilis Desv.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многоколючковая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Сhara polyacantha Braun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грубая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rudis Braun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войлочная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tomentosa Linnaeus 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щетинистая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 strigosa A.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Нителловые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Нителла грациозная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Nitella gracilis (Smith J.E.) </w:t>
            </w:r>
            <w:r>
              <w:rPr>
                <w:rFonts w:ascii="Times New Roman"/>
                <w:b w:val="false"/>
                <w:i/>
                <w:color w:val="000000"/>
                <w:sz w:val="20"/>
              </w:rPr>
              <w:t>Agardh 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Нителлопсиевые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Nitellopsidaceae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Нителлопсис притупленный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Nitellopsis obtusa (Desvaux A.N.) </w:t>
            </w:r>
            <w:r>
              <w:rPr>
                <w:rFonts w:ascii="Times New Roman"/>
                <w:b w:val="false"/>
                <w:i/>
                <w:color w:val="000000"/>
                <w:sz w:val="20"/>
              </w:rPr>
              <w:t>Groves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Красные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Порфиридиевые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Порфиридиум багряный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Porphyridium purpureum (Bory) Drew et Ross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Батрахоспермовые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Batrachospermaceae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Батрахоспермум четковидный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Batrachospermum moniliforme Roth 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Сиродотия шведская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Sirodotia suecica Kylin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Гильденбрандтиевые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Hildenbrandtiaceae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Гильденбрандтия 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Hildenbrandtia rivularis (Liebm.) Agardh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Ломентариевые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Lomentariaceae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Ломентария сдавленная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Lomentaria compressa (Kutzing) Kylin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Филлофоровые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Филлофора курчавая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Phyllophora crispa (Hudson) P.S. Dixon [Phyllophora nervosa (A.P. de Candolle) Greville]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Анфельтиевые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Ahnfeltiaceae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Анфельция равновершинная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Ahnfeltia fastigiata (Endlicher) Makienko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Церамиевые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Ceramiaceae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Микрокладия бореальная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Microcladia borealis Ruprecht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Токидея пильчатая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Tokidaea serrata (M.J. Wynne) Lindstrom et M.J. Wynne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Делессериевые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Delesseriaceae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Лаингия алеутская (конгрегатокарпус алеутский)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Laingia aleutica M.J. Wynne [Congregatocarpus aleuticus M.J. Wynne comb ined.]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Мембраноптера диморфная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Membranoptera dimorpha N.L Gardner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Мембраноптера густоразветвленная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Membranoptera multiramosa N.L. Gardner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Неохолмезия японская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Neoholmesia japonica (Okamura) Mikami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Нинбургия пролиферирующая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Nienburgia prolifera M.J. Wynne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Пантонейра Юргенса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Pantoneura juergensii (J. Agardh) Kylin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Дюмонтиевые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Dumontiaceae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Константинея морская 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Constantinea rosa - marina (S. G. Gmelin) Postels et Ruprecht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Гелидиевые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Gelidiaceae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Гелидиум изящный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Gelidium elegans 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Гигартиновые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Gigartinaceae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Мазелла листоплодная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Мазелла листоплодная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Халимениевые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Halymeniaceae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Халимения заостренная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Halymenia acuminate (Holmes) J. Agardh [Grateloupia acuminata Holmes]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Пальмариевые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Palmariaceae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Галосакцин прочный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Halosaccion firmum (Postels et Ruprecht) 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Пальмария четковидная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Palmaria moniliformis (E. Blinova. et A.D. Zinova) Perestenko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Петроцелиевые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Petrocelidaceae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Мастокарпус с сосочками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Mastocarpus papillatus (C. Agardh) 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Родомеловые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Rhodomelaceae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Берингиелла губастая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Beringiella labiosa M.J. Wynne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Арешоугиевые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Areschougiaceae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Опунтиелла украшенная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Opuntiella ornata (Postels et Ruprecht) A.D. Zinova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Леманеевые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Lemaneaceae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Леманея судетская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Lemanea sudetica 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Тореевые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Thoreaceae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Торея реснитчатая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Thorea hispida (Thore) Desvaux [Thorea ramosissima Bory]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БУРЫЕ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PHAEOPHYTA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Хордариевые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Chordariaceae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Стилофора нежная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Stilophora tenella (Esper) P.</w:t>
            </w:r>
            <w:r>
              <w:rPr>
                <w:rFonts w:ascii="Times New Roman"/>
                <w:b w:val="false"/>
                <w:i/>
                <w:color w:val="000000"/>
                <w:sz w:val="20"/>
              </w:rPr>
              <w:t>С</w:t>
            </w:r>
            <w:r>
              <w:rPr>
                <w:rFonts w:ascii="Times New Roman"/>
                <w:b w:val="false"/>
                <w:i/>
                <w:color w:val="000000"/>
                <w:sz w:val="20"/>
              </w:rPr>
              <w:t>.Silva [Stilophora rhizodes (C.Agardh) J.Agardh]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Филлариевые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Саккориза кожистая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Saccorhiza dermatodea (Bachelot de la Pylaie) J. Agardh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Деламариевые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Delamareaceae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Щаповия бичевидная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Stschapovia flagelliformis A.D. Zinova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Ламинариевые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Laminariaceae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Циматере волокнистая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Cimathaere fibrosa Nagai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Костулярия курильская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Costularia kurilensis Petr. et Guss.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Филлариелла охотская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Phyllariella ochotensis Petr. et Voz.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Лессониевые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Lessoniaceae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Лессония ламинариеподобная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Lessonia laminarioides Postels et Ruprecht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Аскомикота (сумчатые грИбы)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Ascomycota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Геоглоссовые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Geoglossaceae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Спатулярия булавовидная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Spathularia flavida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Гельвелловые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Hellvellaceae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Гиднотрия Тюляня, или трюфель красно-бурый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Hydnotria tulasnei (Berk.)Berk. &amp; Broome.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Гельвелла черная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Helvella Atra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Пиронематовые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Pyronemataceae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Стефензия атласная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Stephensia bombyсina (Vittad.) Tul.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Трюфелевые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Трюфель летний (трюфель русский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 aestivum Vittad.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Трюфель летний, съедобный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Tuber Aestivum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Трюфель Борха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 borchii Vittad.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Саркосомовые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Sarcosomataceae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Саркосома шаровидная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Sarcosoma globosum (Schmidel) Rehm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Саркосома шарообразная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Sarcosoma Globosum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Сморчковые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Morchellaeae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Верпа коническая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Vepra Conica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Сморчок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Morchella steppicola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Анаморфные грибы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Аnamorphic fungi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Ожибвайя красивая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Ojibwaya perpulchra B. Sutton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Базидиомикота (Базидиальные грибы)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Basidiomycota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Аманитовые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Мухомор ярко-желтый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Amanita Gemmata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Мухомор 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Muscaria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Бледная поганка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Phallaoides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Альбатрелловые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Albatrellaceae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Мерипилус гигантский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Meripilus Giganteus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Скутигер тянь-шанский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Scutiger tianschanicus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Агариковые (Шампиньоновые)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Аgaricaceae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Гриб-зонтик девичий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Leucoagaricus nympharum (Kalchbr.) Bon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Гриб-зонтик девичий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Macrolepiota Puellaris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Гриб-зонтик краснеющий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Macrolepiota Rhacodes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Лепиота древесинная, или чешуйница древесинная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Lepiota lignicola P. 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Лейкоагарикус длиннокорневой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Leucoagaricus Macrorhizus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Шампиньон табличатый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Agaricus tabularis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Шампиньон желтокожий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Agaricus xanthodermus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Цистодерма амиантовая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Cystoderma Amianthina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Хламидопус Мейена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Chlamydopus meyenianus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Квелеция удивительная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Queletia mirabilis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Феллориниевые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Phelloriniaceae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Сетчатоголовник оттянутый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Dictyocephalus attenuatus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Баттарреевые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Battarreaceae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Баттарея веселковидная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Battarrea Phalloides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Навомзниковые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Coprinaceae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Монтанея песчаная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Montagnea Arenaria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Вешенковые (Плевротовые)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Pleurotaceae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Вешенка (плевротус) лососево-соломенная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Pleurotus djamor (Rumph ex Fr.) Boedijn [Pleurotus salmoneostramineus Lj. N. Vassiljeva]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Филлотопсис гнездящийся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Phyllotopsis Nidulans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степной гриб, вешенка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Pleurotus Eryngii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Подаксовые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Podaxaceae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Подаксис пестиковый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Podaxis Pistillaris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Плютеевые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Pluteaceae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Вольвариелла шелковистая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Volvariella Bombycina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Мухомор шишкообразный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Amanita strobiliformis (Paulet ex Vittad.) </w:t>
            </w:r>
            <w:r>
              <w:rPr>
                <w:rFonts w:ascii="Times New Roman"/>
                <w:b w:val="false"/>
                <w:i/>
                <w:color w:val="000000"/>
                <w:sz w:val="20"/>
              </w:rPr>
              <w:t>Bertillon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Мухомор Виттадини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vittadini (Moretti) Sacc.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Мухомор щетинистый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solitaria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Болетовые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Болет красно-желтый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Boletus rhodoxanthus (Krombh.) Kallenb.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гриб, боровик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Boletus Edulis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Сатанинский гриб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Boletus Satanas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Масленок лиственничный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Suillus Grevillei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Масленок кедровый, точечноножковый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Suillus Punctipes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Мокруховые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Gomphidiaceae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Мокруха желтоножковая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Chroogomphus flavipes (Peck) O.K.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Мокруха войлочная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Chroogomphus tomentosus (Murrill) O.K.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Гиропоровые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Gyroporaceae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Перечный гриб рубиновый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Rubinoboletus rubinus (W.G. Smith) Pilat et Dermek [Chalciporus rubinus (W.G. Smith) 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Шишкогрибовые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Strobilomycetaceae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Порфировик ложноберезовиковый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Porphyrellus porphyrosporus (Fr.) J.-E. Gilbert [Porphyrellus pseudoscaber (Seer.) </w:t>
            </w:r>
            <w:r>
              <w:rPr>
                <w:rFonts w:ascii="Times New Roman"/>
                <w:b w:val="false"/>
                <w:i/>
                <w:color w:val="000000"/>
                <w:sz w:val="20"/>
              </w:rPr>
              <w:t>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Шишкогриб хлопьеножковый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Strobilomyces floccopus (Vahl: Fr.) P. 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Шишкогриб хлопьеножковый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Strobilomyces Strobilaceus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Гигрофоровые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Гигроцибе багряная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Hygrocybe coccinea (Schaeff.) P.Kumm.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Гигрофор клейкий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Hygrophorus limacinus Scop.Fr.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Гигрофор дубравный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Hygrophorus nemoreus (Pers.) Fr.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Трихоломовые (Рядовковые)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Tricholomataceae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Астерофора дождевиковая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Asterophora Lycoperdoides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Коллибия Кука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Collybia Cookei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Лейкопаксиллус лепистовидный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Leucopaxillus lepistoides (Maire) 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Рядовка-исполин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Tricholoma colossus (Fr.) Quel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Родотус дланевидный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Rhodotus Palmatus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Лиофилловые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Калоцибе фиалковая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Rugosomyces ionides (Bull.) Bon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Леписта грязная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Lepista sordida (Schumach) 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Cемейство Лисичковые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Cantherellaceae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Лисичка серая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Cantharellus cinereus (Pers.) 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Паутинниковые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Паутинник двуцветный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 cagei Melot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Паутинник золотисто-конусовидный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 elegantissimus Rob. 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Паутинник ревеневый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 rheubarbarinus Rob. 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Клавариадельфовые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Clavariadelphaceae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Клавариадельфус (рогатик) пестиковый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Clavariadelphus pistillaris (L.) 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Клавариадельфус пестиковый, рогатик пестиковый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Clavariadelphus Pistillaris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Клавулиновые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Clavulinaceae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Клавулина хрящеватая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Clavulina cartilaginea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Спарассисовые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курчавый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Sparassis crispa (Wulfen) Fr.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пластинчатый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Sparassis laminosa Fr.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Фистулиновые (Печеночницевые)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Fistulinaceae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Фистулина печеночная, или печҰночница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Fistulina hepatica Schaeff.With.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Ганодермовые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Ganodermataceae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Ганодерма блестящая, или трутовик лакированный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Ganoderma lucidum (Curtis)P. 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Гименохетовые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Hymenochaetaceae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Феллинус дубовый, или меланопория дубовая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Phellinus quercinus Bondartsev et Ljub. [Melanoporia quercina (Bondartsev et Ljub.) </w:t>
            </w:r>
            <w:r>
              <w:rPr>
                <w:rFonts w:ascii="Times New Roman"/>
                <w:b w:val="false"/>
                <w:i/>
                <w:color w:val="000000"/>
                <w:sz w:val="20"/>
              </w:rPr>
              <w:t>Parmasto]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Аурискальпиевые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Auriscalpiaceae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Дентипеллис ломкий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Dentipellis fragilis (Pers.) 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Герициевые (Ежовиковые)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Герициум ежовидно-колючий, ежовик дубовый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 Erinaceum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Гериций коралловидный, ежовик коралловидный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 Coralloides (Scop.)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Ежовик альпийский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 alpestre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Лахнокладиевые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Lachnocladiaceae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Сцитинострома душистая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Scytinostroma odoratum (Fr.) 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Дождевиковые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Lycoperdaceae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Кальвация гигантская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Calvatia gigantea (Batsch ) Lloyd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Кориоловые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Coriolaceae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Фомитопсис розовый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Fomitopsis rosea (Alb. &amp; Schwein.) P.Karst.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Мерипиловые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Meripilaceae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Грифола многошляпочная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Grifola frondosa (Dicks.) Gray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Полипоровые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Полипорус зонтичный, трутовик разветвленный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Polyporus umbellatus Fr. (=Grifola umbellata (Pers.: Fr.) Pilat.)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Пикнопорус киноварно-красный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Pycnoporus cinnabarinus (Jacq.) P.Karst.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Полипорус корнелюбивый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Polyporus rhizophilus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Шизофилловые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Флебия бело-медовая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Auriculariopsis albomellea (Bondartsev) Kotl.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Ежовиковые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Систотрема терковидная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Sistotrema raduloides (P. Karst.) 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Банкеровые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Bankeraceae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Банкера черно-белая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Bankera fuligineoalba (J.C.Schmidt) Coker&amp;Beers ex Pouzar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Болетопсис бело-черный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Boletopsis leucomelaena (Pers.) Fayod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Телефоровые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Thelephoraceae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Болетопсис бело-черный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Boletopsis leucomelaena (Pers.) Fayod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Болетопсидные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Boletopsidaceae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Болетопсис черно-белый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Boletopsis Leucomelaena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Звездовниковые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Астреус гигрометрический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Astraeus Hygrometricus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Звездовник сводчатый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Geastrum fornicatum (Huds.) Hook.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Мириостома дырчатая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Myriostoma Coliforme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Геастровые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Земляная звезда полевая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Geastrum campestre Morgan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Веселковые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обыкновенная, сморчок вонючий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Phallus Impudicus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Мутинус собачий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Mutinus caninus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Мутинус Равенеля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Mutinus Ravenelli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Решеточник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Clathrus ruber P. Micheli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Сетконоска (диктиофора) сдвоенная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Dictyophora duplicata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Сетконоска сдвоенная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Dictyophora Duplicata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Дымянковые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Fumariaceae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Дымяночка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Fumariola turkestanica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Мерипиловые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Meripilaceae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Poriaceae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Гапалопилус шафранно-желтый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Hapalopilus Croceus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Гаплопорус пахучий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Hapaloporus Odorus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Грифола курчавая, гриб-баран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6" w:id="956"/>
          <w:p>
            <w:pPr>
              <w:spacing w:after="20"/>
              <w:ind w:left="20"/>
              <w:jc w:val="both"/>
            </w:pPr>
            <w:r>
              <w:rPr>
                <w:rFonts w:ascii="Times New Roman"/>
                <w:b w:val="false"/>
                <w:i w:val="false"/>
                <w:color w:val="000000"/>
                <w:sz w:val="20"/>
              </w:rPr>
              <w:t>
</w:t>
            </w:r>
            <w:r>
              <w:rPr>
                <w:rFonts w:ascii="Times New Roman"/>
                <w:b w:val="false"/>
                <w:i/>
                <w:color w:val="000000"/>
                <w:sz w:val="20"/>
              </w:rPr>
              <w:t xml:space="preserve">Grifola frondosa </w:t>
            </w:r>
          </w:p>
          <w:bookmarkEnd w:id="956"/>
          <w:p>
            <w:pPr>
              <w:spacing w:after="20"/>
              <w:ind w:left="20"/>
              <w:jc w:val="both"/>
            </w:pPr>
            <w:r>
              <w:rPr>
                <w:rFonts w:ascii="Times New Roman"/>
                <w:b w:val="false"/>
                <w:i w:val="false"/>
                <w:color w:val="000000"/>
                <w:sz w:val="20"/>
              </w:rPr>
              <w:t>
</w:t>
            </w:r>
            <w:r>
              <w:rPr>
                <w:rFonts w:ascii="Times New Roman"/>
                <w:b w:val="false"/>
                <w:i/>
                <w:color w:val="000000"/>
                <w:sz w:val="20"/>
              </w:rPr>
              <w:t>(Dicks.: Fr.) Gray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Спарассиевые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курчавый, грибная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Sparassis crispa (Wulfen: Fr.) 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казахстанский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Sparassis kazakhstanicus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Феллориниевые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Phelloriniaceae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Феллориния шишковатая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Phellorinia strobilina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Лишайники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Lichenes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Калициевые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Калициум усыпанный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Calicium adspersum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Хенотека зеленоватая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Chaenotheca chlorella (Ach.) M</w:t>
            </w:r>
            <w:r>
              <w:rPr>
                <w:rFonts w:ascii="Times New Roman"/>
                <w:b w:val="false"/>
                <w:i/>
                <w:color w:val="000000"/>
                <w:sz w:val="20"/>
              </w:rPr>
              <w:t>ь</w:t>
            </w:r>
            <w:r>
              <w:rPr>
                <w:rFonts w:ascii="Times New Roman"/>
                <w:b w:val="false"/>
                <w:i/>
                <w:color w:val="000000"/>
                <w:sz w:val="20"/>
              </w:rPr>
              <w:t>ll. Arg.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Хенотека тонкая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Chaenotheca gracilenta (Ach.) Mattson &amp; Middleb.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Икмадофиловые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Icmadophilaceae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Икмадофила японская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Icmadophila japonica (Zahlbr.) Rambold et Hertel [Glossodium japonicum Zahlbr.]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Коккокарпиевые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Coccocarpiaceae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Коккокарпия краснодревесная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Coccocarpia erythroxyli (Spreng.) Swinscowet et Krog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Коккокарпия палмикола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Coccocarpia palmicola (Spreng.) Arv. et D. Galloway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Колемовые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Collemataceae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лишайниковый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Leptogium lichenoides (L.) Zahlbr.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тонкий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Leptogium subtile (Schrad.) Torss.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Бурнета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Leptogium burnetiae </w:t>
            </w:r>
            <w:r>
              <w:rPr>
                <w:rFonts w:ascii="Times New Roman"/>
                <w:b w:val="false"/>
                <w:i/>
                <w:color w:val="000000"/>
                <w:sz w:val="20"/>
              </w:rPr>
              <w:t>С</w:t>
            </w:r>
            <w:r>
              <w:rPr>
                <w:rFonts w:ascii="Times New Roman"/>
                <w:b w:val="false"/>
                <w:i/>
                <w:color w:val="000000"/>
                <w:sz w:val="20"/>
              </w:rPr>
              <w:t>.W Dodge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Гильденбранда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Leptogium hildenbrandii (Garov.) Nyl.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Кладониевые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стройная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amaurocraea (Flцrke) Schaer.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дернистая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Cladonia caespiticia (Pers.) Flцrke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листоватая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Cladonia foliacea (Huds.) Willd.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зольная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favillicola Trass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грациозновидная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gracilifomis Zahlbr.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вулканная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vulcani Savicz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Пармелиевые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Parmeliaceae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Асахинея Шоландера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Asahinea scholanderi (Llano) W.L. Culb. et </w:t>
            </w:r>
            <w:r>
              <w:rPr>
                <w:rFonts w:ascii="Times New Roman"/>
                <w:b w:val="false"/>
                <w:i/>
                <w:color w:val="000000"/>
                <w:sz w:val="20"/>
              </w:rPr>
              <w:t>С</w:t>
            </w:r>
            <w:r>
              <w:rPr>
                <w:rFonts w:ascii="Times New Roman"/>
                <w:b w:val="false"/>
                <w:i/>
                <w:color w:val="000000"/>
                <w:sz w:val="20"/>
              </w:rPr>
              <w:t>.F. Culb.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Бриокаулон ложносатоанский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Bryocaulon pseudosatoanum (Asahina) Karnefelt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Бриория Фремонта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Bryoria fremontii (Tuck.) Brodo et D. Hawksw.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Гипогимния хрупкая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Hypogymnia fragillima (Hillm.) Rassad.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Гипотрахина отогнутая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Hypotrachyna revoluta (Flцrke) Hale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Еверниаструм усиковый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Everniastrum cirrhatum (Fr.) Hale ex Sipman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Летария лисья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Letharia vulpina (L.) Hue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Меланелия соредиозная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Melanelia sorediata (Ach.) Goward &amp; Ahti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Менегацция пробуравленная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Menegazzia terebrata (Hoffm.) A. Massal.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Мэйсонхэйлеа Ричардсона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Masonhalea richardsonii (Hook.) Karnefelt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Нефромопсис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Nephromopsis komarovii (Elenkin) J.С. Wei [Cetraria komarovii Elenkin]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Нефромопсис украшенный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Nephromopsis oranta (Mull Arg.) Hue [Cetraria oranta Mull. Agr.]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Оропогон азиатский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Oropogon asiaticus Asahina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Пармелиопсис темный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Parmeliopsis hyperopta (Ach.) Vain.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Пармотрема Арнольда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Parmotrema arnoldii (Du Rietz) Hale [Parmelia arnoldii Du Rietz]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Пармотрема паклевидная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Parmotrema stuppeum (Taylor) Hale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Пунктелия грубоватая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Punctelia subrudecta (Nyl.) Krog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Пунктелия сухая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Punctelia rudecta (Ach.) Krog. [Parmelia rudecta 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Римелия сетчатая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Rimelia reticulata (Taylor) Hale et A.Fletcher [Parmelia reticulata Taylor]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Тукнерария Лаурера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Tuckneraria laureri (Kremp.) Randlane et Thell [Cetraria laurerei Kremp.]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Уснея ороговевшая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Usnea ceratina 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Уснея цветущая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Usnea florida (L.) Weber ex F.H. Wigg.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Цетрария камчатская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Cetraria kamczatica Savicz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Цетрария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Cetraria steppae (Savicz) Karnefelt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Цетрелия аляскинская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Cetrelia alaskana (W.L. Culb. et С.F. Culb.) W.L. Culb. et C.F. Culb.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Цетрелия цетрариевидная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Cetrelia cetrarioides (Delise )W. L. Culb. </w:t>
            </w:r>
            <w:r>
              <w:rPr>
                <w:rFonts w:ascii="Times New Roman"/>
                <w:b w:val="false"/>
                <w:i/>
                <w:color w:val="000000"/>
                <w:sz w:val="20"/>
              </w:rPr>
              <w:t xml:space="preserve">&amp; C.F.Culb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Эверния распроcтертая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Evernia divaricata ( L.) 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Рамалиновые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Ramalinaceae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Рамалина трауста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Ramalina thrausta ( Ach.) Nyl.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Умбиликариевые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Umbilicariaceae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Умбиликария обугленная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Umbilicaria deusta (L.) Baumg.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Умбиликария съедобная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Umbilicaria esculenta (Miyoshi) Minks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Лобариевые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Лобария легочная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 pulmonaria (L.)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Лобария широкая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 amplissima (Scop.) Forssell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Лобария сетчатая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 retigera (Bory) Trevis.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Стикта окаймленная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Sticta limbata (Sm.) 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Пелтигеровые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Peltigeraceae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Пелтигера пупырчатая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Peltigera aphthosa (L.) Willd.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Пелтигера горизонтальная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Peltigera horizontalis (Huds.) Baumg.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Пелтигера чешуеносная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Peltigera lepidophora (Nyl.) Bitter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Паннариевые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Pannariaceae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Паннария грязно-бурая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Pannaria lurida (Mont.) Nyl.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Фисциевые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Physciaceae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Пиксине соредиозная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Pyxine sorediata (Ach.) Mont. [Pyxine endochrysoides (Nyl.) Degel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Торнабея шитконосная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Tornabea scutellifera (With.) J.R. Laundon [Tornabenia atlantica (Ach.) </w:t>
            </w:r>
            <w:r>
              <w:rPr>
                <w:rFonts w:ascii="Times New Roman"/>
                <w:b w:val="false"/>
                <w:i/>
                <w:color w:val="000000"/>
                <w:sz w:val="20"/>
              </w:rPr>
              <w:t>Kurok.]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Ризокарповые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Rhizocarpaceae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Ризокарпон географический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Rhizocarpon geographicum (L.)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Стереокаулоновые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пальчатолистный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dactylophyllum Florke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обнаженный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exutum Nyl.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хоккайдский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hokkaidense Asahina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ложнодепрельтовский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pseudodepreaultii Asahina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Савича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saviczii Du Rietz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Телосхистовые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Teloschistaceae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Телосхистес желтоватый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Teloschistes flavicans (Sm.) Norman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Трихоломовые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Tricholomataceae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Омфалина гудзонская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Omhpalina hudsoniana (H.S. Jenn.) H.E. Bigelow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МОХООБРАЗНЫЕ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Печеночные мхи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Hepaticopsida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Анеуровые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Aneuraceae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Криптоталлус удивительный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Cryptothallus mirabilis Malmb.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Эйтониевые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Астерелла тонколистная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Asterella leptophylla (Mont.) Grolle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Плагиохазма японская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Plagiochasma japonica (Steph.) </w:t>
            </w:r>
            <w:r>
              <w:rPr>
                <w:rFonts w:ascii="Times New Roman"/>
                <w:b w:val="false"/>
                <w:i/>
                <w:color w:val="000000"/>
                <w:sz w:val="20"/>
              </w:rPr>
              <w:t>О</w:t>
            </w:r>
            <w:r>
              <w:rPr>
                <w:rFonts w:ascii="Times New Roman"/>
                <w:b w:val="false"/>
                <w:i/>
                <w:color w:val="000000"/>
                <w:sz w:val="20"/>
              </w:rPr>
              <w:t>. Mass.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Калипогеевые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Calypogeiaceae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Эокалипогейя Шустера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Eocalypogeia schusteriana (Hatt. et Mizut.) </w:t>
            </w:r>
            <w:r>
              <w:rPr>
                <w:rFonts w:ascii="Times New Roman"/>
                <w:b w:val="false"/>
                <w:i/>
                <w:color w:val="000000"/>
                <w:sz w:val="20"/>
              </w:rPr>
              <w:t>Schust.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Цефалозиевые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Иватзукия Исибы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Iwatsukia jishibae (Steph.) Kitag.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Цефалозия ленточная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Cephalozia catenulata (Hueb.) Lindb.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Цефалозиелловые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Цефалозиелла цельнокрайная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Cephaloziella integerrima (Lindb.) Warnst.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Цефалозиелла нежненькая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Cephaloziella elachista (Jack ex Gott. et Rabenh.) </w:t>
            </w:r>
            <w:r>
              <w:rPr>
                <w:rFonts w:ascii="Times New Roman"/>
                <w:b w:val="false"/>
                <w:i/>
                <w:color w:val="000000"/>
                <w:sz w:val="20"/>
              </w:rPr>
              <w:t>Schiffn.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Клевеевые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Cleveaceae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Пельтолепис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Peltolepis japonica (Schim. et Hatt.) </w:t>
            </w:r>
            <w:r>
              <w:rPr>
                <w:rFonts w:ascii="Times New Roman"/>
                <w:b w:val="false"/>
                <w:i/>
                <w:color w:val="000000"/>
                <w:sz w:val="20"/>
              </w:rPr>
              <w:t>Hatt.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Кодониевые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Codoniaceae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Фоссомброния аляскинская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Fossombronia alaskana Steere et H. Inoue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Геокаликсовые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Geocalycaceae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Аномилия клинолистная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Anomylia cuneifolia (Hook.) Schust.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Гимномитриевые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Gymnomitriaceae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Апомарсупелла отвороченная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Apomarsupella revoluta (Nees) Schust.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Гимномитриум мелкогородчатый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Gymnomitrium crenulatum Carring.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Марсупелла изменчивая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Marsupella commutata (Limpr.) H. Bern.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Празантус ямальский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Prasanthus jamalicus Potemkin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Гапломитриевые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Haplomitriaceae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Гапломитриум Гукера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Haplomitrium hookeri (Sm.) Nees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Юбуловые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Jubulaceae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Юбула японская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Jubula japonica Steph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Юнгерманниевые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Jungermanniaceae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Нардия Брейдлера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Nardia breidleri (Limpr.) Lindb.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Гимноколея вздутая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Gymnocolea inflata (Huds.) 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восходящая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 ascendens (Warnst.) Schust.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Схистохилопсис рыхлый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Schistochilopsis laxa (Lindb.) Konstant.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Лофозиевые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Хандонантус бирманский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Хандонантус бирманский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обесцвеченная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Lophozia decolorans. (Limpr.) Steph. [Isopaches decolorans (Limpr.) </w:t>
            </w:r>
            <w:r>
              <w:rPr>
                <w:rFonts w:ascii="Times New Roman"/>
                <w:b w:val="false"/>
                <w:i/>
                <w:color w:val="000000"/>
                <w:sz w:val="20"/>
              </w:rPr>
              <w:t>Buch]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удлинненная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Lophozia elongata Steph. [Protolophozia elongata (Steph.) </w:t>
            </w:r>
            <w:r>
              <w:rPr>
                <w:rFonts w:ascii="Times New Roman"/>
                <w:b w:val="false"/>
                <w:i/>
                <w:color w:val="000000"/>
                <w:sz w:val="20"/>
              </w:rPr>
              <w:t>Schljak.]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Перссона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 perssonii Buch et S. Arn.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Маршанцевые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Marchantiaceae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Бучеджия румынская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Bucegia romanica Radian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Трихоколеопсис мешочковый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Trichocoleopsis sacculata (Mitt.) Okam.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Паллавициниевые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Pallaviciniaceae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Хатториантус пустынный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Hattorianthus erimonus (Steph.) Schust. et H. Inoue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Меркия ирландская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Moerckia hibernica (Hook.) Goot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Порелловые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Порелла плосколистная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Porella platyphylla (L.) Preiff.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Риччиевые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Риччия Бейриха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Riccia beyrichiana Hampe ex Lehm. et Lindend.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Риччия желобчатая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Riccia canaliculata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Скапаниевые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Scapaniaceae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Скапания шариконосная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Scapania sphaerifera Buch et Tuomik.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Скапания заостренная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Scapania apiculata Spruce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Треубиевые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Treubiaceae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Апотреубия Хортон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Apotreubia hortoniae Schust. et Konstantinova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ЛИСТОСТЕБЕЛЬНЫЕ МХИ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BRYopsida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Амблистегиевые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Amblystegiaceae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Псевдокаллиергон плауновидный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Pseudocalliergon lycopodioides (Brid.) Warnst.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Псевдокаллиергон трехрядный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Pseudocalliergon trifarium (Web. et Mohr) Loeske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Андреевые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Андрея скальная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Andreaea rupestris Hedw.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Гиполепидиевые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Hypolepidaceae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Орляк таврический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Pteridium tauricum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Архидиевые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Archidiaceae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Архидиум очереднолистный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Archidium alternifolium (Hedw.) Schimp.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Аулакомниевые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Aulacomniaceae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Аулакомниум обоеполый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Aulacomnium androgynum (Hedw.) Schwaegr.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Брахитециевые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Brachytheciaceae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Томентипнум серповиднолистный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Tomentypnum falcifolium (Ren. ex Nich.) </w:t>
            </w:r>
            <w:r>
              <w:rPr>
                <w:rFonts w:ascii="Times New Roman"/>
                <w:b w:val="false"/>
                <w:i/>
                <w:color w:val="000000"/>
                <w:sz w:val="20"/>
              </w:rPr>
              <w:t>Tuom.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Ринхостегиум стенной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Rhynchostegium murale (Hedw.) Bruch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Вгуасеае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Милиххоферия крупноплодная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Mielichhoferia macrocarpa (Hook.) Bruch et Schimp. ex Jaeg.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Ортодонтопсис Бардунова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Orthodontopsis bardunovii Ignatov et 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Полия Кардо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Pohlia cardotii (Ren.)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Бриум Клинггреффа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Bryum klinggraeffii Schimp.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Бриум прибрежный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Bryum warneum (Roehl.) Bland ex Brid.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Бриум Шлейхера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Bryum schleicheri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Бриоксиевые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Bryoxiphiaceae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Бриоксифиум Саватье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Bryoxiphium savatieri (Husn.) Mitt.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Буксбаумиевые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Buxbaumiaceae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Буксбаумия зеленая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Buxbaumia viridis (DC.) Moug. et Nestl.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Крифеевые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Cryphaeaceae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Крифея амурская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Cryphaea amurensis Ignatov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Крифея разнонаправленная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Cryphaea heteromalla (Hedw.) Mohr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Форсстремия Ногучи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Forsstroemia noguchii Stark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Форсстремия прямая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Forsstroemia stricta Lazar.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Дикрановые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Dicranaceae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Онгстремия сережчатая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Aongstroemia julacea (Hook.) Mitt.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Ореас Марциуса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Oreas martiana (Hoppe et Hornsch.) </w:t>
            </w:r>
            <w:r>
              <w:rPr>
                <w:rFonts w:ascii="Times New Roman"/>
                <w:b w:val="false"/>
                <w:i/>
                <w:color w:val="000000"/>
                <w:sz w:val="20"/>
              </w:rPr>
              <w:t>Brid.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Дикранум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Dicranum viride (Sull. et Lesq. in Sull.) </w:t>
            </w:r>
            <w:r>
              <w:rPr>
                <w:rFonts w:ascii="Times New Roman"/>
                <w:b w:val="false"/>
                <w:i/>
                <w:color w:val="000000"/>
                <w:sz w:val="20"/>
              </w:rPr>
              <w:t xml:space="preserve">Lindb.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Паралевкобриум длиннолистный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Paraleucobryum longifolium (Ehrh. ex Hedw.) </w:t>
            </w:r>
            <w:r>
              <w:rPr>
                <w:rFonts w:ascii="Times New Roman"/>
                <w:b w:val="false"/>
                <w:i/>
                <w:color w:val="000000"/>
                <w:sz w:val="20"/>
              </w:rPr>
              <w:t xml:space="preserve">Loeske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Энкалиптовые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Encalyptaceae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Энкалипта коротконожковая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Encalypta brevipes Schljak.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Энтодонтовые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Entodontaceae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Птеригинандрум нитевидный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Pterigynandrum filiforme Hedw.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Фиссидентовые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Fissidentaceae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Пахифиссиденс крупнолиственный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Pachyfissidens grandifrons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Фонтиналисовые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Fontinalaceae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Дихелима серповидная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Dichelyma falcatum (Hedw.) Myr.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Гриммиевые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Grimmiaceae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Индузиелла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Indusiella thianschanica Broth. et C. Muell.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Схистидиум скрытоплодный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Schistidium cryptocarpum Mogensen et Blom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Гипновые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Хондаелла брахитециевая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Hondaella caperata (Mitt.) Ando, Tan et Iwats.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Таксифиллум чередующийся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Taxiphyllum alternans (Card.) Iwats.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Лескеевые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Leskeaceae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Линдбергия короткокрылая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Lindbergia brachyptera (Mitt.) Kindb.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Линдбергия Дутье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Lindbergia duthiei (Broth.)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Левкобриевые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Leucobryaceae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Кампилопус извилистый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Campylopus flexuosus (Hedw.) Brid.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Леукодонтовые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Leucodontaceae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Леукодон флагеллоносный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Leucodon flagellaris Lindb. ex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Цинклидиум стигийский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Cinclidium stygium Sw.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Псевдобриум цинклидиевидный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Pseudobryum cinclidioides (Hueb.) T. Kop.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Меезиевые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Meesiaceae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Меезия трехгранная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Meesia triquetra (Jolycl.) Aongstr.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Метеориевые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Meteoriaceae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Метеориум Буханана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Meteorium buchananii (Brid.)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Мюриниевые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Мюриния круглолистная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Myrinia rotundifolia (Arn.)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Неккеровые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Neckeraceae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Гомалиадельфус гладкозубчатый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Homaliadelphus laevidentatus (Okam.) Iwats.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Неккера перистая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Neckera pennata Hedw.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Неккера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Neckera borealis Nog.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Ортотриховые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Orthotrichaceae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Ортотрихум Лайеля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Orthotrichum lyellii Hook. et Tayl.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Ортотрихум приглаженный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Orthotrichum laevigatum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Плагиотециевые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Plagiotheciaceae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Плагиотециум волнистый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Plagiothecium undulatum (Hedw.) Bruch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Плагиотециум тупейший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Plagiothecium obtusissium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Поттиевые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Дидимодон гигантский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Didymodon giganteus (Funck) Jur.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Хильперция Веленовского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Hilpertia velenovskyi (Schiffh.) Zander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Гиофила вогнутая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Hyophila involuta (Hook.) Jaeg.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Тортула язычковая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Tortula lingulata Lindb.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Тортелла извилистая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Tortella tortuosa (Hedw.) Limpr.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Зелигериевые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Seligeriaceae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Зелигерия эландская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Seligeria oelandica </w:t>
            </w:r>
            <w:r>
              <w:rPr>
                <w:rFonts w:ascii="Times New Roman"/>
                <w:b w:val="false"/>
                <w:i/>
                <w:color w:val="000000"/>
                <w:sz w:val="20"/>
              </w:rPr>
              <w:t>С</w:t>
            </w:r>
            <w:r>
              <w:rPr>
                <w:rFonts w:ascii="Times New Roman"/>
                <w:b w:val="false"/>
                <w:i/>
                <w:color w:val="000000"/>
                <w:sz w:val="20"/>
              </w:rPr>
              <w:t>. Jens. et Med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Сфагновые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мягкий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 molle Sull.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Линдберга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 lindbergii Schimp.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гладкий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 teres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Тетрафисовые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Tetraphidaceae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Тетродонциум широковыямчетый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Tetrodontium repandum (Funck et Sturm) Schwaegr.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Туидиевые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Thuidiaceae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Актинотуидиум Гукера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Actinothuidium hookeri (Mitt.)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Миябея кустарничковая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Miyabea fruticella (Mitt.)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Гаплокладиум мелколистный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Haplocladium microphyllum (Hedw.)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Пелекиум мельчайший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Pelekium minutulum (Hedw.) Touw.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Цинклидотовые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Cinclidotaceae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Цинклидотус дунайский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Cinclidotus danubicus Schiffn et Baumb.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РАСТЕНИЯ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Плаунообразные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Плауновые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Ликоподиелла заливаемая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Lycopodiella inundata (L.) Holub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Дифазиаструм альпийский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Diphasiastrum alpinum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Плаун баранец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Lycopodium selago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Баранцовые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Huperziaceae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Баранец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Huperzia selago (L.) Bernh. ex Schrank et C. Mart.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Полушниковые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Полушник озерный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Isoеtes lacustris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Полушник морской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Isoetes maritima Underw. [Isoetes beringensis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Полушник щетинистый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Isoetes setacea Durieu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Телиптерисовые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Thelypteridaceae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Телиптерис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Thelypteris palustris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Хвощеобразные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Equisetophyta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Хвощевые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Equisetaceae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Хвощ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Equisetum telmateia Ehrh.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Папоротникообразные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Polypodiophyta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Адиантовые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Adiantaceae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Адиантум Венерин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Adiantum capillus-veneris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Гроздовниковые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ромашколистный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matricariifolium A.Br. ex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полулунный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lunaria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многораздельный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Botrychium multifidum (S.G.Gmel.) </w:t>
            </w:r>
            <w:r>
              <w:rPr>
                <w:rFonts w:ascii="Times New Roman"/>
                <w:b w:val="false"/>
                <w:i/>
                <w:color w:val="000000"/>
                <w:sz w:val="20"/>
              </w:rPr>
              <w:t>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виргинский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virginianum (L.)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простой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simplex E. Hitchc.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пупавковидный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anthemoides C. Presl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Чистоустовые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Чистоуст величавый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 regalis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Чистоуст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 japonica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Чистоустник Клайтона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Osmundastrum claytonianum L. Tagawa [Osmundastrum pilosum (Wall. ex Grev. </w:t>
            </w:r>
            <w:r>
              <w:rPr>
                <w:rFonts w:ascii="Times New Roman"/>
                <w:b w:val="false"/>
                <w:i/>
                <w:color w:val="000000"/>
                <w:sz w:val="20"/>
              </w:rPr>
              <w:t>Et Hook.) Tzvel.]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Кочедыжниковые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Кочедыжник Уорда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Athyrium wardii (Hook.)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Кочедыжничек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Athyriopsis japonica (Thunb.) Ching.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Кочедыжник расставленнолистный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Athyrium distentifolium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Лунокучник Генри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Lunathyrium henryi (Baker) Kurata [Deparia henryi (Baker) M. Kato]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Пузырник судетский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Cystopteris sudetica A.Br. et Milde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Многоножковые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Многоножка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Polypodium vulgare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Пиррозия длинночерешковая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Pyrrosia petiolosa (Christ et Baroni) Ching [Pyrrosia lingua (Thunb.) </w:t>
            </w:r>
            <w:r>
              <w:rPr>
                <w:rFonts w:ascii="Times New Roman"/>
                <w:b w:val="false"/>
                <w:i/>
                <w:color w:val="000000"/>
                <w:sz w:val="20"/>
              </w:rPr>
              <w:t>Farw.]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Сальвиниевые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Сальвиния плавающая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Salvinia natans (L.)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Сальвиния плавающая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Salvinia natans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Костенцовые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woronowii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adiantum-nigrum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дагестанский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daghestanicum Christ.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altajense (Kom.) Grub.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саянский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sajanense Gudoschn. et Krasnob.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скудный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nesii Christ. [Asplenium exiguum Bedd.]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Щитовниковые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Dryopteridaceae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Арахниодес безострийный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Arachniodes mutica (Franch. et Savat.) </w:t>
            </w:r>
            <w:r>
              <w:rPr>
                <w:rFonts w:ascii="Times New Roman"/>
                <w:b w:val="false"/>
                <w:i/>
                <w:color w:val="000000"/>
                <w:sz w:val="20"/>
              </w:rPr>
              <w:t>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Лепторумора Микеля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Leptorumohra miquehana (Maxim. ex Franch. et Savat.) </w:t>
            </w:r>
            <w:r>
              <w:rPr>
                <w:rFonts w:ascii="Times New Roman"/>
                <w:b w:val="false"/>
                <w:i/>
                <w:color w:val="000000"/>
                <w:sz w:val="20"/>
              </w:rPr>
              <w:t>H. Ito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Многорядник Брауна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braunii (Spenn.) Fйe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Многорядник шиповатый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aculeatum (L.) 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Многорядник Брауна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braunii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Многорядник копьевидный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lonchitis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Щитовник китайский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Dryopteris chinensis (Baker)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Щитовник мынжылкинский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Dryopteris mindshelkensis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Тонколистниковые (Гименофилловые)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Hymenophyllaceae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Мекодий Райта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Mecodium wrightii (Bsch) Copel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Марсилеевые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Marsileaceae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Марсилия египетская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Marsilea aegyptiaca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Марсилия щетинистая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Marsilea strigosa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Ужовниковые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Ужовник аляскинский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 alascanum E. Britt.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Ужовник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 vulgatum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Ужовник тепловодный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 thermale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Плагиогириевые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Plagiogyriaceae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Плагиогирия Матсумуры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Plagiogyria mutsumurana (Makino)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Синоптерисовые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Sinopteridaceae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Алевритоптерис Куна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Aleuritopteris kuhnii (Milde) Ching [Cheilanthes kuhnii Milde]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Краекучник орляковый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Cheilanthes pteridioides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Вудсиевые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Woodsiaceae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Гименоцистис ломкий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Hymenocystis fragilis (Trev.) A. Askerov [Woodsia fragilis (Trev.) </w:t>
            </w:r>
            <w:r>
              <w:rPr>
                <w:rFonts w:ascii="Times New Roman"/>
                <w:b w:val="false"/>
                <w:i/>
                <w:color w:val="000000"/>
                <w:sz w:val="20"/>
              </w:rPr>
              <w:t>Moore]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Голосеменные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Pinophyta (=Gymnospermae)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Мальвовые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Malvaceae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Шток–роза карсская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Alcea karsiana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Шток–роза Софии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Alcea sophiae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Мальвочка Жерара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Malvella sherardiana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Кипарисовые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Cupressaceae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прибрежный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conferta Parl.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высокий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excelsa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вонючий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foetidissima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твердый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rigida Siebold et Zucc. subsp. litoralis Urussov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казацкий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Саржента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sargentii (A.Henry) Takeda ex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Микробиота перекрестнопарная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Microbiota decussata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зеравшанский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seravschanica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Истодовые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Polygalaceae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Истод урартский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Polygala urartu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Селитрянковые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Nitrariaceae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Селитрянка Шобера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Nitraria schoberi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Платановые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Платан 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Platanus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Сосновые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Abies alba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Abies 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Лиственница ольгинская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Larix olgensis A. 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Ель Глена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Picea glehnii (Fr. Schmidt) Mast.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густоцветная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densiflora Siebold et Zucc.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Палласа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pallasiana D. Don.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пицундская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pityusa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меловая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sylvestris L. var. cretacea Kalenicz. ex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Стланиковая форма ели Шренка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Picea schrenkiana f. prostrata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Кипрейные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Onagraceae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Хаменерион Додона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Chamaenerion dodonaei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Резедовые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Resedaceae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Резеда шароплодная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Reseda globulosa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Павойные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Smilacaceae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Павой высокий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Smilax excelsa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Тиссовые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Тахасеае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Тис ягодный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 baccata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Тисс ягодный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 baccata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Тис остроконечный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 cuspidata Siebold et Zucc. ex Endl.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Покрытосеменные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Magnoliophyta (=Angiospermae)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Акантовые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 диоскорейный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Acanthus dioscoridis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Аир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Acorus calamus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Кленовые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Асегасеае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Клен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Acer japonicum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Частуховые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Alismataceae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Кальдезия белозоролистная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Caldesia parnassifolia (L.) Parl.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акака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аkaka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woronowii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Дердериана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derderianum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Егоровой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egorovae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наскальный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rupestre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ольтинский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oltense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талышский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talyschense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шероховатостебельный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Allium scabriscapum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Штруцля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struzlianum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Нектароскордум трехфутовый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Nectaroscordum tripedale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Стрелолист стрелолистный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Sagittaria sagittifolia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Стрелолист трилистный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Sagittaria trifolia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Частуха Валенберга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Alisma wahlenbergii (Holmb.) Juz.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Луковые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Аlliасеае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красивенький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bellulum Prokh.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крупный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grande Lipsky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гунибский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gunibicum Misczex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нереидоцветный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neriniflorum (Herb.) Backer [Calloscordum neriniflorum Herb.]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странный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paradoxum (Bieb.) G.Don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низкий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pumilum Vved.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регелевский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regelianum A.Beck.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медвежий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ursinum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скорода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schoenoprasum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Чемерица Лобеля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Veratrum lobelianum Bernh.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Нектароскордум трехфутовый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Nectaroscordum tripedale (Trautv.)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Амариллисовые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Amaryllidaceae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альпийский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alpinus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Артюшенко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Galanthus artjuschenkoae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узколистный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angustifolius G. Koss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Борткевича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bortkewitschianus G. Koss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caucasicus (Baker)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лагодехский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lagodechianus Kem.-Nath.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широколистный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platyphyllus Traub et Moldenke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складчатый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plicatus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Воронова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woronowii Losinsk.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Белоцветник летний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Leucojum aestivum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Панкраций морской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Pancratium maritimum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Штернбергия зимовникоцветная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Sternbergia colchiciflora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Штернбергия колхикоцветная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Sternbergia colhiciflora Waldst. et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Штернбергия Фишера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Sternbergia fischeriana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Сумаховые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Anacardiaceae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Фисташка туполистная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Pistacia mutica Fisch.et C.A.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Фисташка настоящая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Pistacia vera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Зонтичные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Apiaceae (Umbelliferae)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Актинолема крупночашечная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Actinolema macrolema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Арафе ароматная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Arafoe aromatica M. Pimenov et Lavrova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Астранция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Astrantia major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Берула прямая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Berula erecta (Huds.) Cov.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Бороздосемянник Попова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Aulacospermum 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Козо-Полянского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Bupleurum kosopoljanskyi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малолучевая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Bupleurum pauciradiatum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Bupleurum sosnowskyi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Володушка Мартьянова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 martjanovii Krylov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Володушка Ришави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 rischawii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розеточная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 rosulare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Волосореберник Голоскокова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Pilopleura goloskokovii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Галосциаструм Тилинга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Halosciastrum melanotilingia (Boissieu) M. Pimenov et V.N. Tikhom.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Гиалолена чу-илийская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Hyalolaena tschuiliensis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Гиалолена промежуточная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Hyalolaena intermedia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Гирчовник Смита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Conioselinum smithii (H. Wolff) M. Pimenov et Kljuykov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Гирчовник татарский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Conioselinum tataricum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Гладыш Стевена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Laserpitium stevenii Fisch. et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Гладыш широколистный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Laserpitium latifolium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Гогенакерия бесстебельная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Hohenackeria exscapa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Горичник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Peucedanum caucasicum (Cervaria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Горичник малолучевой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Peucedanum pauciradiatum (Zeravschania pauciradiata).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Горичник олений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Peucedanum cervaria (L.) Lapeyr.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Граммосциадиум крылоплодный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Grammosciadium pterocarpum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Дорема голая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Dorema glabrum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Дорема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Dorema 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Дорема мелкоплодная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Dorema microcarpum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Дудник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Angelica palustris (Boiss.)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Жабрица тонковетвистая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Seseli leptocladum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Жабрица Коржинского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Seseli korshinskyi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Жабрица синеголовниковая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Seseli eryngioide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Жестковенечник пятирогий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Sclerotiaria pentaceros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Каратавия Культиасова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Karatavia kultiassovii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Козополянския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Kosopoljanskia turkestanica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Козополянския пушистоплодная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Kosopoljanskia hebecarpa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Критмум морской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Crithmum maritimum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Книдиокарпа алайская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Cnidiocarpa 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Ледебуриелла жабрицевидная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Ledebouriella seseloides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Магадания ольская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Magadania olaensis (Gorovoi et N. S. Pavlova) M. Pimenov et Lavrova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Манденовия Комарова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Mandenovia komarovii (Manden.) Alava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Медиазия крупнолистная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Mediasia macrophylla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Неяснореберник шероховатоплодный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Aphanopleura trachysperma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Омежник морковниколистный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Oenanthe silaifolia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Опопанакс персидский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Opopanax persicus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Осмориза остистая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Osmorhiza aristata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Пастернаковник ледниковый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Pastinacopsis glacialis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Подлесник европейский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Sanicula europaea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Гердера (Кахрис Гердера)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herderi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пушистоцветковый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lachnantha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Прангос трехраздельный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trifida (Mill.) Herrnst. et Heyn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хвощевидный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equisetoides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Пусторебрышник обнаженный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Cenolophium denudatum (Hornem.) Tutin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Пушистоспайник длиннолистный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Eriosynaphe longifolia (Fisch. ex Spreng.) </w:t>
            </w:r>
            <w:r>
              <w:rPr>
                <w:rFonts w:ascii="Times New Roman"/>
                <w:b w:val="false"/>
                <w:i/>
                <w:color w:val="000000"/>
                <w:sz w:val="20"/>
              </w:rPr>
              <w:t>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Реброплодник австрийский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Pleurospermum austriacum (L.)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Резак фалькариевидный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Falcaria falcarioides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Семеновия Рубцова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Semenovia rubtzovii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Синеголовник Ванатура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Eryngium wanaturii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Синеголовник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Eryngium 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Синеголовник морской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Eryngium maritimum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Скалолюбка Таширо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Rupiphila tachiroei (Franch. et Savat.) </w:t>
            </w:r>
            <w:r>
              <w:rPr>
                <w:rFonts w:ascii="Times New Roman"/>
                <w:b w:val="false"/>
                <w:i/>
                <w:color w:val="000000"/>
                <w:sz w:val="20"/>
              </w:rPr>
              <w:t>M. Pimenov et Lavrova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Смирновидка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Smyrniopsis armena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Сныть широколистная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Aegopodium latifolium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Стенотения даралагезская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Stenotaenia daralaghezica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Тамамшаночка красноватая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Tamamschjanella rubella (E. Busch) M. Pimenov et Kljuykov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Тамамшяниелла красноватая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Tamamschjaniella rubella (Eleutherospermum rubellum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Тмин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Carum komarovii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Тугайя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Tugaja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белополосчатая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leucographa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гипсолюбивая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gypsacea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гладкая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glaberrima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горичниколистная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peucedanifolia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Крылова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krylovii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ксероморфная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xeromopha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мягколистная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malacophylla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сюгатинская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sugatensis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таукумская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taucumica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Шовица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Ferula szowitsiana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Фрорипия почти-перистая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Froriepia subpinnata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Цервария снытевидная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Cervaria aegopodioides (Boiss.) M. Pimenov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Чулактавия скальная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Tschulaktavia saxatilis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Шовиция красивоплодная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Szovitsia callicarpa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Шренкия Культиасова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Schrenkia kultiassovii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Шуровския Маргариты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Schtschurowskia margaritae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Щитолистник ветвецветковый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Hydrocotyle ramiflora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Щитолистник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Hydrocotyle vulgaris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Норичниковые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Наталиелла алайская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Nathaliella 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Падубовые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Aquifoliaceae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Падуб Сугероки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Liex sugerokii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Ароидные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Аронник Королькова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Arum 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Аронник конофаллический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Arum conophalloides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Эминиум Леманна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Eminium lehmannii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Эминиум Регеля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Eminium regelii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Аралиевые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Аралия материковая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 continentalis Kitag.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Аралия сердцевидная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 cordata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Женьшень настоящий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Panax ginseng </w:t>
            </w:r>
            <w:r>
              <w:rPr>
                <w:rFonts w:ascii="Times New Roman"/>
                <w:b w:val="false"/>
                <w:i/>
                <w:color w:val="000000"/>
                <w:sz w:val="20"/>
              </w:rPr>
              <w:t>С</w:t>
            </w:r>
            <w:r>
              <w:rPr>
                <w:rFonts w:ascii="Times New Roman"/>
                <w:b w:val="false"/>
                <w:i/>
                <w:color w:val="000000"/>
                <w:sz w:val="20"/>
              </w:rPr>
              <w:t>.A.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Заманиха высокая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Oplopanax elatus (Nakai)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Калопанакс семилопастный, диморфант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Kalopanax septemlobus (Thunb.)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Hedera helix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Плющ Пастухова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Hedera pastuchowii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Кирказоновые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Aristolochiaceae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Кирказон грузинский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Aristolochia iberica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Кирказон маньчжурский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Aristolochia manshuriensis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Спаржевые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Asparagaceae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Спаржа коротколистная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Asparagus brachyphyllus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Асфоделиновые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Асфоделина желтая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 lutea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Асфоделина крымская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 taurica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Асфоделина крымская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Asphodeline taurica (Pall. ex Bieb.) </w:t>
            </w:r>
            <w:r>
              <w:rPr>
                <w:rFonts w:ascii="Times New Roman"/>
                <w:b w:val="false"/>
                <w:i/>
                <w:color w:val="000000"/>
                <w:sz w:val="20"/>
              </w:rPr>
              <w:t>Endl.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Асфоделина тонкая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 tenuior (Bieb.)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Эремурус замечательный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 spectabilis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Зинаиды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 zenaidae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Зои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 zoae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Сложноцветные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Ильина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 iljiniana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мускусная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 moschata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 amberboi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Amberboa sosnovskyi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туранская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Amberboa turanica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Амфорикарпос изящный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Amphoricarpos elegans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Анафалис кистеносный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Anaphalis racemifera Franch.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Арника альпийская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 alpina (L.) Olin [Arnica fennoscandica Jurtzev et Korobkov]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Арника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 montana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Арника Ильина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 iljinii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Астеротамнус кустарниковый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Asterothamnus fruticosus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 amellus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крылатый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Cirsium alatum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паннонский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Cirsium pannonicum (L. fil.) Link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разнолистный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Cirsium heterophyllum (L.) Hill.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Cirsium canum (L.)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Большеголовник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aulietense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Брахантемум Баранова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Brachanthemum baranovii (Krasch. et Poljak.) </w:t>
            </w:r>
            <w:r>
              <w:rPr>
                <w:rFonts w:ascii="Times New Roman"/>
                <w:b w:val="false"/>
                <w:i/>
                <w:color w:val="000000"/>
                <w:sz w:val="20"/>
              </w:rPr>
              <w:t>Krasch.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Ligularia pavlovii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алайский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Александра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alexandrii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айастанский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Rhaponticoides hajastana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арпинский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arpensis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Вавилова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vavilovii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ереванский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erivanensis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Культиасова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kultiassovii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корнекорзинковый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rhizocalathium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левзееподобный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leuzeoides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Талиева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taliewii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Таманян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Rhaponticoides tamanianae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туркестанский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turkestanica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Шелковникова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schelkovnikovii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шерстистоногий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lasiopoda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феопаппусовидный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phaeopappoides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эльбурсский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elbrusensis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Волосистоцветочник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Trichanthemis aulieatensis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Волосистоцветочник золотистый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Trichanthemis aurea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Гроссгеймия Карла–Генриха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Grossheimia caroli–henrici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Грудница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Linosyris vulgaris Cass. ex Less.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Гунделия розовая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Gundelia rosea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бесстебельный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Inula acaulis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Оше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Inula aucheriana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Дендрантема выемчатолистная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Dendranthema sinuatum (Ledeb.)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Дороникум Баланзы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Doronicum balansae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Календула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Calendula persica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Канкриниелла Крашенинникова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Cancriniella krascheninnikovii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Канкриния Красноборова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Cancnnia krasnoborovii V. Khan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Карпезиум полынный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Carpesium abrotanoides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Кладохета чистейшая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Cladochaeta candidissima (Bieb.)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горованский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Scorzonera gorovanica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голый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 glabra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пурпуровый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 purpurea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тау-сагыз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Scorzoncra tau-saghyz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хантауский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 chantavica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Шовица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Scorzonera szovitzii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Козлобородник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Tragopogon armeniacus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Козлобородник клубненосный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Tragopogon tuberosus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Козлобородник холмовой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Tragopogon collinus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Кошачья лапка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Anthennaria caucasiaca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aquaticus Hill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огненноязычковый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pyroglossus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приречный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fluviatilis Wallr.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приручейный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rivularis (Waldst. et Kit.)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Крупина промежуточная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Crupina intermedia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Вавилова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vavilovii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Габриэлян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gabrieljanae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ереванская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erevanensis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жесткая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rigida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карадагская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qaradaghensis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крупнолистная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grandifolia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мегринская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megrica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мынжылкинская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mindshelkensis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тоненькая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tenella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Федоров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Сousinia fedorovii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Ламиропаппус шакафтарский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Lamyropappus schakaptaricus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 удивительный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Lactuca mira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Lactuca takhtadzhianii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Лепидолофа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Lepidolopha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Лепидолофа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Lepidolopha Komarovii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Мелколепестник сложный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Erigeron compositus Pursh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зайсанский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saissanicus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казахский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kasakorum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многодомный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polygamus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Echinops ritro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равновысокий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fastigiatus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Турнефора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Echinops tournefortii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almaatensis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головоногая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cephalopoda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изящная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Jurinea elegans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Наголоватка меловая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cretacea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мощная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мугоджарская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mugodsharica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превосходная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eximia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пропущенная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Jurinea praetermissa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Федченко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fedtschenkoana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Одуванчик белоязычковый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 leucoglossum Brenn.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Виталия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 vitalii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кок-сагыз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 kok-saghyz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Осот араратский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Sonchus araraticus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Пижма Акинфиева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Tanacetum akinfiewii (Alexeenko)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зангезурская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Tanacetum zangezuricum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скальная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Plagiobasis centauroides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улытауская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Поповник (ромашкин) эдельвейсовидный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leontopodium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Пиретрум Келлера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kelleri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Пиретрум североджунгарский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arctodzhungaricum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Плагиобазис васильковый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Plagiobasis centauroides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Полынь беловойлочная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hololeuca Bieb. ex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Полынь сенявинская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senjavinensis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Полынь солянковидная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salsoloides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Полынь топяная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limosa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цитварная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cina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Псефеллюс дебедский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Psephellus debedicus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Псефеллюс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Psephellus zangezuri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Пупавка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Anthemis caucasiaca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Пупавка Корнух-Троцкого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Anthemis trotzkiana Claus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Рапонтикум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aulieatense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Рапонтикум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Рапонтикум сафлоровидный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carthamoides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Репейник дубравный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Arctium nemorosum Lej.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Ромашник щитковый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corymbosum (L.) Scop.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Серпуха джунгарская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Серпуха донская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 tanaitica P.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Скерда мягкая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Crepis mollis (Jacq.) Aschers.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Солонечник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Galatella rossica Novopokr.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Солонечник скальный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Galatella saxatilis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Дорогостайского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dorogostaiskii Palib.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Микешина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mikeschinii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обҰрнутая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involucrata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скребницелистная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ceterachifolia Lipsch.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советская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sovietica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уральская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uralensis Lipsch.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Ядринцева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jadrinzevii Krylov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Стеммоканта сафлоровидная (за исключением популяций Республик Алтай и Тыва, Алтайского и Красноярского краев)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Stemmacantha carthamoides (Willd.) </w:t>
            </w:r>
            <w:r>
              <w:rPr>
                <w:rFonts w:ascii="Times New Roman"/>
                <w:b w:val="false"/>
                <w:i/>
                <w:color w:val="000000"/>
                <w:sz w:val="20"/>
              </w:rPr>
              <w:t>М</w:t>
            </w:r>
            <w:r>
              <w:rPr>
                <w:rFonts w:ascii="Times New Roman"/>
                <w:b w:val="false"/>
                <w:i/>
                <w:color w:val="000000"/>
                <w:sz w:val="20"/>
              </w:rPr>
              <w:t xml:space="preserve">.Dittrich [Rhaponticum carthamoides (Willd.) </w:t>
            </w:r>
            <w:r>
              <w:rPr>
                <w:rFonts w:ascii="Times New Roman"/>
                <w:b w:val="false"/>
                <w:i/>
                <w:color w:val="000000"/>
                <w:sz w:val="20"/>
              </w:rPr>
              <w:t>Iljin]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Степторамфус персидский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Steptorhamphus persicus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Степторамфус Черепанова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Steptorhamphus czerepanovii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Танацетопсис Голоскокова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Tanacetopsis goloskokovii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Танацетопсис Пятаевой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Tanacetopsis pjataevae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Томантея дарэлегисская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Tomanthea daralaghezica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Томантея сафлоровидная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Tomanthea carthamoides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Тридактилина Кирилова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Tridactylina kirilowii (Turcz.) Sch. Bip.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Трихантемис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Trichanthemis aulieatensis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Угамия ангренская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Ugamia angrenica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Хондрила Кузнецова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Chondrilla kusnezovii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Цефалоринхус Кирпичникова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Cephalorrhynchus kirpicznikovii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 железистый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Cichorium glandulosum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Шардения крупноплодная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Chardinia macrocarpa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Шмальгаузения гнездистая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Schmalhausenia nidulans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кумбельская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Hieracium kumbelicum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лохматая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Hieracium pannosum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Барбарисовые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Барбарис илийский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Барбарис каркаралинский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 karkaralensis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Барбарис кашгарский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 kaschgarica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Гимноспермиум 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Gymnospermium altaicum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Горянка колхидская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 colchicum (Boiss.)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Горянка корейская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 koreanum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Горянка крупночашечковая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 macrosepalum Stearn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Двулистник Грея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Diphylleia grayi Fr. 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Леонтика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Leontice armeniaca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Березовые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карликовая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nana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киргизская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kirghisorum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Береза Максимовича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maximowicziana Regel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низкая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humilis Schrank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Береза Радде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raddeana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таласская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talassica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Береза Шмидта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schmidtii Regel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Ярмоленковская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jarmolenkoana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Лещина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Corylus avellana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Ольха клейкая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Alnus glutinosa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 медвежий, лещина древовидная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Corylus colurna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Хмелеграб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Ostrya carpinifolia Scop.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бигнониевые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Bignoniaceae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Недзвецкия семиреченская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Niedzwedzkia semiretschenskia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Бурачниковые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Воробейник лекарственный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Lithospermum officinale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маленький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Heliotropium parvulum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Лепехиниелла Михаила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Lepechiniella michaelis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Липучка оголенная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Lappula glabrata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Медуница мягонькая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Pulmonaria mollis Wulf. ex Hornem.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Медуница узколистная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Pulmonaria angustifolia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Мертензия джагастайская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dshagastanica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Мертензия мелкопильчатая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serrulata (Turcz.)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Мертензия Попова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Мертензия тарбагатайская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tarbagataica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Незабудка Чекановского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Myosotis czekanowskii (Trautv.) Kamelin et V.N.Tikhom.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родственная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Myosotis propinqua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Незабудочник уральский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Eritrichium uralense Serg.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Нонея многоцветная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Nonea polychroma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Нонея розовая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Nonea rosea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Оносма многолистная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Onosma polyphylla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Черепоплодник ежистый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Craniospermum echioides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Риндера светло-желтая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Rindera ochroleuca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Паракариум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Paracaryum 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Паракариум рыхлоцветковый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Paracaryum laxiflorum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Паракариум цельнокрайний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Paracaryum integerrimum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Рохелия сердцевидночашечная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Rochelia cardiosepala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Крестоцветные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Brassicaceae (Cruciferae)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Асперугиноидес пазушный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Asperuginoides axillaris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Бородиния крупнолистная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Borodinia macrophylla (Turcz) German [Borodinia tilingii (Regel) Berkut.]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Бочанцевия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Botschantzevia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Бурачек айастанский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Alyssum hajastanum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Бурачок Федченко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Alyssum fedtschenkoanum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 Карягина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Isatis karjaginii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 севанская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Isatis sevangensis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Isatis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Вечерница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Hesperis persica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Галицкия лопатчатая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Galitzkya spathulata (Steph.) V. Botschantz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Гладкосемянница бесстебельная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Leiospora excapa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Двойчатка Оше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Didymophysa aucheri Boiss.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Двойчатка Оше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Didymophysa aucheri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Двоякоплодник прижатый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Diptychocarpus strictus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Долгоног крылосемянный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Macropodium pterospermum Fr. 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Долгоног снеговой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Macropodium nivale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крупнорыльцевый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Erysimum macrostygma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лиловый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Erysimum lilacinum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оранжевый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Erysimum croceum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эгинский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Erysimum eginense.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Жерушник Спасской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Rorippa spaskajae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Зубянка клубненосная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Dentaria bulbifera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Зубянка сибирская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Dentaria sibirica (</w:t>
            </w:r>
            <w:r>
              <w:rPr>
                <w:rFonts w:ascii="Times New Roman"/>
                <w:b w:val="false"/>
                <w:i/>
                <w:color w:val="000000"/>
                <w:sz w:val="20"/>
              </w:rPr>
              <w:t>О</w:t>
            </w:r>
            <w:r>
              <w:rPr>
                <w:rFonts w:ascii="Times New Roman"/>
                <w:b w:val="false"/>
                <w:i/>
                <w:color w:val="000000"/>
                <w:sz w:val="20"/>
              </w:rPr>
              <w:t>.</w:t>
            </w:r>
            <w:r>
              <w:rPr>
                <w:rFonts w:ascii="Times New Roman"/>
                <w:b w:val="false"/>
                <w:i/>
                <w:color w:val="000000"/>
                <w:sz w:val="20"/>
              </w:rPr>
              <w:t>Е</w:t>
            </w:r>
            <w:r>
              <w:rPr>
                <w:rFonts w:ascii="Times New Roman"/>
                <w:b w:val="false"/>
                <w:i/>
                <w:color w:val="000000"/>
                <w:sz w:val="20"/>
              </w:rPr>
              <w:t>. Schulz) N.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Зуванда Мейера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Zuvanda meyeri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Crambe armena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Катран коктебельский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koktebelica (Junge) N.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Катран сердцелистный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cordifolia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Катран Стевена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steveniana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лировидный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Lepidium lyratum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Клоповник Мейера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Lepidium meyeri Claus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Крупка араратская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Draba araratica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Крупка мелкоплодная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Draba microcarpella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Крупка щетинистая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Draba hispida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Левкой душистый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Matthiola fragrans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Лепталеум нителистный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Leptaleum filifolium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Лжепузырник пальчатый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Pseudovesicaria digitata (C.A. Mey.) </w:t>
            </w:r>
            <w:r>
              <w:rPr>
                <w:rFonts w:ascii="Times New Roman"/>
                <w:b w:val="false"/>
                <w:i/>
                <w:color w:val="000000"/>
                <w:sz w:val="20"/>
              </w:rPr>
              <w:t>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Лжепузырник пальчатый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Pseudovesicaria digitata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Ложечница датская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Cochlearia danica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Лунник оживающий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Lunaria rediviva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Мегадения маленькая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Megadenia pygmaea Maxim. [Megadenia bardunovii M. Pop.; M. speluncarum Vorobiev, Worosch. et Gorovoj]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Неоторулария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Neotorularia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Неуролома Бекетова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Neuroloma beketovii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Пахифрагма крупнолистная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Pachyphragma macrophyllum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Псевдоанастатика дихотомическая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Pseudoanastatica dichotoma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Редовския двоякоперистая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Redowskia sophiifolia Cham. et Schlecht.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Рогачка меловая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Erucastrum cretaceum Kotov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Резуха мынжылкинская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Arabis mindshilkensis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Резуха Попова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Arabis 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Резуха рыхлая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Arabis laxa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Самерария вайдолистная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Sameraria glastifolia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Самерария сердцеплодная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Sameraria cardiocarpa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Сердечник клинолистный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Cardamine sphenophylla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Сердечник пурпуровый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Cardamine purpurea Cham. Et Schlecht.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Смеловския неожиданная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Smelowskia inopinata (Kom.)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Стевения Сергиевской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Stevenia sergievskajae (Krasnob.) Kamelin et Gubanov [Alissum sergievskajae Krasnob.]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Шарогнездка каспийская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Physoptychis caspica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Щитник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Peltariopsis grossheimii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Щитник плоскосртучковый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Peltariopsis planisiliqua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Щитница яруточная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Clypeola jonthlaspi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Эвномия круглолистная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Eunomia rotundifolia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Эрукаструм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Erucastrum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Эутрема ложносердцелистная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Eutrema pseudocordifolium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Эутрема сердцелистная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Eutrema cordifolium Turcz. ex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Ярутка зангезурская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Thlaspi zangezuricum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Ярутка зонтичная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Thlaspi umbellatum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Самшитовые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Самшит колхидский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Buxus colchica Pojark.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Кабомбовые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Cabombaceae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Бразения Шребера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Brasenia schreberi J.F. Gmel.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Цезальпиниевые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Caesalpiniaceae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Иудино дерево Гриффита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Cercis griffithii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Болотниковые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Callitrichaceae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Болотник гермафродитный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Callitriche hermaphroditica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Колокольчиковые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Бубенчик лилиелистный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Adenophora liliifolia (L.) A.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Бубенчик якутский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Adenophora jacutica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ардонский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ardonensis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безенгийский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besenginica Fomin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доломитовый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dolomitica E.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Евгении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eugeniae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zangezura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Комарова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komarovii Maleev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Массальского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massalskyi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Минстера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minsteriana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родственный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propinqua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осетинский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ossetica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Отрана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autraniana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холодолюбивый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kryophila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широколистный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latifolia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Кольник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Phyteuma nigrum F.W.Schmidt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Мюхленбергелла Оверина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Muehlenbergella oweriniana (Rupr.) Feer [Edraianthus owerinianus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Островския великолепная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Ostrowskia magnifica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Криптокодон одноглавый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Cryptocodon monocephalus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Каперсовые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Capparaceae (Cleomaceae)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Клеоме донецкая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Cleome donetzica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Жимолостные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Caprifoliaceae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Абелия щитковидная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Abelia corymbosa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Жимолость Толмачева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tolmatchevii Pojark.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Жимолость этрусская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etrusca Santi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Линнея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Linnaea borealis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Гвоздичные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Caryophyllaceae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Аллохруза качимовидная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Allochrusa gypsophiloides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Аллохруза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Allochrusa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Бюфония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Bufonia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Волдырник ягодный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Cucubalus baccifer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Гастролихнис Сочавы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Gastrolychnis soczaviana (Schischk.) Tolm. et Kozhanch.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Гвоздика акантолимоновидная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Dianthus acantholimonoides Shischc.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Андржевского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Dianthus andrzejowskianus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Dianthus grossheimii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кожистый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Coronaria coriacea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куринская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Dianthus cyri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Ливанская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Dianthus libanotis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Дивала многолетняя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Scleranthus perennis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Звездчатка Мартьянова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Stellaria martjanovii Krylov [Mesostemma martjanovii (Krylov) Ikonn.]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Звездчатка толстолистная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Stellaria crassifolia Ehrh.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арециевидный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Gypsophila aretioides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Gypsophilla aulieatensis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Качим пинежский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Gypsophila uralensis Less. subsp. pinegensis (Perf.) </w:t>
            </w:r>
            <w:r>
              <w:rPr>
                <w:rFonts w:ascii="Times New Roman"/>
                <w:b w:val="false"/>
                <w:i/>
                <w:color w:val="000000"/>
                <w:sz w:val="20"/>
              </w:rPr>
              <w:t>Kamelin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Стевена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Gypsophila stevenii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Коронария кожистая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Coronaria coriacea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7" w:id="957"/>
          <w:p>
            <w:pPr>
              <w:spacing w:after="20"/>
              <w:ind w:left="20"/>
              <w:jc w:val="both"/>
            </w:pPr>
            <w:r>
              <w:rPr>
                <w:rFonts w:ascii="Times New Roman"/>
                <w:b w:val="false"/>
                <w:i w:val="false"/>
                <w:color w:val="000000"/>
                <w:sz w:val="20"/>
              </w:rPr>
              <w:t xml:space="preserve">
Колючелистник </w:t>
            </w:r>
          </w:p>
          <w:bookmarkEnd w:id="957"/>
          <w:p>
            <w:pPr>
              <w:spacing w:after="20"/>
              <w:ind w:left="20"/>
              <w:jc w:val="both"/>
            </w:pPr>
            <w:r>
              <w:rPr>
                <w:rFonts w:ascii="Times New Roman"/>
                <w:b w:val="false"/>
                <w:i w:val="false"/>
                <w:color w:val="000000"/>
                <w:sz w:val="20"/>
              </w:rPr>
              <w:t>
гипсофиловидный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8" w:id="958"/>
          <w:p>
            <w:pPr>
              <w:spacing w:after="20"/>
              <w:ind w:left="20"/>
              <w:jc w:val="both"/>
            </w:pPr>
            <w:r>
              <w:rPr>
                <w:rFonts w:ascii="Times New Roman"/>
                <w:b w:val="false"/>
                <w:i w:val="false"/>
                <w:color w:val="000000"/>
                <w:sz w:val="20"/>
              </w:rPr>
              <w:t>
</w:t>
            </w:r>
            <w:r>
              <w:rPr>
                <w:rFonts w:ascii="Times New Roman"/>
                <w:b w:val="false"/>
                <w:i/>
                <w:color w:val="000000"/>
                <w:sz w:val="20"/>
              </w:rPr>
              <w:t>Allochrusa gypsophyloides</w:t>
            </w:r>
          </w:p>
          <w:bookmarkEnd w:id="958"/>
          <w:p>
            <w:pPr>
              <w:spacing w:after="20"/>
              <w:ind w:left="20"/>
              <w:jc w:val="both"/>
            </w:pPr>
            <w:r>
              <w:rPr>
                <w:rFonts w:ascii="Times New Roman"/>
                <w:b w:val="false"/>
                <w:i w:val="false"/>
                <w:color w:val="000000"/>
                <w:sz w:val="20"/>
              </w:rPr>
              <w:t>
</w:t>
            </w:r>
            <w:r>
              <w:rPr>
                <w:rFonts w:ascii="Times New Roman"/>
                <w:b w:val="false"/>
                <w:i/>
                <w:color w:val="000000"/>
                <w:sz w:val="20"/>
              </w:rPr>
              <w:t>(Acanthophyllum gypsophyloides)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Кукушкин цвет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Coccyganthe flos-cuculi.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Мерингия бокоцветковая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Moehringia lateriflora (L.) Fenzl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Минуарция жесткоцветная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Minuartia sclerantha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Минуарция Крашенинникова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Minuartia krascheninnikovii Schischk.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Паронихия головчатая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Paronychia cephalotes (Bieb.)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Потанина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Arenaria potaninii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коротколепестная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Arenaria brachypetala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Смолевка Акинфиева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akinfievii Schmalh.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араксинская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araxina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бетпакдалинская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betpakdalensis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Смолевка Гельманна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hellmannii Claus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Мейера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meyeri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Смолевка меловая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cretacea Fisch. ex Spreng.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меловая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cretacea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Муслима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muslimii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песчаная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arenosa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пустынная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eremitica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Радде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raddeana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Смолевка скальная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rupestris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сырдарьинская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jaxartica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суусамырская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sussamyrica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хуступская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chustupica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Эремогоне турланская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Eremogone turlanica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Ясколка волосатая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Cerastium capillatum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Бересклетовые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Celastraceae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бархатистый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Euonymus velutina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бородавчатый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 verrucosa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Бересклет карликовый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 nаnа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Коопмана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 koopmannii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Маревые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Chenopodiaceae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Антохламис истодовый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Anthochlamys polygaloides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Биенерция окружнокрылая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Bienertia cycloptera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тургайский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Arthrophytum iliense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Крашенинниковия ленская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Krascheninnikovia lenensis (Kumin.) Tzvelev [Ceratoides lenensis (Kumin.) </w:t>
            </w:r>
            <w:r>
              <w:rPr>
                <w:rFonts w:ascii="Times New Roman"/>
                <w:b w:val="false"/>
                <w:i/>
                <w:color w:val="000000"/>
                <w:sz w:val="20"/>
              </w:rPr>
              <w:t>Jurtzev et Kamelin]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Фомина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Atriplex fominii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Мелкочехольник коралловый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Microcnemum coralloides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Поташник каспийский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Kalidium caspicum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Рафидофитон Регеля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Rhaphidophyton regelii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Саксаульник илийский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Arthrophytum iliense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Сарсазан шишковатый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Halocnemum strobilaceum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раздельноплодная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Beta lomatogona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крупнокорневая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Beta macrorhiza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войлочная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tomentosa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Оше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aucheri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содоносная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soda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Тамамшян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tamamschjanae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хивинская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Salsola chiwensis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широколистная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Salsola euryphylla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Соляноколосник Беланже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Halostachys belangeriana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Соляноцветник кульпский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Halanthium kulpianum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Хлорантовые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Chloranthaceae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 пильчатый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Chloranthus serratus (Tunb.) Roem et Schult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Ладанниковые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Cistaceae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Солнцецвет арктический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Helianthemum arcticum (Grosser) Janch.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Вьюнковые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Convolvulaceae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Повой сольданелловый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Calystegia soldanella (L.) R.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персидский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Convolvulus persicus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Кизиловые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Ботрокариум спорный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Bothrocaryum controversum (Hemsl. ex Prain) Pojarkov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Свидина грузинская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Swida iberica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Лещинные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Лещина древовидная, Медвежий орех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Corylus colurna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Крыжовниковые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Crossulariaceae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Янчевского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 janczewskii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ахурянская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 achurjani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 armenum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Толстянковые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Crassulaceae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Горноколосник странный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Orostachys paradoxa (A.P Khokhr. et Worosch.) </w:t>
            </w:r>
            <w:r>
              <w:rPr>
                <w:rFonts w:ascii="Times New Roman"/>
                <w:b w:val="false"/>
                <w:i/>
                <w:color w:val="000000"/>
                <w:sz w:val="20"/>
              </w:rPr>
              <w:t>Czer.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Ложноочиток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Pseudosedum 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Молодило русское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Sempervivum ruthenicum Schnittsp. et C.B.Lehm.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Очиток щитковый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Sedum corymbosum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Родиола розовая (за исключением популяций Республики Тыва, Алтайского и Красноярского краев, Магаданской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 rosea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Очиток побегоносный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Sedum stoloniferum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Очиток четырехмерный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Sedum tetramerum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Розеточница золотистая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Rosularia chrysantha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Розеточница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Rosularia persica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Родиола Литвинова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 litwinowii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Родиола розовая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 rosea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Тиллея водная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Tillea aquatica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Осоковые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 казахстанский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Scirpus kasachstanicus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Кобрезия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Kobresia persica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Меч-трава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Cladium mariscus (L.) Pohl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богемская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bohemica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болотолюбивая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heleonastes Ehrh.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Буксбаума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buxbaumii Wahlenb.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висячая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pendula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войлочная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tomentosa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волосовидная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capillaris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Дэвелла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davalliana 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заливная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paupercula Michx.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киликийская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cilicica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корневищная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rhizina Blytt ex Lindbl.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листоколосая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phyllostachys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малоцветковая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pauciflora Lightf.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мелкоголовчатая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capitellata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немногоцветковая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oligantha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необычная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insaniae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обедненная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depauperata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пиренейская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pyrenaica micropodioides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приземистая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supina Willd. ex Wahlenb.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птиценожковая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ornithopoda Willd.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пурпуровлагалищная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erythrobasis Levl. et Vaniot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разрезная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incisa Boott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теневая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umbrosa Host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Хоста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hostiana DC.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японская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japonica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Очеретник бурый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Rhynchospora fusca (L.) Ait.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Очеретник Фабера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Rhynchospora faberi Clarke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Пухонос альпийский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Baeothryon alpinum (L.) Egor.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Пушица стройная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Eriophorum gracile Koch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Пушица широколистная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Eriophorum latifolium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Фимбристилис охотский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Fimbristylis ochotensis (Meinsh.)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тыквенные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Cucurbitaceae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 дикий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Citrullus colocynthis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Переступень черноплодный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Bryonia melanocarpa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Волчелистниковые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Daphniphyllaceae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Волчелистник низкий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Daphniphyllum humile Maxim. ex Franch. et Savat.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Диоскорейные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 caucasica Lipsky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ниппонская (за исключением популяций Приморского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 nipponica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Ворсянковые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Dipsacaceae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Головчатка Литвинова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Cephalaria litvinovii Bobr.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Головчатка нахичеванская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Cephalaria nachiczevanica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Скабиоза Ольги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Scabiosa olgae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Скабиоза голубиная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Scabiosa columbaria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Морина кокандская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Morina kokanica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Росянковые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Альдрованда пузырчатая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Aldrovanda vesiculosa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Росянка промежуточная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 intermedia Hayne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Росянка круглолистая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 rotundifolia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Эбеновые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Ebenaceae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обыкновенная (аборигенные популяции)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Diospyros lotus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Повойничковые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Elatinaceae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Повойничек водяной перец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Elatine hydropiper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Вересковые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Багульник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Ledum palustre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Vaccinium uliginosum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мелкоплодная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Oxyccocus microcarpus Turcz. ex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 luteum Sweet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Rhododendron caucasicum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Фори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 fauriei Franch.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Чоноского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 tschonoskii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Шлиппенбаха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 schlippenbachii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Толокнянка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Arctostaphylos uva-ursi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Шерстостебельниковые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Eriocaulaceae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Шерстостебельник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Eriocaulon komarovii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Молочайные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Андрахне круглолистная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Andrachne rotundifolia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Лептопус колхидский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Leptopus colchicus (Fisch. et </w:t>
            </w:r>
            <w:r>
              <w:rPr>
                <w:rFonts w:ascii="Times New Roman"/>
                <w:b w:val="false"/>
                <w:i/>
                <w:color w:val="000000"/>
                <w:sz w:val="20"/>
              </w:rPr>
              <w:t>С</w:t>
            </w:r>
            <w:r>
              <w:rPr>
                <w:rFonts w:ascii="Times New Roman"/>
                <w:b w:val="false"/>
                <w:i/>
                <w:color w:val="000000"/>
                <w:sz w:val="20"/>
              </w:rPr>
              <w:t xml:space="preserve">.A. Mey ex Boiss.) </w:t>
            </w:r>
            <w:r>
              <w:rPr>
                <w:rFonts w:ascii="Times New Roman"/>
                <w:b w:val="false"/>
                <w:i/>
                <w:color w:val="000000"/>
                <w:sz w:val="20"/>
              </w:rPr>
              <w:t>Pojark.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алеппский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Euphorbia aleppica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жесткий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rigida Bieb. [Euphorbia biglandulosa Desf.]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жигулевский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zhiguliensis Prokh.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мохнатый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villosa Waldst. et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остистый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aristata Schmalh.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Потанина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potaninii Proch.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твердобокальчатый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sclerocyathium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Ярослава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jaroslavii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Бобовые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Fabaceae (Leguminosae)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Аргиролобиум Биберштейна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Argyrolobium biebersteinii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Аргиролобиум пажитниковый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Argyrolobium trigonelloides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Агаси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agasii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Ахундова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achundovii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аксайский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aksaicus Schischk.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басианийский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basianicus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беловойлочный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candidissimus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Быловой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bylowae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вединский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vedicus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волосистоцветковый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trichanthus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Гельма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helmii Fisch. var permiensis (C.A. Mey.) </w:t>
            </w:r>
            <w:r>
              <w:rPr>
                <w:rFonts w:ascii="Times New Roman"/>
                <w:b w:val="false"/>
                <w:i/>
                <w:color w:val="000000"/>
                <w:sz w:val="20"/>
              </w:rPr>
              <w:t>Korsh.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джимский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dshimensis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донской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tanaiticus С.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зайсанский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zaissanensis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sangezuricus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Игошиной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igoschinae Kamelin et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изогнуторогий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camptoceras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исписанный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grammocalyx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карабахский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karabaghensis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каракугинский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karakugensis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каракушский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karakuschensis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Aстрагал Карягина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karjaginii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кендырлыкский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kendyrlyki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Кирпичникова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kirpicznikovii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клеровский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clerceanus Iljin et Krasch.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крапчатый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guttatus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кокашикский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kokaschikii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копальский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kopalensis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кунгурский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kungurensis Boriss.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ложноракитниковый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pseudocytisoides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Массальского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massalskyi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мечевидный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xiphidium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морщинистый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corrugatus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низкий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humilis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ольхонский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olchonensis Gontsch.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ордубадский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ordubadensis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орлиногорский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montis–aquilis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преломленный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refractus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полулунный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lunatus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почтитройчатый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subternatus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Прилипко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prilipkoanus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птицеклювый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ornithorrhinchus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пушистый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eriopodus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растопыренный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divaricatus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роскошный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luxurians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Рубцова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rubtzovii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саганлугский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saganlugensis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сладколистый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glycyphyllos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смешанный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commixtus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согнутосемянный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campylosema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странный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paradoxsus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Сукачева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sukaczevii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Сумневича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sumneviczii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сухолюбивый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xerophylus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тонкостебельный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leptocaulis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тупочешуйчатый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amblolepis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цельнолистный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holophyllus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Цингера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zingeri Korsh.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чарынский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tscharynensis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шаровидный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globosus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Шелковникова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schelkovnikovii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Штейнберга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steinbergianus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шушинский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schuschaensis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щельный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fissuralis Alexeenko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Астраканта колючковая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Astracantha arnacantha (Bieb.) Podlech [Astragalus arnacantha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Аммопиптант карликовый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Ammopiptanthus nanus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Вавилония прекрасная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Vavilovia formosa (Stev.)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Вавиловия изящная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Vavilovia formosa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гороховидная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pisiformis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Вика плотноволосистая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hololasia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Вязель критский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Coronilla cretica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Горошек гороховидный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pisiformis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Горошек зарослевый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dumetorum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Горошек Цыдена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tsydenii Malyschev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Гюльденштедтия однолистная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Gueldenstaedtia monophylla Fisch.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Десмодиум Оулдхема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Desmodium oldhami Oliv.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Дрок беловатый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albida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Дрок германский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germanica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Дрок донской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tanaitica P.A.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Дрок распростертый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humifusa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Дрок сванетский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suanica Schischk.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Карагана трагакантовая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Caragana tragacanthoides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беззубый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edentula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татарский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tatarica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rubens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крупноцветковый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grandiflorum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Себастиана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sebastianii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Спрыгина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spryginii Bela</w:t>
            </w:r>
            <w:r>
              <w:rPr>
                <w:rFonts w:ascii="Times New Roman"/>
                <w:b w:val="false"/>
                <w:i/>
                <w:color w:val="000000"/>
                <w:sz w:val="20"/>
              </w:rPr>
              <w:t>л</w:t>
            </w:r>
            <w:r>
              <w:rPr>
                <w:rFonts w:ascii="Times New Roman"/>
                <w:b w:val="false"/>
                <w:i/>
                <w:color w:val="000000"/>
                <w:sz w:val="20"/>
              </w:rPr>
              <w:t>va et Sipl.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узколистный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angustifolium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американский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americanum (Michx.) Britt.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бектауатауский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bectauatavicum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дагестанский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daghestanicum Rupr. ex Boiss.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зундукский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zundukii Peschkova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изящный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elegans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крупноцветковый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grandiflorum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мелкокрылый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micropterum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меловой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cretaceum Fisch.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минусинский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minussinense В. Fedtsch.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мынжылкинский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mindshilkense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прутьевидный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scoparium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Разумовского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razoumovianum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Разумовского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razoumovianum Fisch. et Helm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седоватый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candidum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украинский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ucrainicum Kaschm.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уссурийский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ussuriense I. Schischk. et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щетиноплодный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chaitocarpum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Леспедеца войлочная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Lespedeza tomentosa (Thunb.)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Леспедеца кривокистевая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Lespedeza cyrtobotrya Miq.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аравийская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Medicago arabica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Люцерна решетчатая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Medicago cancellata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Medicago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Майкараган волжский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Calophaca wolgarica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Майкараган джунгарский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Calophaca soongorica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анатолийский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Cicer anatolicum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 маленький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Cicer minutum Boiss. et Hohen.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Острокильница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armeniaca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Острокильница Карягина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karjaginii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Острокильница лазистанская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lazica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алматинский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almaatensis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белоснежный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nivea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блестящий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nitens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вздутоплодный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physocarpa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войлочный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lanuginosa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волосистый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pilosa (L.)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двулопастный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biloba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железистый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glandulosa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заключающий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includens Basil.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иглистый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hystrix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Ипполита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hippolyti Boriss.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колючий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acanthacea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Недзвецкого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niedzweckiana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почти-длинноножковый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sublongipes Jurtzev [Oxytropis kamtschatica Hult]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почтимутовчатый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subverticillaris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приальпийский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alpestris Schischk.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пушистопузырчатый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trichophysa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саурский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saurica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Свердрупа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sverdrupii Lynge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сомнительный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dubia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таласский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talassica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тодомоширский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todomoshiriensis Miyabe et Miyake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трехлистный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triphylla (Pall.)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угамский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ugamica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чуйский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tschujae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шиповатый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echidna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Пажитник головчатый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Trigonella capitata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Пажитник звездовидный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Trigonella astroides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Пузырник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Colutea komarovii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Пузырник короткокрылый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Colutea brachyptera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Пушистотычиночник лопатчатый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Pterygostemon spathulatus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Пуэрария дольчатая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Pueraria lobata (Willd.) 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 щетинистая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Glycyrrhiza echinata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Софора Королькова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9" w:id="959"/>
          <w:p>
            <w:pPr>
              <w:spacing w:after="20"/>
              <w:ind w:left="20"/>
              <w:jc w:val="both"/>
            </w:pPr>
            <w:r>
              <w:rPr>
                <w:rFonts w:ascii="Times New Roman"/>
                <w:b w:val="false"/>
                <w:i w:val="false"/>
                <w:color w:val="000000"/>
                <w:sz w:val="20"/>
              </w:rPr>
              <w:t>
</w:t>
            </w:r>
            <w:r>
              <w:rPr>
                <w:rFonts w:ascii="Times New Roman"/>
                <w:b w:val="false"/>
                <w:i/>
                <w:color w:val="000000"/>
                <w:sz w:val="20"/>
              </w:rPr>
              <w:t xml:space="preserve">Styphnolobium korolkowii </w:t>
            </w:r>
          </w:p>
          <w:bookmarkEnd w:id="959"/>
          <w:p>
            <w:pPr>
              <w:spacing w:after="20"/>
              <w:ind w:left="20"/>
              <w:jc w:val="both"/>
            </w:pPr>
            <w:r>
              <w:rPr>
                <w:rFonts w:ascii="Times New Roman"/>
                <w:b w:val="false"/>
                <w:i w:val="false"/>
                <w:color w:val="000000"/>
                <w:sz w:val="20"/>
              </w:rPr>
              <w:t>
</w:t>
            </w:r>
            <w:r>
              <w:rPr>
                <w:rFonts w:ascii="Times New Roman"/>
                <w:b w:val="false"/>
                <w:i/>
                <w:color w:val="000000"/>
                <w:sz w:val="20"/>
              </w:rPr>
              <w:t>(Sophora griffithii 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коренастая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сердцелистная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cardiophylla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стрелолистая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sagittata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Траутфеттера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trautvetteri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Сферофиза солонцовая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Sphaerophysa salsula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Чесниэлля волосистая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Chesneya villosa (Chesniella villosa, Kostyczewia villosa)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Чезнея джунгарская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Chesneya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линзовидная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Lens ervoides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Чина голубая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venetus (Mill.) Wohlf.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гороховидная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pisiformis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гладкая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Lathyrus laevigatus (Waldst. et Kit. </w:t>
            </w:r>
            <w:r>
              <w:rPr>
                <w:rFonts w:ascii="Times New Roman"/>
                <w:b w:val="false"/>
                <w:i/>
                <w:color w:val="000000"/>
                <w:sz w:val="20"/>
              </w:rPr>
              <w:t>Gren)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кассийская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cassius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Ледебура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ledebourii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sylvestris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льнолистная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Lathyrus linifolius (Reichard) Bдssler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щетинолистная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setifolius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Штубендорфия тонкая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Stubendorffia gracilis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Эверсмания почти-колючая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Ewersmannia subspinosa (Fisch. ex DC.) B. Fedtsch.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Эремоспартон безлистный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Eremosparton aphyllum (Pall.) Fisch. et </w:t>
            </w:r>
            <w:r>
              <w:rPr>
                <w:rFonts w:ascii="Times New Roman"/>
                <w:b w:val="false"/>
                <w:i/>
                <w:color w:val="000000"/>
                <w:sz w:val="20"/>
              </w:rPr>
              <w:t>С</w:t>
            </w:r>
            <w:r>
              <w:rPr>
                <w:rFonts w:ascii="Times New Roman"/>
                <w:b w:val="false"/>
                <w:i/>
                <w:color w:val="000000"/>
                <w:sz w:val="20"/>
              </w:rPr>
              <w:t>.A.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айастанский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hajastana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алатауский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alatavica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крупный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Эспарцет месхетский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meschetica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takhtajanii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Язвенник Кузеневой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Anthyllis kuzenevae Juz.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Буковые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Fagaceae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 зубчатый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 dentata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 robur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скальный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 petraea (Mattuschka) Liebl.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посевной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Castanea sativa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Дымянковые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Fumariaceae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Адлумия азиатская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Adlumia asiatica 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Хохлатка Бунге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bungeana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полая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cava (L.) Schweigg. et Koerte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Хохлатка таркинская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tarkiensis Prokh.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промежуточная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intermedia (L.) Merat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мутовчатая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verticillaris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Маршалла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marschalliana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Крестоцветные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Brassicaceae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Искандера алайская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Iskandera 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Франкениевые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Frankeniaceae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Франкения порошистая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Frankenia pulverulenta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Горечавковые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джунгарская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крестообразная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cruciata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Горечавка лагодехская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lagodechiana (Kusn.)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Горечавка особенная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paradoxa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Оливье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olivieri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Горечавочка горьковатая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0" w:id="960"/>
          <w:p>
            <w:pPr>
              <w:spacing w:after="20"/>
              <w:ind w:left="20"/>
              <w:jc w:val="both"/>
            </w:pPr>
            <w:r>
              <w:rPr>
                <w:rFonts w:ascii="Times New Roman"/>
                <w:b w:val="false"/>
                <w:i w:val="false"/>
                <w:color w:val="000000"/>
                <w:sz w:val="20"/>
              </w:rPr>
              <w:t>
</w:t>
            </w:r>
            <w:r>
              <w:rPr>
                <w:rFonts w:ascii="Times New Roman"/>
                <w:b w:val="false"/>
                <w:i/>
                <w:color w:val="000000"/>
                <w:sz w:val="20"/>
              </w:rPr>
              <w:t xml:space="preserve">Gentianella amarella (L.) Boern. </w:t>
            </w:r>
          </w:p>
          <w:bookmarkEnd w:id="960"/>
          <w:p>
            <w:pPr>
              <w:spacing w:after="20"/>
              <w:ind w:left="20"/>
              <w:jc w:val="both"/>
            </w:pPr>
            <w:r>
              <w:rPr>
                <w:rFonts w:ascii="Times New Roman"/>
                <w:b w:val="false"/>
                <w:i w:val="false"/>
                <w:color w:val="000000"/>
                <w:sz w:val="20"/>
              </w:rPr>
              <w:t>
</w:t>
            </w:r>
            <w:r>
              <w:rPr>
                <w:rFonts w:ascii="Times New Roman"/>
                <w:b w:val="false"/>
                <w:i/>
                <w:color w:val="000000"/>
                <w:sz w:val="20"/>
              </w:rPr>
              <w:t>(incl. G.Lingulata (Agardh) Pritchard)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Горечавочка Сугавары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Gentianella sugawarae (Hara) Czer.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Ломатогониум каринтийский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Lomatogonium carinthiacum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Сверция байкальская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Swertia baicalensis M. Popov ex Pissjauk.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Сверция многолетняя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Swertia perennis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Гераниевые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Geraniaceae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Аистник Стевена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stevenii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Аистник татарский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tataricum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Аистник тибетский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tibetanum Edgew.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 восточно–кавказская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Geranium albanum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Журавельник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sosnowskianum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Шаровницевые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Globulariaceae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Шаровница точечная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Globularia punctata Lapeyr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Шаровница волосоцветковая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Globularia trichosantha Fisch. et </w:t>
            </w:r>
            <w:r>
              <w:rPr>
                <w:rFonts w:ascii="Times New Roman"/>
                <w:b w:val="false"/>
                <w:i/>
                <w:color w:val="000000"/>
                <w:sz w:val="20"/>
              </w:rPr>
              <w:t>С</w:t>
            </w:r>
            <w:r>
              <w:rPr>
                <w:rFonts w:ascii="Times New Roman"/>
                <w:b w:val="false"/>
                <w:i/>
                <w:color w:val="000000"/>
                <w:sz w:val="20"/>
              </w:rPr>
              <w:t>.</w:t>
            </w:r>
            <w:r>
              <w:rPr>
                <w:rFonts w:ascii="Times New Roman"/>
                <w:b w:val="false"/>
                <w:i/>
                <w:color w:val="000000"/>
                <w:sz w:val="20"/>
              </w:rPr>
              <w:t>А</w:t>
            </w:r>
            <w:r>
              <w:rPr>
                <w:rFonts w:ascii="Times New Roman"/>
                <w:b w:val="false"/>
                <w:i/>
                <w:color w:val="000000"/>
                <w:sz w:val="20"/>
              </w:rPr>
              <w:t>.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Гиацинтовые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Hyacinthaceae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Бельвалия сарматская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Bellevalia sarmatica (Georgi)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Беллевалия длинностолбчатая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Bellevalia longistyla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Гиацинтик атропатенский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Hyacinthella atropatana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Гадючий лук бледный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Muscari pallens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Мускари длинноцветковый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Muscari dolichanthum Woronow et Tron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Ложномускари голубой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Pseudomuscari coeruleum (Losinsk.) Garbari [Muscari coeruleum Losinsk.]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Пролеска пролесковидная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 scilloides (Lindl.) Druce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Птицемлечник Габриэлян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Ornithogalum gabrielianae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Пролеска Мищенко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 mischtschenkoana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Пролеска Розена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 rosenii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Гортензиевые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Hydrangeaceae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Дейция гладкая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Deutzia glabrata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Гортензия черешчатая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Hydrangea petiolaris Siebold et Zucc.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Схизофрагма гортензиевидная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Schizophragma hydrangeoides Siebold et Zucc.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Водокрасовые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Hydrocharitaceae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Гидрилла мутовчатая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Hydrilla verticillata (L. fil.) Royle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Зверобойные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горный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montanum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волосистый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hirsutum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Зверобой Монбре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Hvperium montbretti Spach [Hyperium bithynicum Boiss.]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Зверобой четырехкрылый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tetrapterum Fries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armenum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Элеоноры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eleonorae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красивейший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formosissimum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Касатиковые (Ирисовые)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Альберта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alberti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Людвига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ludwigii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тигровый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tigridia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Иридодиктиум Колпаковского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1" w:id="961"/>
          <w:p>
            <w:pPr>
              <w:spacing w:after="20"/>
              <w:ind w:left="20"/>
              <w:jc w:val="both"/>
            </w:pPr>
            <w:r>
              <w:rPr>
                <w:rFonts w:ascii="Times New Roman"/>
                <w:b w:val="false"/>
                <w:i w:val="false"/>
                <w:color w:val="000000"/>
                <w:sz w:val="20"/>
              </w:rPr>
              <w:t>
</w:t>
            </w:r>
            <w:r>
              <w:rPr>
                <w:rFonts w:ascii="Times New Roman"/>
                <w:b w:val="false"/>
                <w:i/>
                <w:color w:val="000000"/>
                <w:sz w:val="20"/>
              </w:rPr>
              <w:t xml:space="preserve">Iridodictyum kolpakowskianum </w:t>
            </w:r>
          </w:p>
          <w:bookmarkEnd w:id="961"/>
          <w:p>
            <w:pPr>
              <w:spacing w:after="20"/>
              <w:ind w:left="20"/>
              <w:jc w:val="both"/>
            </w:pPr>
            <w:r>
              <w:rPr>
                <w:rFonts w:ascii="Times New Roman"/>
                <w:b w:val="false"/>
                <w:i w:val="false"/>
                <w:color w:val="000000"/>
                <w:sz w:val="20"/>
              </w:rPr>
              <w:t>
(Iris kolpakowskiana)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Иридодиктиум Винклера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Iridodictyum winkleri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Беламканда китайская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Belamcanda chinensis (L.)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Иридодиктиум сетчатый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Iridodictyum reticulatum (Bieb.) Rodionenko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безлистный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aphylla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вздутый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ventricosa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Воробьева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vorobievii N.S. Pavlova [I. mandshurica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кожистый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scariosa Willd. ex Link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Людвига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ludwigii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мечевидный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ensata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ненастоящий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notha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низкий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pumila L.s.l.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остродольный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acutiloba </w:t>
            </w:r>
            <w:r>
              <w:rPr>
                <w:rFonts w:ascii="Times New Roman"/>
                <w:b w:val="false"/>
                <w:i/>
                <w:color w:val="000000"/>
                <w:sz w:val="20"/>
              </w:rPr>
              <w:t>С</w:t>
            </w:r>
            <w:r>
              <w:rPr>
                <w:rFonts w:ascii="Times New Roman"/>
                <w:b w:val="false"/>
                <w:i/>
                <w:color w:val="000000"/>
                <w:sz w:val="20"/>
              </w:rPr>
              <w:t>.A.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сибирский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sibirica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сибирский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sibirica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тигровый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tigridia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Тимофеева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timofejewii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атропатанский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atropatana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элегантнейший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elegantissima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grossheimii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иберийский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iberica.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узколинейчатый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lineolata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волчье ухо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lycotis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мусульманский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musulmanica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ложнокавказский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pseudocaucasica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Шафран долинный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vallicola Herb.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Шафран крымский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tauricus (Trautv.) Puring [Crocus biflorus Mill. s. 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Шафран прекрасный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speciosus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Шпажник болотный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palustris Gaudin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черепитчатый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imbricatus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джавахетский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dzhavakheticus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Gladiolus hajastanicus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Шовица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Gladiolus szovitsii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almaatensis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голубая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coerulea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Кушакевича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kuschakewiczii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орхидная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orchioides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черепитчатый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imbricatus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 алатауский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alatavicus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 Королькова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Ореховые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Juglandaceae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 айлантолистный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Juglans ailanthifolia Carr.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Лапина крылоплодная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Pterocarya pterocarpa (Michx.) Kunth ex Iljinsk.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Губоцветные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Lamiaceae (Labiatae)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Дубровник седой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Teucrium canum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Дубровник гирканский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Teucrium hyrcanicum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Живучка пирамидальная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Ajuga pyramidalis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австрийский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austriacum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кистевой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botryoides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Руйша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ruyschiana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Иссоп меловой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Hyssopus cretaceus Dubjan.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Кадило сарматское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Melittis sarmatica Klok.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Котовник заилийский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Nepeta transiliensis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Котовник яснотколистный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Nepeta lamiifolia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Лжепустынноколосник Северцова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Pseudoeremostachus sewerzowii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шандра пустынноколосниковая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Pseudomarrubium eremostachydioides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Метастахис стреловидный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Metastachydium sagittatum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Микромерия кустарниковая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Micromeria fruticosa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Отостегия Шенникова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Otostegia schennikovii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 клоповый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Thymus cimicinus Blum ex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 красивенький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Thymus pulchellus </w:t>
            </w:r>
            <w:r>
              <w:rPr>
                <w:rFonts w:ascii="Times New Roman"/>
                <w:b w:val="false"/>
                <w:i/>
                <w:color w:val="000000"/>
                <w:sz w:val="20"/>
              </w:rPr>
              <w:t>С</w:t>
            </w:r>
            <w:r>
              <w:rPr>
                <w:rFonts w:ascii="Times New Roman"/>
                <w:b w:val="false"/>
                <w:i/>
                <w:color w:val="000000"/>
                <w:sz w:val="20"/>
              </w:rPr>
              <w:t>.A.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Фломоидес Зинаиды. Пустынноколосник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Phlomoides zenaidae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Черноголовка крупноцветковая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Prunella grandiflora (L.) Scholl.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Введенского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vvedenskyi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луговой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pratensis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колючий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spinosa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Королькова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korolkovii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полукустарниковый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suffruticosa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андрахновидный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andrachnoides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котовниковидный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nepetoides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лодочковый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navicularis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почтидернистый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subcaespitosa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Алайя (эриантера) уклоняющаяся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Alajja anomala (erianthera anomala)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Пасленовые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Solanaceae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Пузырница алайская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Physochlaina 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Бурачниковые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Boraginaceaе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Тяньшаночка зонтиконосная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Tianschanella umbellifera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Бигнониевые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Bignoniaceae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Инкарвиллея Ольги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Incarvillea olgae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Жимолостные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Caprifoliaceae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странная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paradoxa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Пузырчатковые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Lentibulariaceae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Жирянка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Pinguicula vulgaris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Utricularia intermedia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Лилейные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Вороний глаз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Paris quadrifolia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Гусиный лук новый Попова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Gagea neo-popovii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Гусиный лук покрывальцевый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Gagea spathacea (Hayne) Salisb.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Гусиный лук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Gagea lutea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Кандык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Erythronium caucasicum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Кандык сибирский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Erythronium sibiricum (Fisch. et </w:t>
            </w:r>
            <w:r>
              <w:rPr>
                <w:rFonts w:ascii="Times New Roman"/>
                <w:b w:val="false"/>
                <w:i/>
                <w:color w:val="000000"/>
                <w:sz w:val="20"/>
              </w:rPr>
              <w:t>С</w:t>
            </w:r>
            <w:r>
              <w:rPr>
                <w:rFonts w:ascii="Times New Roman"/>
                <w:b w:val="false"/>
                <w:i/>
                <w:color w:val="000000"/>
                <w:sz w:val="20"/>
              </w:rPr>
              <w:t xml:space="preserve">.A. Mey.) </w:t>
            </w:r>
            <w:r>
              <w:rPr>
                <w:rFonts w:ascii="Times New Roman"/>
                <w:b w:val="false"/>
                <w:i/>
                <w:color w:val="000000"/>
                <w:sz w:val="20"/>
              </w:rPr>
              <w:t>Kryl.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Кандык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Erythronium japonicum Decne.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Кардиокринум сердцевидный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Cardiocrinum cordatum (Thunb.) Makino [Cardiocrinum glehnii (Fr. Schmidt)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Красноднев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Hemerocallis lilio-asphodelus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Ландыш майский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Convallaria majalis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Барсегяна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Linum barsegjanii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Lilium caucasicum (Miscz. ex Grossh.) </w:t>
            </w:r>
            <w:r>
              <w:rPr>
                <w:rFonts w:ascii="Times New Roman"/>
                <w:b w:val="false"/>
                <w:i/>
                <w:color w:val="000000"/>
                <w:sz w:val="20"/>
              </w:rPr>
              <w:t>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Кессельринга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kesselringianum Miscz.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Лилия кудреватая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martagon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ланцетолистная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lancifolium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ложнотигровая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pseudotigrinum Carr.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мозолистая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callosum Siebold et Zucc.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поникающая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cernuum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афлатунский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aflatunense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дернистый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caespitosum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двенадцатизубый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dodecadontum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желтоватый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lutescens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кастекский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kasteki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мелкосетчатый (черемша)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microdictyon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многокорневой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polyrhizum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монгольский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mongolicum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пскемский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pskemense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Сергея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sergii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Суворова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suworowii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турчинский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turtschicum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Эдуарда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eduardii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Мерендера коренастая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Merendera 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Птицемлечник Фишеровский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Ornithogalum fischerianum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Ринопеталюм горбатый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Rhinopetalum gibbosum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бледноцветковый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pallidiflora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дагана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dagana Turcz. ex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caucasica Adams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ruthenica Wikstr.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уссурийский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ussuriensis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шахматный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meleagris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холмовой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collina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Эдуарда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eduardii (Petilium eduardii)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Введенского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Asparagus vvedenskyi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Тофильдия чашечковая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Tofieldia calyculata (L.) Wahlenb.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Альберта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alberti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Биберштейна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biebersteiniana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Тюльпан блестящий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Tulipa korolkowii (Tulipa nitida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Борщова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borszczowii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вверхстремящийся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anadroma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Грейга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greigii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двуцветковый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Зинаиды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zenaidae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Кауфмановский (Кауфмана)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kaufmanniana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Колпаковского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kolpakowskiana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Королькова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короткотычиночный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brachystemon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Леманновский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lehmanniana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Тюльпан Липского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lipskyi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одноцветковый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uniflora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Островского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ostrowskiana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поздний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tarda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поникающий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patens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разнолепестный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heteropetala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Регеля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regelii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родственный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affinis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розовый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rosea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Тюльпан Шренка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schrenkii Regel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широкотычиночный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platystemon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запутанный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confusa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Флоренского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florenskyi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sosnovskyi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лесной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sylvestris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четырехлистный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tetraphylla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Унгерния Северцова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Ungernia sewerzowii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Иларии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 hilariae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Кермековые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Limoniaceae (Plumbaginaceae)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Армерия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Armeria vulgaris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Кермековидка Оверина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Limoniopsis owerinii (Boiss.) Lincz.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Лобелиевые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Lobeliaceae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Лобелия Дортманна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Lobelia dortmanna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Ремнецветные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Loranthaceae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Омела австрийская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Viscum austriacum Wiesb.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Магнолиевые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Magnoliaceae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Магнолия снизу-белая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Magnolia hypoleuca Siebold. et Zucc. </w:t>
            </w:r>
            <w:r>
              <w:rPr>
                <w:rFonts w:ascii="Times New Roman"/>
                <w:b w:val="false"/>
                <w:i/>
                <w:color w:val="000000"/>
                <w:sz w:val="20"/>
              </w:rPr>
              <w:t>[Magnolia obovata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Безвременниковые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Melanthiaceae (Colchicaceae)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Брандушка разноцветная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Bulbocodium versicolor (Ker-Gawl.) Spreng.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Безвременник великолепный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speciosum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Гоар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goharae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Безвременник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Кессельринга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Безвременник Кессельринга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Colchicum ninae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Безвременник теневой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umbrosum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теневой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Colchicum umbrosum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Безвременник яркий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laetum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Мерендера Грейтера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Merendera greuteri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Мерендера отпрысковая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Mrendera sobolifera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Вахтовые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Menyanthaceae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Болотноцветник корейский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Nymphoides coreana (Levl.) Hara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Болотноцветник щитолистный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Nymphoides peltata (S.G.Gmel.) </w:t>
            </w:r>
            <w:r>
              <w:rPr>
                <w:rFonts w:ascii="Times New Roman"/>
                <w:b w:val="false"/>
                <w:i/>
                <w:color w:val="000000"/>
                <w:sz w:val="20"/>
              </w:rPr>
              <w:t>O.Kuntze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 трехлистная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Menyanthes trifoliata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Восковниковые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Восковница болотная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Myrica gale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Наядовые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Каулиния гибкая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 flexilis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Каулиния малая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 minor (All.) Coss. et Germ.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Каулиния тончайшая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 tenuissima (A. Br. ex Magnus)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Наяда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 major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Наяда малая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Наяда 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 marina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Лотосовые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Nelumbonaceae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Лотос орехоносный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Nelumbo nucifera Gaertn.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Кувшинковые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Эвриала устрашающая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Euryale ferox Salisb.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Кубышка японская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 japonica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Кубышка малая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 pumila (Timm)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Кубышка желтая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 lutea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Кувшинка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Nymphaea alba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Кувшинка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Nymphaea alba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Маслинные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Ясень согдийский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Ясень согдийский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Орхидные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Амитостигма Киноситы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Amitostigma kinoshitae (Makino) Schlechter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Анакамптис пирамидальный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Anacamptis pyramidalis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Бородатка японская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Pogonia japonica Reichenb.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Бровник одноклубневый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Herminium monorchis (L.) R. 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Венерин башмачок вздутоцветковый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ventricosum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Венерин башмачок крупноцветковый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macranthon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Венерин башмачок настоящий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calceolus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Венерин башмачок пятнистый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guttatum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Венерин башмачок Ятабе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yatabeanum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Гастродия высокая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Gastrodia elata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Гнездовка уссурийская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Neottia ussuriensis (Kom et Nevski) Soo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Дактилосталикс раскрытый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Dactylostalyx ringens Reichenb.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Дремлик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Epipactis palustris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Дремлик темно-красный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Epipactis atrorubens (Hoffm. ex Bernh.) </w:t>
            </w:r>
            <w:r>
              <w:rPr>
                <w:rFonts w:ascii="Times New Roman"/>
                <w:b w:val="false"/>
                <w:i/>
                <w:color w:val="000000"/>
                <w:sz w:val="20"/>
              </w:rPr>
              <w:t>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Калипсо луковичная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Calypso bulbosa (L.) Oakes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Кокушник ароматнейший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Gymnadenia odoratissima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Кокушник длиннорогий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Gymnadenia conopsea (L.) R.Br.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Кремастра изменчивая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Cremastra variabilis (Blume)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Ладьян трехнадрезный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Corallorhiza trifida Chatel.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Ладьян трехнадрезанный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Corallorhiza trifida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Лимодорум недоразвитый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Limodorum abortivum (L.)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(лосняк) Лезеля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loeselii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Крамера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krameri Franch. et Savat.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Кумокири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kumokiri F. Maek.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Макино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makinoana Schleih.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сахалинский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sachalinensis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japonica (Miq.)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Любка двулистная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 bifolia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Любка зеленоцветковая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 chlorantha (Cust.) Reichenb.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Любка камчатская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Platanthera camtschatica (Cham et Schleih.) </w:t>
            </w:r>
            <w:r>
              <w:rPr>
                <w:rFonts w:ascii="Times New Roman"/>
                <w:b w:val="false"/>
                <w:i/>
                <w:color w:val="000000"/>
                <w:sz w:val="20"/>
              </w:rPr>
              <w:t>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Любка офрисовидная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 ophrydioides Fr. 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Мирмехис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Myrmechis japonica (Reichenb fil.) Rolfe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Мякотница однолистная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Malaxis monophyllos (L.) Sw.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Надбородник безлистный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Epipogium aphyllum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Надбородник безлистный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Epipogium aphyllum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Неоттианте клобучковая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Neottianthe cucullata (L.) Schlecher.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Офрис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caucasica Woronow ex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Офрис насекомоносная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insectifera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Офрис оводоносная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oestrifera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Офрис пчелоносная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apifera Huds.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Офрис пчелоносная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apifera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балтийский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baltica (Klinge) Orlova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бузинный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sambucina (L.) Soo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Дюрвиля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urvilleana (Steudel) Baumann et Kuenkele [Dactylorhiza amblyoloba (Nevski) Aver., Dactylorhiza triphylla (C.Koch) Czer.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Пальчатокоренник желтовато-белый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ochroleuca (W</w:t>
            </w:r>
            <w:r>
              <w:rPr>
                <w:rFonts w:ascii="Times New Roman"/>
                <w:b w:val="false"/>
                <w:i/>
                <w:color w:val="000000"/>
                <w:sz w:val="20"/>
              </w:rPr>
              <w:t>ь</w:t>
            </w:r>
            <w:r>
              <w:rPr>
                <w:rFonts w:ascii="Times New Roman"/>
                <w:b w:val="false"/>
                <w:i/>
                <w:color w:val="000000"/>
                <w:sz w:val="20"/>
              </w:rPr>
              <w:t xml:space="preserve">stn. ex Boll.) </w:t>
            </w:r>
            <w:r>
              <w:rPr>
                <w:rFonts w:ascii="Times New Roman"/>
                <w:b w:val="false"/>
                <w:i/>
                <w:color w:val="000000"/>
                <w:sz w:val="20"/>
              </w:rPr>
              <w:t>Holub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майский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majalis (Reichenb.) P.F Hunt et Summerh.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Траунштейнера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traunsteineri (Saut.) Soo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Пальчатокоренник Фукса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fuchsii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Поводник иезский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Habenaria yezoensis Hara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Поводник лучевой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Habenaria radiata (Thunb.) Spreng.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Пололепестник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Coeloglossum viride (L.) C.Hartm.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Понерорхис малоцветковый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Ponerorchis pauciflora (Lindl.) 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длиннолистный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longifolia (L.) Fritsch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длинноприцветниковый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longibracteata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rubra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крупноцветковый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damasonium (Mill.) Druce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прямой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erecta (Tunb.)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пышноцветущий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floribunda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Пыльцеголовник курдский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kurdica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Ремнелепестник козий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Himantoglossum caprinum (Bieb.) </w:t>
            </w:r>
            <w:r>
              <w:rPr>
                <w:rFonts w:ascii="Times New Roman"/>
                <w:b w:val="false"/>
                <w:i/>
                <w:color w:val="000000"/>
                <w:sz w:val="20"/>
              </w:rPr>
              <w:t>С</w:t>
            </w:r>
            <w:r>
              <w:rPr>
                <w:rFonts w:ascii="Times New Roman"/>
                <w:b w:val="false"/>
                <w:i/>
                <w:color w:val="000000"/>
                <w:sz w:val="20"/>
              </w:rPr>
              <w:t>.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Ремнелепестник прекрасный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Himantoglossum formosum (Stev.) </w:t>
            </w:r>
            <w:r>
              <w:rPr>
                <w:rFonts w:ascii="Times New Roman"/>
                <w:b w:val="false"/>
                <w:i/>
                <w:color w:val="000000"/>
                <w:sz w:val="20"/>
              </w:rPr>
              <w:t>С</w:t>
            </w:r>
            <w:r>
              <w:rPr>
                <w:rFonts w:ascii="Times New Roman"/>
                <w:b w:val="false"/>
                <w:i/>
                <w:color w:val="000000"/>
                <w:sz w:val="20"/>
              </w:rPr>
              <w:t>.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Седлоцветник сахалинский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Ephippianthus sachalinensis Reichenb.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Серапиас сошниковый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Serapias vomeracea (Burm fil.) Briq.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Скрученник спиральный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Spiranthes spiralis (L.) Chevall.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Стевениелла сатириовидная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Steveniella satyrioides (Stev.) Schleih.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Стевениелла сатириовидная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Steveniella satyrioides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Тайник сердцевидный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Listera cordata (L.) R. 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Тайник яйцевидный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Listera ovata (L.) R. 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Тайник яйцевидный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Listera ovata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Траунштейнера сферическая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Traunsteinera sphaerica (Bieb.) Schleih.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Траунштейнера шаровидная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Traunsteinera globosa (L.) </w:t>
            </w:r>
            <w:r>
              <w:rPr>
                <w:rFonts w:ascii="Times New Roman"/>
                <w:b w:val="false"/>
                <w:i/>
                <w:color w:val="000000"/>
                <w:sz w:val="20"/>
              </w:rPr>
              <w:t>С</w:t>
            </w:r>
            <w:r>
              <w:rPr>
                <w:rFonts w:ascii="Times New Roman"/>
                <w:b w:val="false"/>
                <w:i/>
                <w:color w:val="000000"/>
                <w:sz w:val="20"/>
              </w:rPr>
              <w:t>.Rchb.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Тулотис уссурийский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Tulotis ussuriensis (Regel et Maack) Hara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Хаммарбия болотная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Hammarbya paludosa (L.) O.Kuntze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Элеорхис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Eleorchis japonica (A.Gray) F.Maek.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бледный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pallens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болотный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palustris Jacq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дремлик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morio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клопоносный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coriophora L.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мелкоточечный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punctulata Stev. et Lindl.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мужской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mascula (L.)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обезьяний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simia Lam.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обожженный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ustulata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прованский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provincialis Balb. ex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пурпурный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purpurea Huds.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раскрашенный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picta Loisel.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точечный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punctulata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Стевена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stevenii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трехзубчатый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tridentata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трехзубчатый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tridentata Scop.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шлемоносный (шлемовидный)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militaris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Заразиховые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Orobanchaceae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Заразиха сетчатая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Orobanche reticulata Wallir.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Маннагеттея Гуммеля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Mannagettaea hummelii H. 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Цистанхе рассеченная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Cistanche fissa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Цистанхе солончаковая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Cistanche salsa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Пионовые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Витмана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wittmanniana Hartwiss ex Lindl.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горный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oreogeton S. Moore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caucasica (Schipcz.) Schipcz [Paeonia kavachensis Aznav.]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Марьин корень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anomala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молочноцветковый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lactiflora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обратнояйцевидный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obovata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степной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hybrida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тонколистный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tenuifolia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узколистный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tenuifolia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Маковые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Мачок желтый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Glaucium flavum Crantz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 прицветниковый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bracteatum Lindl.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 лапландский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lapponicum (Tolm.) Nordh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 Лизы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lisae N.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 Уэлпола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walpolei A.E. Porsild.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тоненький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tenellum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ложносогнутая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pseudoadunca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Пегановые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Peganaceae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Гармала чернушковая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Peganum nigellastrum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Подорожниковые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Plantaginaceae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Прибрежница одноцветковая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Littorella uniflora (L.) Aschers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Свинчатковые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Plumbaginaceae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Линчевского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inczevskii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тарбагатайский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tarbagataicum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Титова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titovii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гвоздичный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caryophyllaceum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Федорова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fedorovii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овсяницевый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festucaceum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Иконниковия Кауфмановская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Ikonnikovia kaufmanniana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Михельсона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Limonium michelsonii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Резниченковский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Limonium rezniczenkoanum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Хетолимон щетинчатый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Chaetolimon setiferum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Ситниковые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Ситник острый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Juncus acutus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Ожика Форстера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Luzula forsteri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Злаки (Мятликовые)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Poaceae (Gramineae)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Аира изящнейшая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Aira elegantissima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Голохвостник согнутоколосый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Psilurus incurvus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Болотник Верещагина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Limnas versczaginii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Бескильница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Puccinellia grossheimiana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Влагалищецветник маленький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Coleanthus subtilis (Tratt.) Seidel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Двуколосница незамеченная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Dimeria neglecta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Двутычинница двутычинковая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Diandrochloa diarrhena (Schult. et Schult. fil.) </w:t>
            </w:r>
            <w:r>
              <w:rPr>
                <w:rFonts w:ascii="Times New Roman"/>
                <w:b w:val="false"/>
                <w:i/>
                <w:color w:val="000000"/>
                <w:sz w:val="20"/>
              </w:rPr>
              <w:t>A.N. 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Девятиостник персидский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Enneapogon persicus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Жесткоколосница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Sclerochloa woronowii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Канареечник парадоксальный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Phalaris paradoxa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Залесского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zalesskii Wilensky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красивейший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pulcherrima С.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кунгейский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kungeica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опушеннолистный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dasyphylla (Lindem.)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перистый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pennata L.s. 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родственный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consanguinea Trin. et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Сырейщикова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syreistschikowii P.A.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уклоняющийся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anomala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южноалтайский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austroaltaica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Корнеголовник 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Rhizocephalus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Кострец Бенекена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Bromopsis benekenii (Lange) Holub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Кострец Габриэлян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Bromopsis gabrielianae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Кострец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Bromopsis zangezura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Колосняк закаспийский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Elymus transhyrcanus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Ломкоколосник дагестанский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Psathyrostachys daghestanica (Alexeenko) Nevski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Ломкоколосник скальный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Psathyrostachys rupestris (Alexeenko) Nevski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Луговик Турчанинова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Deschampsia turczaninowii Litv.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Манник литовский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Glyceria lithuanica (Gorski) Gorski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Овсяница баргузинская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 bargusinensis Malyschev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Festuca altissima All.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Овсяница Сомье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 sommieri Litard.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 drymeja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Пырей ковылелистный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Elytrigia stipifolia (Czern. ex Nevski) Nevski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Прибрежница ползучая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Aeluropus repens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араратская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Triticum araraticum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урарту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Triticum urartu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Рожь Куприянова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Secale kuprijanovii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Тонконог жестколистный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Koeleria sclerophylla P.A.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Тонконог Караваева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Koeleria karavajevii Govor.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Трехбородник китайский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Tripogon chinensis (Franch.) Hack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Трищетинник сибирский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Trisetum sibiricum Rupr.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Тупочешуйник безостый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Amblyopyrum muticum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Цингерия Биберштейна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Zingeria biebersteiniana (Claus) P.A.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 широколистная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Cinna latifolia (Trev.) Griseb.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Шерстоцвет равенский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Erianthus ravennae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Ячменеволоснец европейский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Hordelymus europaeus (L.) Harz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Эгилопс толстый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Aegilops crassa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Гречишные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Polygonaceae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Астеролинон звездчатый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Asterolinon linum–stellatum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аляскинский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Polygonum alascanum (Small) Wight ex Hult. </w:t>
            </w:r>
            <w:r>
              <w:rPr>
                <w:rFonts w:ascii="Times New Roman"/>
                <w:b w:val="false"/>
                <w:i/>
                <w:color w:val="000000"/>
                <w:sz w:val="20"/>
              </w:rPr>
              <w:t>[Aconogonon alaskanum (Small) Sojak]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амгинский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Polygonum amgense V. Michaleva et Perfiljeva [Aconogonon amgense (V. Michaleva et Perfiljeva)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 густая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Groenlandia densa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Джузгун горецевидный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Calligonum polygonoides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Дряква весенняя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Cyclamen vernum Sweet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Жузгун печальный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Calligonum triste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вальковатолистая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Atraphaxis teretifolia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Мушкетова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Atraphaxis muschketowii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Ортилия малая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Orthilia secunda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прелестный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amoena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сердцелистный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cordifolia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vulgaris subsp. komarovii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Primula vulgaris subsp. woronowii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 altaicum (Rheum compactum)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Виттрока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 witrockii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смородинный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 ribes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Первоцветные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Кауфмания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Kaufmannia 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дарьяльский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darialica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Евгении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eugeniae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крупночашечный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Primula macrocalyx Bunge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Минквица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minkwitziae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перистый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pinnata Popov et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почколистный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renifolia Volgunov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сахалинский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sachalinensis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чукотский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Primula tschuktschorum Kjellm. [Primula beringensis (A.Pors.) </w:t>
            </w:r>
            <w:r>
              <w:rPr>
                <w:rFonts w:ascii="Times New Roman"/>
                <w:b w:val="false"/>
                <w:i/>
                <w:color w:val="000000"/>
                <w:sz w:val="20"/>
              </w:rPr>
              <w:t>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Юлии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juliae Kusn.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Проломник Козо-Полянского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Androsace kosopoljanskii Ovcz.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Срединския большая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Sredinskya grandis (Trautv.)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Цикламен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Cyclamen coum Mill. subsp. caucasicum (C. Koch) </w:t>
            </w:r>
            <w:r>
              <w:rPr>
                <w:rFonts w:ascii="Times New Roman"/>
                <w:b w:val="false"/>
                <w:i/>
                <w:color w:val="000000"/>
                <w:sz w:val="20"/>
              </w:rPr>
              <w:t>О</w:t>
            </w:r>
            <w:r>
              <w:rPr>
                <w:rFonts w:ascii="Times New Roman"/>
                <w:b w:val="false"/>
                <w:i/>
                <w:color w:val="000000"/>
                <w:sz w:val="20"/>
              </w:rPr>
              <w:t>. Schwarz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Свинчатковые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Plumbaginaсeaе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плотный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compactum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Грушанковые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Pyrolaceae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Одноцветка одноцветковая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Moneses uniflora (L.) A.Gray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Зимолюбка зонтичная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Chimaphila umbellata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Лютиковые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Ranunculaceae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весенний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vernalis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волжский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wolgensis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Адонис золотистый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chrysocyathus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Адонис пушистый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villosa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тяньшанский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Беквития ледяная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Beckwithia glacialis (L.) A. et D. Love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двухцветковый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biflorum Fisch. ex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ненайденный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decipiens Worosch. et Anfalov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Lycoctomum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Паско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pascoi Worosch.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саянский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sajanense Kuminova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таласский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talassicum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тангутский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tanguticum (Maxim.) Stapf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Флерова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flerovii Steinb.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шерстистоустый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lasiostomum Reichenb.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Василистник изопироидный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Thalictrum isopyroides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лютичная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ranunculoides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Ветреница байкальская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Anemone baikalensis Turcz. ex Ledeb. [Arsenjevia baikalensis (Turcz. ex Ledeb.) </w:t>
            </w:r>
            <w:r>
              <w:rPr>
                <w:rFonts w:ascii="Times New Roman"/>
                <w:b w:val="false"/>
                <w:i/>
                <w:color w:val="000000"/>
                <w:sz w:val="20"/>
              </w:rPr>
              <w:t>Starodub.]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sylvestris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Ветреница нежная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blanda Schott et Kotschy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туполопастная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obtusiloba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Ветреница уральская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uralensis Fisch.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Водосбор Виталия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Aquilegia vitalii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Водосбор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Aquilegia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шерстисточашечный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eriocalycina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волжский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Adonis wolgensis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Живокость вонючая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foetidum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elatum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Живокость пунцовая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puniceum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клиновидная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cuneatum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Кнорринг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knorringianum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Живокость саурская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sauricum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Клопогон европейский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Cimicifuga europaea Schipcz.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Купальница европейская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Trollius europaeus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 прямой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Clematis recta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 виноградолистный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Clematis vitalba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Лютик саянский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Ranunculus sajanensis Popov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цикутовый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Ranunculus cicutarius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длиннолистный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Ranunculus lingua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мохнатый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Ranunculus villosus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Миякея цельнолистная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Miyakea integrifolia Miyabe et Tatew.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Печеночница Фальконера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Hepatica falconeri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Прострел весенний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vernalis (L.)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желтоватый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flavescens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Прострел Костычева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kostyczewii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Прострел луговой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pratensis (L.) Mill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Прострел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vulgaris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раскрытый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patens (L.)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раскрытый, или сон-трава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flavescens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Равноплодник василистниковый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Isopyrum thalictroides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Шелковник Кауфманна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Batrachium kaufmannii (Clere) V. Krecz.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Розовые (Розоцветные)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Абрикос маньчжурский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Armeniaca mandshurica (Maxim.) </w:t>
            </w:r>
            <w:r>
              <w:rPr>
                <w:rFonts w:ascii="Times New Roman"/>
                <w:b w:val="false"/>
                <w:i/>
                <w:color w:val="000000"/>
                <w:sz w:val="20"/>
              </w:rPr>
              <w:t>В</w:t>
            </w:r>
            <w:r>
              <w:rPr>
                <w:rFonts w:ascii="Times New Roman"/>
                <w:b w:val="false"/>
                <w:i/>
                <w:color w:val="000000"/>
                <w:sz w:val="20"/>
              </w:rPr>
              <w:t>. Skvortsov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Armeniaca vulgaris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Афлатуния вязолистная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Louiseania ulmifolia (Aflatunia ulmifolia)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сомнительный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ambigua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мелколистный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microphylla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понтийский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pontica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Шовица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szovitsii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Турнефора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tournefortii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курчавоволосистый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ulotricha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Кнорринг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knorringiana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zangezura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Волжанка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Aruncus vulgarus Raf.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Бровича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 browiczii.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смешанная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complexa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даралегисская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daralagezi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elata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гергерская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gergerana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grossheimii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гирканская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hyrcana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Коржинского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 korshinskyi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Радде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raddeana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Федорова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theodorovi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voronovii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Средней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 asiae-mediae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Ежевика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Rubus takhtadjanii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Ежевика зангезурская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Rubus zangezurus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Кизильник алаунский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alaunicus Golitsin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Кизильник блестящий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lucidus Schltr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Кизильник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karatavicus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Кизильник киноварно-красный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cinnabarinus Juz.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Кизильник черноплодный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melanocarpus Fisch.ex Blytt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Кровохлебка великолепная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Sanguisorba magnifica I. Schischk. et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alba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Лапчатка берингийская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beringensis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Лапчатка волжская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volgarica Juz.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скальная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rupestris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Лапчатка Толля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tollii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Лапчатка Эверсманна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eversmanniana Fisch.ex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пещерная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Potentilla cryptophila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прямостоячая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Potentilla erecta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порфировая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Potentilla porphyrantha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Ледебуровский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Amygdalus ledebouriana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Миндаль черешковый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Amygdalus pedunculata Pall. [Prunus pedunculata (Pall.) </w:t>
            </w:r>
            <w:r>
              <w:rPr>
                <w:rFonts w:ascii="Times New Roman"/>
                <w:b w:val="false"/>
                <w:i/>
                <w:color w:val="000000"/>
                <w:sz w:val="20"/>
              </w:rPr>
              <w:t>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наирийский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Amygdalus nairica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Петунникова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Amygdalus petunnikovii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Морошка приземистая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Rubus chamaemorus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Принсепия китайская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Prinsepia sinensis (Oliv.) Bean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Sorbus persica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Sorbus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 айастанская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Sorbus hajastana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Рябинник сумахолистный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Sorbaria rhoifolia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Рябинник Ольги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Sorbaria olgae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Рябинокизильник Позднякова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Sorbocotoneaster pozdnjakovii Pojarkov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Сибирка алтайская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Sibiraea altaiensis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Сибирка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Sibiraea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Таволгоцвет Шренка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Spiraeanthus schrenkianus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 pavlovii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Экзохорда пильчатолистная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Exochorda serratifolia S. Moore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Недзвецкого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Malus niedzwetzkyana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Сиверса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Malus Sieversii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Мареновые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Жоберция Совича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Jaubertia szovitsii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Круциата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Cruciata sosnowskyi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Лептунис волосовидный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Leptunis trichodes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Марена меловая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 cretacea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Марена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 pavlovii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Марена Резниченковская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 rezniczenkoana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красильный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Galium tinctorium (L.) Scop.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трехцветковый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Galium triflorum Michx.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валантиевидный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Galium valantioides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Ясменник родственный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Asperula affinis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Ясменник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Asperula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Иглицевые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Ruscaceae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Иглица колхидская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Ruscus colchicus P.F Yeo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Рутовые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Цельнолистник джунгарский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Haplophyllum dshungaricum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Цельнолистник Евгения Коровина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Haplophyllum eugenii korovonii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Санталовые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Santalaceae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бесприцветничковый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Thesium ebracteatum Hayne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Минквица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Thesium minkwitzianum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сжаты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Thesium compressum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простертый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Thesium procumbens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Арцевтобиум можжевельниковый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Arceuthobium oxycedri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Ивовые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 Гордеева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Salix gordejevii Chang et </w:t>
            </w:r>
            <w:r>
              <w:rPr>
                <w:rFonts w:ascii="Times New Roman"/>
                <w:b w:val="false"/>
                <w:i/>
                <w:color w:val="000000"/>
                <w:sz w:val="20"/>
              </w:rPr>
              <w:t>В</w:t>
            </w:r>
            <w:r>
              <w:rPr>
                <w:rFonts w:ascii="Times New Roman"/>
                <w:b w:val="false"/>
                <w:i/>
                <w:color w:val="000000"/>
                <w:sz w:val="20"/>
              </w:rPr>
              <w:t>. Skvortsov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 лапландская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Salix lapponum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 черничная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Salix myrtilloides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Тополь беркаринский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Populus berkarensis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Тополь сизолистный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Populus pruinosa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Камнеломковые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Бадан угамский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Bergenia ugamica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болотная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hirculus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Камнеломка Динника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dinnikii Schmalh.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зернистая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granulata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Камнеломка колончатая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columnaris Schmalh.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Камнеломка Коржинского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korshinskii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Камнеломка молочная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lactea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трехпалая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tridactylites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Селезеночник Дежнева (трещиноватый)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Chrysosplenium rimosum Kom subsp. dezhnevii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Норичниковые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 алатауская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alatavica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 тимьянная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serpylloides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ереванский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erivanicum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прекрасный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formosum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хлопковый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gossypium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мегринский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megricum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голостебельный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nudicaule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ереванский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erivanicum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тарбагатайский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tarbagataica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чу-илийский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czuiliensis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джунгарский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Нурании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 nuraniae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стеблеобъемлющий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Scrophularia amplexicaulis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атропатенский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Scrophularia atropatana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Scrophularia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меловая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Linaria cretacea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Вероника богосская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bogosensis Tumadzhanov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Вероника нителистная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filifolia Lipsky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Вероника саянская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sajanensis Printz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Кастиллея арктическая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Castilleja arctica Krylov et Serg.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Линдерния лежачая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Lindernia procumbens (Krock.) Borb.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Льнянка волжская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Linaria volgensis Rakov et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мегринская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Linaria megrica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пирамидальная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Linaria pyramidata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Кауфмана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kaufmannii Pinzg.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лесной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sylvatica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скипетровидный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sceptrum-carolinum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Норичник меловой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 cretacea Fisch. ex Spreng.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Хеноринум герейский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Chaenorhinum gerense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Цимбохазма днепровская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Cymbochasma borysthenica (Pall. ex Schlecht.) </w:t>
            </w:r>
            <w:r>
              <w:rPr>
                <w:rFonts w:ascii="Times New Roman"/>
                <w:b w:val="false"/>
                <w:i/>
                <w:color w:val="000000"/>
                <w:sz w:val="20"/>
              </w:rPr>
              <w:t>Klok. et Zoz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Цимбария даурская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Cymbaria daurica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Пасленовые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Solanaceae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белладонна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Atropa bella-donna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Крака белладонна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Atropa bella–donna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Дереза анатолийская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Lycium anatolicum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Ежеголовниковые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Sparganiaceae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Ежеголовник скученный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Sparganium glomeratum (Laest.) L. Neum.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Ежеголовник злаковидный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Sparganium gramineum Georgi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Клекачковые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Клекачка колхидская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 colchica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Клекачка перистая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 pinnata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Клекачка перистая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Staphylea pinnata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гребенщиковые (тамариксовые)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Андросова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 androssowii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яркий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 florida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восьмитычинковый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 octandra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Волчниковые (Волчеягодниковые)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Thymelaeaceae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Волчник алтайский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altaica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Волчник баксанский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baksanica Pobed.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Волчник боровой (Волчеягодник пахучий)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cneorum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Волчеягодник 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altaica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Стеллеропсис алтайский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altaica (Thieb.) Pobed.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Стеллеропсис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caucasica Pobed.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тарбагатайский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tarbagataica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тяньшанский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Магакьяна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Stelleropsis magakjanii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Липовые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 Максимовича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Tilia maximowicziana Shirasawa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Трапелловые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Трапелла китайская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Trapella sinensis Oliv.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Рогульниковые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орех плавающий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Trapa natans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Валериановые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Валериана аянская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 ajanensis (Regel et Til.)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 двудомная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 dioica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 шерстистолистная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Valeriana eriophylla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Валерианелла Кочи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Valerianella kotschyi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Центрантус длинноцветковый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Centranthus longiflorus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Вербеновые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Verbenaceae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Орехокрыльник монгольский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Caryopteris mongholica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Калиновые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Viburnaceae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Калина Райта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Viburnum wrightii Miq.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Фиалковые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Фиалка надрезанная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 incisa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 montana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Viola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топяная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 uliginosa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Виноградовые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Виноградовник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Ampelopsis japonica (Thunb.)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Девичий виноград триостренный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Parthenocissus tricuspidata (Siebold et Zucc.) </w:t>
            </w:r>
            <w:r>
              <w:rPr>
                <w:rFonts w:ascii="Times New Roman"/>
                <w:b w:val="false"/>
                <w:i/>
                <w:color w:val="000000"/>
                <w:sz w:val="20"/>
              </w:rPr>
              <w:t>Planch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дикий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Vitis vinifera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Вязовые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Ulmaceae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Celtis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Крапивные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Urticaceae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Крапива киевская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Urtica kioviensis Rogow.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Парнолистниковые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Zygophyllaсеае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 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Потанина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 potaninii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кашгарский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 kaschgaricum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Мягкоплодник критмолистный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Malacocarpus crithmifolius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Виноградовые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узунакматский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Vitis usunachmatica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0592" w:id="962"/>
          <w:p>
            <w:pPr>
              <w:spacing w:after="20"/>
              <w:ind w:left="20"/>
              <w:jc w:val="both"/>
            </w:pPr>
            <w:r>
              <w:rPr>
                <w:rFonts w:ascii="Times New Roman"/>
                <w:b w:val="false"/>
                <w:i w:val="false"/>
                <w:color w:val="000000"/>
                <w:sz w:val="20"/>
              </w:rPr>
              <w:t xml:space="preserve">
1. Для целей настоящего раздела необходимо руководствоваться наименованием товаров. Коды </w:t>
            </w:r>
          </w:p>
          <w:bookmarkEnd w:id="962"/>
          <w:bookmarkStart w:name="z10593" w:id="963"/>
          <w:p>
            <w:pPr>
              <w:spacing w:after="20"/>
              <w:ind w:left="20"/>
              <w:jc w:val="both"/>
            </w:pPr>
            <w:r>
              <w:rPr>
                <w:rFonts w:ascii="Times New Roman"/>
                <w:b w:val="false"/>
                <w:i w:val="false"/>
                <w:color w:val="000000"/>
                <w:sz w:val="20"/>
              </w:rPr>
              <w:t>
ТН ВЭД ЕАЭС используются для удобства пользования настоящим разделом.</w:t>
            </w:r>
          </w:p>
          <w:bookmarkEnd w:id="963"/>
          <w:bookmarkStart w:name="z10594" w:id="964"/>
          <w:p>
            <w:pPr>
              <w:spacing w:after="20"/>
              <w:ind w:left="20"/>
              <w:jc w:val="both"/>
            </w:pPr>
            <w:r>
              <w:rPr>
                <w:rFonts w:ascii="Times New Roman"/>
                <w:b w:val="false"/>
                <w:i w:val="false"/>
                <w:color w:val="000000"/>
                <w:sz w:val="20"/>
              </w:rPr>
              <w:t>
2. В настоящем разделе используются следующие сокращения:</w:t>
            </w:r>
          </w:p>
          <w:bookmarkEnd w:id="964"/>
          <w:bookmarkStart w:name="z10595" w:id="965"/>
          <w:p>
            <w:pPr>
              <w:spacing w:after="20"/>
              <w:ind w:left="20"/>
              <w:jc w:val="both"/>
            </w:pPr>
            <w:r>
              <w:rPr>
                <w:rFonts w:ascii="Times New Roman"/>
                <w:b w:val="false"/>
                <w:i w:val="false"/>
                <w:color w:val="000000"/>
                <w:sz w:val="20"/>
              </w:rPr>
              <w:t>
РА – Республика Армения;</w:t>
            </w:r>
          </w:p>
          <w:bookmarkEnd w:id="965"/>
          <w:bookmarkStart w:name="z10596" w:id="966"/>
          <w:p>
            <w:pPr>
              <w:spacing w:after="20"/>
              <w:ind w:left="20"/>
              <w:jc w:val="both"/>
            </w:pPr>
            <w:r>
              <w:rPr>
                <w:rFonts w:ascii="Times New Roman"/>
                <w:b w:val="false"/>
                <w:i w:val="false"/>
                <w:color w:val="000000"/>
                <w:sz w:val="20"/>
              </w:rPr>
              <w:t>
РБ – Республика Беларусь;</w:t>
            </w:r>
          </w:p>
          <w:bookmarkEnd w:id="966"/>
          <w:bookmarkStart w:name="z10597" w:id="967"/>
          <w:p>
            <w:pPr>
              <w:spacing w:after="20"/>
              <w:ind w:left="20"/>
              <w:jc w:val="both"/>
            </w:pPr>
            <w:r>
              <w:rPr>
                <w:rFonts w:ascii="Times New Roman"/>
                <w:b w:val="false"/>
                <w:i w:val="false"/>
                <w:color w:val="000000"/>
                <w:sz w:val="20"/>
              </w:rPr>
              <w:t>
РК – Республика Казахстан;</w:t>
            </w:r>
          </w:p>
          <w:bookmarkEnd w:id="967"/>
          <w:bookmarkStart w:name="z10598" w:id="968"/>
          <w:p>
            <w:pPr>
              <w:spacing w:after="20"/>
              <w:ind w:left="20"/>
              <w:jc w:val="both"/>
            </w:pPr>
            <w:r>
              <w:rPr>
                <w:rFonts w:ascii="Times New Roman"/>
                <w:b w:val="false"/>
                <w:i w:val="false"/>
                <w:color w:val="000000"/>
                <w:sz w:val="20"/>
              </w:rPr>
              <w:t xml:space="preserve">
КР – Кыргызская Республика; </w:t>
            </w:r>
          </w:p>
          <w:bookmarkEnd w:id="968"/>
          <w:p>
            <w:pPr>
              <w:spacing w:after="20"/>
              <w:ind w:left="20"/>
              <w:jc w:val="both"/>
            </w:pPr>
            <w:r>
              <w:rPr>
                <w:rFonts w:ascii="Times New Roman"/>
                <w:b w:val="false"/>
                <w:i w:val="false"/>
                <w:color w:val="000000"/>
                <w:sz w:val="20"/>
              </w:rPr>
              <w:t>
РФ – Российская Федерация.</w:t>
            </w:r>
          </w:p>
        </w:tc>
      </w:tr>
    </w:tbl>
    <w:bookmarkStart w:name="z10599" w:id="9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2.9. Драгоценные камни</w:t>
      </w:r>
    </w:p>
    <w:bookmarkEnd w:id="969"/>
    <w:bookmarkStart w:name="z10600" w:id="9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Раздел 2.9 с изменением, внесенным Решением Коллегии Евразийской экономической комиссии от 16.02.2021 </w:t>
      </w:r>
      <w:r>
        <w:rPr>
          <w:rFonts w:ascii="Times New Roman"/>
          <w:b w:val="false"/>
          <w:i w:val="false"/>
          <w:color w:val="000000"/>
          <w:sz w:val="28"/>
        </w:rPr>
        <w:t>№ 13</w:t>
      </w:r>
      <w:r>
        <w:rPr>
          <w:rFonts w:ascii="Times New Roman"/>
          <w:b w:val="false"/>
          <w:i/>
          <w:color w:val="000000"/>
          <w:sz w:val="28"/>
        </w:rPr>
        <w:t xml:space="preserve"> (порядок введения в действие см. </w:t>
      </w:r>
      <w:r>
        <w:rPr>
          <w:rFonts w:ascii="Times New Roman"/>
          <w:b w:val="false"/>
          <w:i w:val="false"/>
          <w:color w:val="000000"/>
          <w:sz w:val="28"/>
        </w:rPr>
        <w:t>п.3</w:t>
      </w:r>
      <w:r>
        <w:rPr>
          <w:rFonts w:ascii="Times New Roman"/>
          <w:b w:val="false"/>
          <w:i/>
          <w:color w:val="000000"/>
          <w:sz w:val="28"/>
        </w:rPr>
        <w:t>).</w:t>
      </w:r>
    </w:p>
    <w:bookmarkEnd w:id="970"/>
    <w:bookmarkStart w:name="z10601" w:id="971"/>
    <w:p>
      <w:pPr>
        <w:spacing w:after="0"/>
        <w:ind w:left="0"/>
        <w:jc w:val="both"/>
      </w:pPr>
      <w:r>
        <w:rPr>
          <w:rFonts w:ascii="Times New Roman"/>
          <w:b w:val="false"/>
          <w:i w:val="false"/>
          <w:color w:val="000000"/>
          <w:sz w:val="28"/>
        </w:rPr>
        <w:t>
                                                                   Таблица 1</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ТН ВЭД ЕАЭС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Алмазы промышленные, необработанные или просто распиленные, расколотые или подвергнутые черновой обработке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Алмазы непромышленные, необработанные или просто распиленные, расколотые или подвергнутые черновой обработке, которые могут быть использованы для изготовления бриллиантов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7102 31 000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Алмазы несортированные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7102 10 000 0</w:t>
            </w:r>
          </w:p>
        </w:tc>
      </w:tr>
    </w:tbl>
    <w:p>
      <w:pPr>
        <w:spacing w:after="0"/>
        <w:ind w:left="0"/>
        <w:jc w:val="left"/>
      </w:pPr>
      <w:r>
        <w:br/>
      </w:r>
      <w:r>
        <w:rPr>
          <w:rFonts w:ascii="Times New Roman"/>
          <w:b w:val="false"/>
          <w:i w:val="false"/>
          <w:color w:val="000000"/>
          <w:sz w:val="28"/>
        </w:rPr>
        <w:t>
</w:t>
      </w:r>
    </w:p>
    <w:bookmarkStart w:name="z10602" w:id="972"/>
    <w:p>
      <w:pPr>
        <w:spacing w:after="0"/>
        <w:ind w:left="0"/>
        <w:jc w:val="both"/>
      </w:pPr>
      <w:r>
        <w:rPr>
          <w:rFonts w:ascii="Times New Roman"/>
          <w:b w:val="false"/>
          <w:i w:val="false"/>
          <w:color w:val="000000"/>
          <w:sz w:val="28"/>
        </w:rPr>
        <w:t>
                                                                   Таблица 2</w:t>
      </w:r>
    </w:p>
    <w:bookmarkEnd w:id="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Драгоценные камни (кроме алмазов), необработанные или обработанные: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7103 10 000 2</w:t>
            </w:r>
          </w:p>
          <w:p>
            <w:pPr>
              <w:spacing w:after="20"/>
              <w:ind w:left="20"/>
              <w:jc w:val="both"/>
            </w:pPr>
            <w:r>
              <w:rPr>
                <w:rFonts w:ascii="Times New Roman"/>
                <w:b w:val="false"/>
                <w:i w:val="false"/>
                <w:color w:val="000000"/>
                <w:sz w:val="20"/>
              </w:rPr>
              <w:t>7103 91 000 1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сапфиры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7103 10 000 3</w:t>
            </w:r>
          </w:p>
          <w:p>
            <w:pPr>
              <w:spacing w:after="20"/>
              <w:ind w:left="20"/>
              <w:jc w:val="both"/>
            </w:pPr>
            <w:r>
              <w:rPr>
                <w:rFonts w:ascii="Times New Roman"/>
                <w:b w:val="false"/>
                <w:i w:val="false"/>
                <w:color w:val="000000"/>
                <w:sz w:val="20"/>
              </w:rPr>
              <w:t>7103 91 000 2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7103 10 000 4</w:t>
            </w:r>
          </w:p>
          <w:p>
            <w:pPr>
              <w:spacing w:after="20"/>
              <w:ind w:left="20"/>
              <w:jc w:val="both"/>
            </w:pPr>
            <w:r>
              <w:rPr>
                <w:rFonts w:ascii="Times New Roman"/>
                <w:b w:val="false"/>
                <w:i w:val="false"/>
                <w:color w:val="000000"/>
                <w:sz w:val="20"/>
              </w:rPr>
              <w:t>7103 91 000 3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7103 10 000 5</w:t>
            </w:r>
          </w:p>
          <w:p>
            <w:pPr>
              <w:spacing w:after="20"/>
              <w:ind w:left="20"/>
              <w:jc w:val="both"/>
            </w:pPr>
            <w:r>
              <w:rPr>
                <w:rFonts w:ascii="Times New Roman"/>
                <w:b w:val="false"/>
                <w:i w:val="false"/>
                <w:color w:val="000000"/>
                <w:sz w:val="20"/>
              </w:rPr>
              <w:t>7103 99 000 2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Жемчуг природный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Уникальные янтарные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2530 90 000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Алмазы промышленные, за исключением необработанных или просто распиленных, расколотых или подвергнутых черновой обработке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Крошка и порошок из алмазов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Алмазы обработанные, но неоправленные или незакрепленные непромышленные (бриллианты)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Изделия из драгоценных камней и природного жемчуга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3" w:id="973"/>
          <w:p>
            <w:pPr>
              <w:spacing w:after="20"/>
              <w:ind w:left="20"/>
              <w:jc w:val="both"/>
            </w:pPr>
            <w:r>
              <w:rPr>
                <w:rFonts w:ascii="Times New Roman"/>
                <w:b w:val="false"/>
                <w:i w:val="false"/>
                <w:color w:val="000000"/>
                <w:sz w:val="20"/>
              </w:rPr>
              <w:t>
из 7116 10 000 0</w:t>
            </w:r>
          </w:p>
          <w:bookmarkEnd w:id="973"/>
          <w:p>
            <w:pPr>
              <w:spacing w:after="20"/>
              <w:ind w:left="20"/>
              <w:jc w:val="both"/>
            </w:pPr>
            <w:r>
              <w:rPr>
                <w:rFonts w:ascii="Times New Roman"/>
                <w:b w:val="false"/>
                <w:i w:val="false"/>
                <w:color w:val="000000"/>
                <w:sz w:val="20"/>
              </w:rPr>
              <w:t>
из 7116 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24" w:id="9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2.10. Драгоценные металлы и сырьевые товары, содержащие драгоценные металлы</w:t>
      </w:r>
    </w:p>
    <w:bookmarkEnd w:id="974"/>
    <w:p>
      <w:pPr>
        <w:spacing w:after="0"/>
        <w:ind w:left="0"/>
        <w:jc w:val="both"/>
      </w:pPr>
      <w:r>
        <w:rPr>
          <w:rFonts w:ascii="Times New Roman"/>
          <w:b w:val="false"/>
          <w:i w:val="false"/>
          <w:color w:val="ff0000"/>
          <w:sz w:val="28"/>
        </w:rPr>
        <w:t xml:space="preserve">
      Сноска. Раздел 2.10 с изменением, внесенным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13.09.2022 </w:t>
      </w:r>
      <w:r>
        <w:rPr>
          <w:rFonts w:ascii="Times New Roman"/>
          <w:b w:val="false"/>
          <w:i w:val="false"/>
          <w:color w:val="ff0000"/>
          <w:sz w:val="28"/>
        </w:rPr>
        <w:t>№ 128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0604" w:id="975"/>
    <w:p>
      <w:pPr>
        <w:spacing w:after="0"/>
        <w:ind w:left="0"/>
        <w:jc w:val="both"/>
      </w:pPr>
      <w:r>
        <w:rPr>
          <w:rFonts w:ascii="Times New Roman"/>
          <w:b w:val="false"/>
          <w:i w:val="false"/>
          <w:color w:val="000000"/>
          <w:sz w:val="28"/>
        </w:rPr>
        <w:t>
      Таблица 1</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Необработанное золото или серебро (только аффинированное золото или серебро в виде слитков, пластин, порошка и гранул, а также золото, используемое для чеканки монет)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5" w:id="976"/>
          <w:p>
            <w:pPr>
              <w:spacing w:after="20"/>
              <w:ind w:left="20"/>
              <w:jc w:val="both"/>
            </w:pPr>
            <w:r>
              <w:rPr>
                <w:rFonts w:ascii="Times New Roman"/>
                <w:b w:val="false"/>
                <w:i w:val="false"/>
                <w:color w:val="000000"/>
                <w:sz w:val="20"/>
              </w:rPr>
              <w:t>
из 7106 10 000 0</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из 7106 91 000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7108 11 000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7108 12 000</w:t>
            </w:r>
          </w:p>
          <w:p>
            <w:pPr>
              <w:spacing w:after="20"/>
              <w:ind w:left="20"/>
              <w:jc w:val="both"/>
            </w:pPr>
            <w:r>
              <w:rPr>
                <w:rFonts w:ascii="Times New Roman"/>
                <w:b w:val="false"/>
                <w:i w:val="false"/>
                <w:color w:val="000000"/>
                <w:sz w:val="20"/>
              </w:rPr>
              <w:t>
из 7108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Необработанные платина и металлы платиновой группы (только аффинированные платина и металлы платиновой группы в виде слитков, пластин, порошка и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9" w:id="977"/>
          <w:p>
            <w:pPr>
              <w:spacing w:after="20"/>
              <w:ind w:left="20"/>
              <w:jc w:val="both"/>
            </w:pPr>
            <w:r>
              <w:rPr>
                <w:rFonts w:ascii="Times New Roman"/>
                <w:b w:val="false"/>
                <w:i w:val="false"/>
                <w:color w:val="000000"/>
                <w:sz w:val="20"/>
              </w:rPr>
              <w:t>
из 7110 11 000</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из 7110 19 100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21 000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31 000 0</w:t>
            </w:r>
          </w:p>
          <w:p>
            <w:pPr>
              <w:spacing w:after="20"/>
              <w:ind w:left="20"/>
              <w:jc w:val="both"/>
            </w:pPr>
            <w:r>
              <w:rPr>
                <w:rFonts w:ascii="Times New Roman"/>
                <w:b w:val="false"/>
                <w:i w:val="false"/>
                <w:color w:val="000000"/>
                <w:sz w:val="20"/>
              </w:rPr>
              <w:t>
из 7110 41 000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Необработанные драгоценные металлы (только уникальные и не подлежащие аффинажу самородки)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4" w:id="978"/>
          <w:p>
            <w:pPr>
              <w:spacing w:after="20"/>
              <w:ind w:left="20"/>
              <w:jc w:val="both"/>
            </w:pPr>
            <w:r>
              <w:rPr>
                <w:rFonts w:ascii="Times New Roman"/>
                <w:b w:val="false"/>
                <w:i w:val="false"/>
                <w:color w:val="000000"/>
                <w:sz w:val="20"/>
              </w:rPr>
              <w:t>
из 7106</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з 7108</w:t>
            </w:r>
          </w:p>
          <w:p>
            <w:pPr>
              <w:spacing w:after="20"/>
              <w:ind w:left="20"/>
              <w:jc w:val="both"/>
            </w:pPr>
            <w:r>
              <w:rPr>
                <w:rFonts w:ascii="Times New Roman"/>
                <w:b w:val="false"/>
                <w:i w:val="false"/>
                <w:color w:val="000000"/>
                <w:sz w:val="20"/>
              </w:rPr>
              <w:t>
из 7110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Отходы и лом драгоценных металлов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Руды, концентраты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6" w:id="979"/>
          <w:p>
            <w:pPr>
              <w:spacing w:after="20"/>
              <w:ind w:left="20"/>
              <w:jc w:val="both"/>
            </w:pPr>
            <w:r>
              <w:rPr>
                <w:rFonts w:ascii="Times New Roman"/>
                <w:b w:val="false"/>
                <w:i w:val="false"/>
                <w:color w:val="000000"/>
                <w:sz w:val="20"/>
              </w:rPr>
              <w:t xml:space="preserve">
6. Необработанные драгоценные металлы, в том числе </w:t>
            </w:r>
          </w:p>
          <w:bookmarkEnd w:id="979"/>
          <w:p>
            <w:pPr>
              <w:spacing w:after="20"/>
              <w:ind w:left="20"/>
              <w:jc w:val="both"/>
            </w:pPr>
            <w:r>
              <w:rPr>
                <w:rFonts w:ascii="Times New Roman"/>
                <w:b w:val="false"/>
                <w:i w:val="false"/>
                <w:color w:val="000000"/>
                <w:sz w:val="20"/>
              </w:rPr>
              <w:t>
в виде порошка (за исключением уникальных и не подлежащих аффинажу самородков, аффинированных драгоценных металлов в виде слитков, пластин, порошка и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7" w:id="980"/>
          <w:p>
            <w:pPr>
              <w:spacing w:after="20"/>
              <w:ind w:left="20"/>
              <w:jc w:val="both"/>
            </w:pPr>
            <w:r>
              <w:rPr>
                <w:rFonts w:ascii="Times New Roman"/>
                <w:b w:val="false"/>
                <w:i w:val="false"/>
                <w:color w:val="000000"/>
                <w:sz w:val="20"/>
              </w:rPr>
              <w:t xml:space="preserve">
из 7106 10 000 0 </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7106 91 000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7108 11 000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7108 12 000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11 000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21 000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31 000 0</w:t>
            </w:r>
          </w:p>
          <w:p>
            <w:pPr>
              <w:spacing w:after="20"/>
              <w:ind w:left="20"/>
              <w:jc w:val="both"/>
            </w:pPr>
            <w:r>
              <w:rPr>
                <w:rFonts w:ascii="Times New Roman"/>
                <w:b w:val="false"/>
                <w:i w:val="false"/>
                <w:color w:val="000000"/>
                <w:sz w:val="20"/>
              </w:rPr>
              <w:t>
из 7110 41 000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Цинковые осадки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Отходы и лом электротехнических и электронных изделий, используемые главным образом для извлечения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8549 21 000 0</w:t>
            </w:r>
          </w:p>
          <w:p>
            <w:pPr>
              <w:spacing w:after="0"/>
              <w:ind w:left="0"/>
              <w:jc w:val="both"/>
            </w:pPr>
            <w:r>
              <w:rPr>
                <w:rFonts w:ascii="Times New Roman"/>
                <w:b w:val="false"/>
                <w:i w:val="false"/>
                <w:color w:val="000000"/>
                <w:sz w:val="20"/>
              </w:rPr>
              <w:t>
8549 29 000 0</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624" w:id="981"/>
    <w:p>
      <w:pPr>
        <w:spacing w:after="0"/>
        <w:ind w:left="0"/>
        <w:jc w:val="both"/>
      </w:pPr>
      <w:r>
        <w:rPr>
          <w:rFonts w:ascii="Times New Roman"/>
          <w:b w:val="false"/>
          <w:i w:val="false"/>
          <w:color w:val="000000"/>
          <w:sz w:val="28"/>
        </w:rPr>
        <w:t>
      Таблица 2</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Руды, концентраты цветных металлов, содержащие драгоценные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5" w:id="982"/>
          <w:p>
            <w:pPr>
              <w:spacing w:after="20"/>
              <w:ind w:left="20"/>
              <w:jc w:val="both"/>
            </w:pPr>
            <w:r>
              <w:rPr>
                <w:rFonts w:ascii="Times New Roman"/>
                <w:b w:val="false"/>
                <w:i w:val="false"/>
                <w:color w:val="000000"/>
                <w:sz w:val="20"/>
              </w:rPr>
              <w:t>
из 2603 00 000 0</w:t>
            </w:r>
          </w:p>
          <w:bookmarkEnd w:id="982"/>
          <w:bookmarkStart w:name="z10626" w:id="983"/>
          <w:p>
            <w:pPr>
              <w:spacing w:after="20"/>
              <w:ind w:left="20"/>
              <w:jc w:val="both"/>
            </w:pPr>
            <w:r>
              <w:rPr>
                <w:rFonts w:ascii="Times New Roman"/>
                <w:b w:val="false"/>
                <w:i w:val="false"/>
                <w:color w:val="000000"/>
                <w:sz w:val="20"/>
              </w:rPr>
              <w:t>
из 2604 00 000 0</w:t>
            </w:r>
          </w:p>
          <w:bookmarkEnd w:id="983"/>
          <w:bookmarkStart w:name="z10627" w:id="984"/>
          <w:p>
            <w:pPr>
              <w:spacing w:after="20"/>
              <w:ind w:left="20"/>
              <w:jc w:val="both"/>
            </w:pPr>
            <w:r>
              <w:rPr>
                <w:rFonts w:ascii="Times New Roman"/>
                <w:b w:val="false"/>
                <w:i w:val="false"/>
                <w:color w:val="000000"/>
                <w:sz w:val="20"/>
              </w:rPr>
              <w:t>
из 2607 00 000</w:t>
            </w:r>
          </w:p>
          <w:bookmarkEnd w:id="984"/>
          <w:bookmarkStart w:name="z10628" w:id="985"/>
          <w:p>
            <w:pPr>
              <w:spacing w:after="20"/>
              <w:ind w:left="20"/>
              <w:jc w:val="both"/>
            </w:pPr>
            <w:r>
              <w:rPr>
                <w:rFonts w:ascii="Times New Roman"/>
                <w:b w:val="false"/>
                <w:i w:val="false"/>
                <w:color w:val="000000"/>
                <w:sz w:val="20"/>
              </w:rPr>
              <w:t>
из 2608 00 000 0</w:t>
            </w:r>
          </w:p>
          <w:bookmarkEnd w:id="985"/>
          <w:bookmarkStart w:name="z10629" w:id="986"/>
          <w:p>
            <w:pPr>
              <w:spacing w:after="20"/>
              <w:ind w:left="20"/>
              <w:jc w:val="both"/>
            </w:pPr>
            <w:r>
              <w:rPr>
                <w:rFonts w:ascii="Times New Roman"/>
                <w:b w:val="false"/>
                <w:i w:val="false"/>
                <w:color w:val="000000"/>
                <w:sz w:val="20"/>
              </w:rPr>
              <w:t>
из 2609 00 000 0</w:t>
            </w:r>
          </w:p>
          <w:bookmarkEnd w:id="986"/>
          <w:p>
            <w:pPr>
              <w:spacing w:after="20"/>
              <w:ind w:left="20"/>
              <w:jc w:val="both"/>
            </w:pPr>
            <w:r>
              <w:rPr>
                <w:rFonts w:ascii="Times New Roman"/>
                <w:b w:val="false"/>
                <w:i w:val="false"/>
                <w:color w:val="000000"/>
                <w:sz w:val="20"/>
              </w:rPr>
              <w:t>
из 2617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Полупродукты производства цветных металлов, содержащие драгоценные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0" w:id="987"/>
          <w:p>
            <w:pPr>
              <w:spacing w:after="20"/>
              <w:ind w:left="20"/>
              <w:jc w:val="both"/>
            </w:pPr>
            <w:r>
              <w:rPr>
                <w:rFonts w:ascii="Times New Roman"/>
                <w:b w:val="false"/>
                <w:i w:val="false"/>
                <w:color w:val="000000"/>
                <w:sz w:val="20"/>
              </w:rPr>
              <w:t>
из 7401 00 000 0</w:t>
            </w:r>
          </w:p>
          <w:bookmarkEnd w:id="987"/>
          <w:bookmarkStart w:name="z10631" w:id="988"/>
          <w:p>
            <w:pPr>
              <w:spacing w:after="20"/>
              <w:ind w:left="20"/>
              <w:jc w:val="both"/>
            </w:pPr>
            <w:r>
              <w:rPr>
                <w:rFonts w:ascii="Times New Roman"/>
                <w:b w:val="false"/>
                <w:i w:val="false"/>
                <w:color w:val="000000"/>
                <w:sz w:val="20"/>
              </w:rPr>
              <w:t>
из 7402 00 000 0</w:t>
            </w:r>
          </w:p>
          <w:bookmarkEnd w:id="988"/>
          <w:bookmarkStart w:name="z10632" w:id="989"/>
          <w:p>
            <w:pPr>
              <w:spacing w:after="20"/>
              <w:ind w:left="20"/>
              <w:jc w:val="both"/>
            </w:pPr>
            <w:r>
              <w:rPr>
                <w:rFonts w:ascii="Times New Roman"/>
                <w:b w:val="false"/>
                <w:i w:val="false"/>
                <w:color w:val="000000"/>
                <w:sz w:val="20"/>
              </w:rPr>
              <w:t>
из 7501</w:t>
            </w:r>
          </w:p>
          <w:bookmarkEnd w:id="989"/>
          <w:p>
            <w:pPr>
              <w:spacing w:after="20"/>
              <w:ind w:left="20"/>
              <w:jc w:val="both"/>
            </w:pPr>
            <w:r>
              <w:rPr>
                <w:rFonts w:ascii="Times New Roman"/>
                <w:b w:val="false"/>
                <w:i w:val="false"/>
                <w:color w:val="000000"/>
                <w:sz w:val="20"/>
              </w:rPr>
              <w:t xml:space="preserve">
из 7801 99 100 0 </w:t>
            </w:r>
          </w:p>
        </w:tc>
      </w:tr>
    </w:tbl>
    <w:bookmarkStart w:name="z10633" w:id="990"/>
    <w:p>
      <w:pPr>
        <w:spacing w:after="0"/>
        <w:ind w:left="0"/>
        <w:jc w:val="both"/>
      </w:pPr>
      <w:r>
        <w:rPr>
          <w:rFonts w:ascii="Times New Roman"/>
          <w:b w:val="false"/>
          <w:i w:val="false"/>
          <w:color w:val="000000"/>
          <w:sz w:val="28"/>
        </w:rPr>
        <w:t>
      Таблица 3</w:t>
      </w:r>
    </w:p>
    <w:bookmarkEnd w:id="990"/>
    <w:p>
      <w:pPr>
        <w:spacing w:after="0"/>
        <w:ind w:left="0"/>
        <w:jc w:val="both"/>
      </w:pPr>
      <w:r>
        <w:rPr>
          <w:rFonts w:ascii="Times New Roman"/>
          <w:b w:val="false"/>
          <w:i w:val="false"/>
          <w:color w:val="ff0000"/>
          <w:sz w:val="28"/>
        </w:rPr>
        <w:t xml:space="preserve">
      Сноска. Таблица 3 - в редакции решения Коллегии Евразийской экономической комиссии от 16.04.2024 </w:t>
      </w:r>
      <w:r>
        <w:rPr>
          <w:rFonts w:ascii="Times New Roman"/>
          <w:b w:val="false"/>
          <w:i w:val="false"/>
          <w:color w:val="ff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991"/>
          <w:p>
            <w:pPr>
              <w:spacing w:after="20"/>
              <w:ind w:left="20"/>
              <w:jc w:val="both"/>
            </w:pPr>
            <w:r>
              <w:rPr>
                <w:rFonts w:ascii="Times New Roman"/>
                <w:b w:val="false"/>
                <w:i w:val="false"/>
                <w:color w:val="000000"/>
                <w:sz w:val="20"/>
              </w:rPr>
              <w:t xml:space="preserve">
1.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 содержащие 2 мас. % и более драгоценного металла </w:t>
            </w:r>
          </w:p>
          <w:bookmarkEnd w:id="99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92"/>
          <w:p>
            <w:pPr>
              <w:spacing w:after="20"/>
              <w:ind w:left="20"/>
              <w:jc w:val="both"/>
            </w:pPr>
            <w:r>
              <w:rPr>
                <w:rFonts w:ascii="Times New Roman"/>
                <w:b w:val="false"/>
                <w:i w:val="false"/>
                <w:color w:val="000000"/>
                <w:sz w:val="20"/>
              </w:rPr>
              <w:t>
2843 10</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2843 21 000 0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2843 29 000 0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2843 30 000 0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2843 90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93"/>
          <w:p>
            <w:pPr>
              <w:spacing w:after="20"/>
              <w:ind w:left="20"/>
              <w:jc w:val="both"/>
            </w:pPr>
            <w:r>
              <w:rPr>
                <w:rFonts w:ascii="Times New Roman"/>
                <w:b w:val="false"/>
                <w:i w:val="false"/>
                <w:color w:val="000000"/>
                <w:sz w:val="20"/>
              </w:rPr>
              <w:t>
2. Драгоценные металлы в виде продукции и изделий</w:t>
            </w:r>
          </w:p>
          <w:bookmarkEnd w:id="99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94"/>
          <w:p>
            <w:pPr>
              <w:spacing w:after="20"/>
              <w:ind w:left="20"/>
              <w:jc w:val="both"/>
            </w:pPr>
            <w:r>
              <w:rPr>
                <w:rFonts w:ascii="Times New Roman"/>
                <w:b w:val="false"/>
                <w:i w:val="false"/>
                <w:color w:val="000000"/>
                <w:sz w:val="20"/>
              </w:rPr>
              <w:t>
7106 10 000 0*</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7106 92 000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7107 00 000 0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7108 13*</w:t>
            </w:r>
          </w:p>
          <w:p>
            <w:pPr>
              <w:spacing w:after="20"/>
              <w:ind w:left="20"/>
              <w:jc w:val="both"/>
            </w:pPr>
            <w:r>
              <w:rPr>
                <w:rFonts w:ascii="Times New Roman"/>
                <w:b w:val="false"/>
                <w:i w:val="false"/>
                <w:color w:val="000000"/>
                <w:sz w:val="20"/>
              </w:rPr>
              <w:t>
</w:t>
            </w:r>
            <w:r>
              <w:rPr>
                <w:rFonts w:ascii="Times New Roman"/>
                <w:b w:val="false"/>
                <w:i w:val="false"/>
                <w:color w:val="000000"/>
                <w:sz w:val="20"/>
              </w:rPr>
              <w:t>7109 00 000 0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7110 19*</w:t>
            </w:r>
          </w:p>
          <w:p>
            <w:pPr>
              <w:spacing w:after="20"/>
              <w:ind w:left="20"/>
              <w:jc w:val="both"/>
            </w:pPr>
            <w:r>
              <w:rPr>
                <w:rFonts w:ascii="Times New Roman"/>
                <w:b w:val="false"/>
                <w:i w:val="false"/>
                <w:color w:val="000000"/>
                <w:sz w:val="20"/>
              </w:rPr>
              <w:t>
</w:t>
            </w:r>
            <w:r>
              <w:rPr>
                <w:rFonts w:ascii="Times New Roman"/>
                <w:b w:val="false"/>
                <w:i w:val="false"/>
                <w:color w:val="000000"/>
                <w:sz w:val="20"/>
              </w:rPr>
              <w:t>7110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7110 39 000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7110 49 000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7111 00 000 0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7113</w:t>
            </w:r>
          </w:p>
          <w:p>
            <w:pPr>
              <w:spacing w:after="20"/>
              <w:ind w:left="20"/>
              <w:jc w:val="both"/>
            </w:pPr>
            <w:r>
              <w:rPr>
                <w:rFonts w:ascii="Times New Roman"/>
                <w:b w:val="false"/>
                <w:i w:val="false"/>
                <w:color w:val="000000"/>
                <w:sz w:val="20"/>
              </w:rPr>
              <w:t>
</w:t>
            </w:r>
            <w:r>
              <w:rPr>
                <w:rFonts w:ascii="Times New Roman"/>
                <w:b w:val="false"/>
                <w:i w:val="false"/>
                <w:color w:val="000000"/>
                <w:sz w:val="20"/>
              </w:rPr>
              <w:t>7114</w:t>
            </w:r>
          </w:p>
          <w:p>
            <w:pPr>
              <w:spacing w:after="20"/>
              <w:ind w:left="20"/>
              <w:jc w:val="both"/>
            </w:pPr>
            <w:r>
              <w:rPr>
                <w:rFonts w:ascii="Times New Roman"/>
                <w:b w:val="false"/>
                <w:i w:val="false"/>
                <w:color w:val="000000"/>
                <w:sz w:val="20"/>
              </w:rPr>
              <w:t>
</w:t>
            </w:r>
            <w:r>
              <w:rPr>
                <w:rFonts w:ascii="Times New Roman"/>
                <w:b w:val="false"/>
                <w:i w:val="false"/>
                <w:color w:val="000000"/>
                <w:sz w:val="20"/>
              </w:rPr>
              <w:t>7115</w:t>
            </w:r>
          </w:p>
          <w:p>
            <w:pPr>
              <w:spacing w:after="20"/>
              <w:ind w:left="20"/>
              <w:jc w:val="both"/>
            </w:pPr>
            <w:r>
              <w:rPr>
                <w:rFonts w:ascii="Times New Roman"/>
                <w:b w:val="false"/>
                <w:i w:val="false"/>
                <w:color w:val="000000"/>
                <w:sz w:val="20"/>
              </w:rPr>
              <w:t>
</w:t>
            </w:r>
            <w:r>
              <w:rPr>
                <w:rFonts w:ascii="Times New Roman"/>
                <w:b w:val="false"/>
                <w:i w:val="false"/>
                <w:color w:val="000000"/>
                <w:sz w:val="20"/>
              </w:rPr>
              <w:t>8544**</w:t>
            </w:r>
          </w:p>
          <w:p>
            <w:pPr>
              <w:spacing w:after="20"/>
              <w:ind w:left="20"/>
              <w:jc w:val="both"/>
            </w:pPr>
            <w:r>
              <w:rPr>
                <w:rFonts w:ascii="Times New Roman"/>
                <w:b w:val="false"/>
                <w:i w:val="false"/>
                <w:color w:val="000000"/>
                <w:sz w:val="20"/>
              </w:rPr>
              <w:t>
</w:t>
            </w:r>
            <w:r>
              <w:rPr>
                <w:rFonts w:ascii="Times New Roman"/>
                <w:b w:val="false"/>
                <w:i w:val="false"/>
                <w:color w:val="000000"/>
                <w:sz w:val="20"/>
              </w:rPr>
              <w:t>9003 19 000 1</w:t>
            </w:r>
          </w:p>
          <w:p>
            <w:pPr>
              <w:spacing w:after="20"/>
              <w:ind w:left="20"/>
              <w:jc w:val="both"/>
            </w:pPr>
            <w:r>
              <w:rPr>
                <w:rFonts w:ascii="Times New Roman"/>
                <w:b w:val="false"/>
                <w:i w:val="false"/>
                <w:color w:val="000000"/>
                <w:sz w:val="20"/>
              </w:rPr>
              <w:t>
</w:t>
            </w:r>
            <w:r>
              <w:rPr>
                <w:rFonts w:ascii="Times New Roman"/>
                <w:b w:val="false"/>
                <w:i w:val="false"/>
                <w:color w:val="000000"/>
                <w:sz w:val="20"/>
              </w:rPr>
              <w:t>9021 29 000 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9102** </w:t>
            </w:r>
          </w:p>
          <w:p>
            <w:pPr>
              <w:spacing w:after="20"/>
              <w:ind w:left="20"/>
              <w:jc w:val="both"/>
            </w:pPr>
            <w:r>
              <w:rPr>
                <w:rFonts w:ascii="Times New Roman"/>
                <w:b w:val="false"/>
                <w:i w:val="false"/>
                <w:color w:val="000000"/>
                <w:sz w:val="20"/>
              </w:rPr>
              <w:t>
</w:t>
            </w:r>
            <w:r>
              <w:rPr>
                <w:rFonts w:ascii="Times New Roman"/>
                <w:b w:val="false"/>
                <w:i w:val="false"/>
                <w:color w:val="000000"/>
                <w:sz w:val="20"/>
              </w:rPr>
              <w:t>9103**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9105**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9113 10 100 0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9608 10 920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9608 10 990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9608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9608 50 000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664" w:id="995"/>
    <w:p>
      <w:pPr>
        <w:spacing w:after="0"/>
        <w:ind w:left="0"/>
        <w:jc w:val="both"/>
      </w:pPr>
      <w:r>
        <w:rPr>
          <w:rFonts w:ascii="Times New Roman"/>
          <w:b w:val="false"/>
          <w:i w:val="false"/>
          <w:color w:val="000000"/>
          <w:sz w:val="28"/>
        </w:rPr>
        <w:t xml:space="preserve">
      </w:t>
      </w:r>
      <w:r>
        <w:rPr>
          <w:rFonts w:ascii="Times New Roman"/>
          <w:b/>
          <w:i w:val="false"/>
          <w:color w:val="000000"/>
          <w:sz w:val="28"/>
        </w:rPr>
        <w:t>2.11. Виды минерального сырья</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Аметист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7" w:id="996"/>
          <w:p>
            <w:pPr>
              <w:spacing w:after="20"/>
              <w:ind w:left="20"/>
              <w:jc w:val="both"/>
            </w:pPr>
            <w:r>
              <w:rPr>
                <w:rFonts w:ascii="Times New Roman"/>
                <w:b w:val="false"/>
                <w:i w:val="false"/>
                <w:color w:val="000000"/>
                <w:sz w:val="20"/>
              </w:rPr>
              <w:t>
3. Берилл:</w:t>
            </w:r>
          </w:p>
          <w:bookmarkEnd w:id="996"/>
          <w:bookmarkStart w:name="z10668" w:id="997"/>
          <w:p>
            <w:pPr>
              <w:spacing w:after="20"/>
              <w:ind w:left="20"/>
              <w:jc w:val="both"/>
            </w:pPr>
            <w:r>
              <w:rPr>
                <w:rFonts w:ascii="Times New Roman"/>
                <w:b w:val="false"/>
                <w:i w:val="false"/>
                <w:color w:val="000000"/>
                <w:sz w:val="20"/>
              </w:rPr>
              <w:t>
аквамарин</w:t>
            </w:r>
          </w:p>
          <w:bookmarkEnd w:id="997"/>
          <w:bookmarkStart w:name="z10669" w:id="998"/>
          <w:p>
            <w:pPr>
              <w:spacing w:after="20"/>
              <w:ind w:left="20"/>
              <w:jc w:val="both"/>
            </w:pPr>
            <w:r>
              <w:rPr>
                <w:rFonts w:ascii="Times New Roman"/>
                <w:b w:val="false"/>
                <w:i w:val="false"/>
                <w:color w:val="000000"/>
                <w:sz w:val="20"/>
              </w:rPr>
              <w:t>
биксбит</w:t>
            </w:r>
          </w:p>
          <w:bookmarkEnd w:id="998"/>
          <w:bookmarkStart w:name="z10670" w:id="999"/>
          <w:p>
            <w:pPr>
              <w:spacing w:after="20"/>
              <w:ind w:left="20"/>
              <w:jc w:val="both"/>
            </w:pPr>
            <w:r>
              <w:rPr>
                <w:rFonts w:ascii="Times New Roman"/>
                <w:b w:val="false"/>
                <w:i w:val="false"/>
                <w:color w:val="000000"/>
                <w:sz w:val="20"/>
              </w:rPr>
              <w:t>
воробьевит</w:t>
            </w:r>
          </w:p>
          <w:bookmarkEnd w:id="999"/>
          <w:bookmarkStart w:name="z10671" w:id="1000"/>
          <w:p>
            <w:pPr>
              <w:spacing w:after="20"/>
              <w:ind w:left="20"/>
              <w:jc w:val="both"/>
            </w:pPr>
            <w:r>
              <w:rPr>
                <w:rFonts w:ascii="Times New Roman"/>
                <w:b w:val="false"/>
                <w:i w:val="false"/>
                <w:color w:val="000000"/>
                <w:sz w:val="20"/>
              </w:rPr>
              <w:t>
гелиодор</w:t>
            </w:r>
          </w:p>
          <w:bookmarkEnd w:id="1000"/>
          <w:bookmarkStart w:name="z10672" w:id="1001"/>
          <w:p>
            <w:pPr>
              <w:spacing w:after="20"/>
              <w:ind w:left="20"/>
              <w:jc w:val="both"/>
            </w:pPr>
            <w:r>
              <w:rPr>
                <w:rFonts w:ascii="Times New Roman"/>
                <w:b w:val="false"/>
                <w:i w:val="false"/>
                <w:color w:val="000000"/>
                <w:sz w:val="20"/>
              </w:rPr>
              <w:t>
гошенит</w:t>
            </w:r>
          </w:p>
          <w:bookmarkEnd w:id="1001"/>
          <w:bookmarkStart w:name="z10673" w:id="1002"/>
          <w:p>
            <w:pPr>
              <w:spacing w:after="20"/>
              <w:ind w:left="20"/>
              <w:jc w:val="both"/>
            </w:pPr>
            <w:r>
              <w:rPr>
                <w:rFonts w:ascii="Times New Roman"/>
                <w:b w:val="false"/>
                <w:i w:val="false"/>
                <w:color w:val="000000"/>
                <w:sz w:val="20"/>
              </w:rPr>
              <w:t>
морганит</w:t>
            </w:r>
          </w:p>
          <w:bookmarkEnd w:id="1002"/>
          <w:p>
            <w:pPr>
              <w:spacing w:after="20"/>
              <w:ind w:left="20"/>
              <w:jc w:val="both"/>
            </w:pPr>
            <w:r>
              <w:rPr>
                <w:rFonts w:ascii="Times New Roman"/>
                <w:b w:val="false"/>
                <w:i w:val="false"/>
                <w:color w:val="000000"/>
                <w:sz w:val="20"/>
              </w:rPr>
              <w:t xml:space="preserve">
ростерит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Бирюза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4" w:id="1003"/>
          <w:p>
            <w:pPr>
              <w:spacing w:after="20"/>
              <w:ind w:left="20"/>
              <w:jc w:val="both"/>
            </w:pPr>
            <w:r>
              <w:rPr>
                <w:rFonts w:ascii="Times New Roman"/>
                <w:b w:val="false"/>
                <w:i w:val="false"/>
                <w:color w:val="000000"/>
                <w:sz w:val="20"/>
              </w:rPr>
              <w:t>
5. Гранаты:</w:t>
            </w:r>
          </w:p>
          <w:bookmarkEnd w:id="1003"/>
          <w:bookmarkStart w:name="z10675" w:id="1004"/>
          <w:p>
            <w:pPr>
              <w:spacing w:after="20"/>
              <w:ind w:left="20"/>
              <w:jc w:val="both"/>
            </w:pPr>
            <w:r>
              <w:rPr>
                <w:rFonts w:ascii="Times New Roman"/>
                <w:b w:val="false"/>
                <w:i w:val="false"/>
                <w:color w:val="000000"/>
                <w:sz w:val="20"/>
              </w:rPr>
              <w:t>
альмандин</w:t>
            </w:r>
          </w:p>
          <w:bookmarkEnd w:id="1004"/>
          <w:bookmarkStart w:name="z10676" w:id="1005"/>
          <w:p>
            <w:pPr>
              <w:spacing w:after="20"/>
              <w:ind w:left="20"/>
              <w:jc w:val="both"/>
            </w:pPr>
            <w:r>
              <w:rPr>
                <w:rFonts w:ascii="Times New Roman"/>
                <w:b w:val="false"/>
                <w:i w:val="false"/>
                <w:color w:val="000000"/>
                <w:sz w:val="20"/>
              </w:rPr>
              <w:t>
андрадит</w:t>
            </w:r>
          </w:p>
          <w:bookmarkEnd w:id="1005"/>
          <w:bookmarkStart w:name="z10677" w:id="1006"/>
          <w:p>
            <w:pPr>
              <w:spacing w:after="20"/>
              <w:ind w:left="20"/>
              <w:jc w:val="both"/>
            </w:pPr>
            <w:r>
              <w:rPr>
                <w:rFonts w:ascii="Times New Roman"/>
                <w:b w:val="false"/>
                <w:i w:val="false"/>
                <w:color w:val="000000"/>
                <w:sz w:val="20"/>
              </w:rPr>
              <w:t>
спессартин</w:t>
            </w:r>
          </w:p>
          <w:bookmarkEnd w:id="1006"/>
          <w:bookmarkStart w:name="z10678" w:id="1007"/>
          <w:p>
            <w:pPr>
              <w:spacing w:after="20"/>
              <w:ind w:left="20"/>
              <w:jc w:val="both"/>
            </w:pPr>
            <w:r>
              <w:rPr>
                <w:rFonts w:ascii="Times New Roman"/>
                <w:b w:val="false"/>
                <w:i w:val="false"/>
                <w:color w:val="000000"/>
                <w:sz w:val="20"/>
              </w:rPr>
              <w:t>
гессонит</w:t>
            </w:r>
          </w:p>
          <w:bookmarkEnd w:id="1007"/>
          <w:bookmarkStart w:name="z10679" w:id="1008"/>
          <w:p>
            <w:pPr>
              <w:spacing w:after="20"/>
              <w:ind w:left="20"/>
              <w:jc w:val="both"/>
            </w:pPr>
            <w:r>
              <w:rPr>
                <w:rFonts w:ascii="Times New Roman"/>
                <w:b w:val="false"/>
                <w:i w:val="false"/>
                <w:color w:val="000000"/>
                <w:sz w:val="20"/>
              </w:rPr>
              <w:t>
гроссуляр</w:t>
            </w:r>
          </w:p>
          <w:bookmarkEnd w:id="1008"/>
          <w:bookmarkStart w:name="z10680" w:id="1009"/>
          <w:p>
            <w:pPr>
              <w:spacing w:after="20"/>
              <w:ind w:left="20"/>
              <w:jc w:val="both"/>
            </w:pPr>
            <w:r>
              <w:rPr>
                <w:rFonts w:ascii="Times New Roman"/>
                <w:b w:val="false"/>
                <w:i w:val="false"/>
                <w:color w:val="000000"/>
                <w:sz w:val="20"/>
              </w:rPr>
              <w:t>
демантоид</w:t>
            </w:r>
          </w:p>
          <w:bookmarkEnd w:id="1009"/>
          <w:bookmarkStart w:name="z10681" w:id="1010"/>
          <w:p>
            <w:pPr>
              <w:spacing w:after="20"/>
              <w:ind w:left="20"/>
              <w:jc w:val="both"/>
            </w:pPr>
            <w:r>
              <w:rPr>
                <w:rFonts w:ascii="Times New Roman"/>
                <w:b w:val="false"/>
                <w:i w:val="false"/>
                <w:color w:val="000000"/>
                <w:sz w:val="20"/>
              </w:rPr>
              <w:t>
карбункул</w:t>
            </w:r>
          </w:p>
          <w:bookmarkEnd w:id="1010"/>
          <w:bookmarkStart w:name="z10682" w:id="1011"/>
          <w:p>
            <w:pPr>
              <w:spacing w:after="20"/>
              <w:ind w:left="20"/>
              <w:jc w:val="both"/>
            </w:pPr>
            <w:r>
              <w:rPr>
                <w:rFonts w:ascii="Times New Roman"/>
                <w:b w:val="false"/>
                <w:i w:val="false"/>
                <w:color w:val="000000"/>
                <w:sz w:val="20"/>
              </w:rPr>
              <w:t>
лейкогранат</w:t>
            </w:r>
          </w:p>
          <w:bookmarkEnd w:id="1011"/>
          <w:bookmarkStart w:name="z10683" w:id="1012"/>
          <w:p>
            <w:pPr>
              <w:spacing w:after="20"/>
              <w:ind w:left="20"/>
              <w:jc w:val="both"/>
            </w:pPr>
            <w:r>
              <w:rPr>
                <w:rFonts w:ascii="Times New Roman"/>
                <w:b w:val="false"/>
                <w:i w:val="false"/>
                <w:color w:val="000000"/>
                <w:sz w:val="20"/>
              </w:rPr>
              <w:t>
меланит (шорломит)</w:t>
            </w:r>
          </w:p>
          <w:bookmarkEnd w:id="1012"/>
          <w:bookmarkStart w:name="z10684" w:id="1013"/>
          <w:p>
            <w:pPr>
              <w:spacing w:after="20"/>
              <w:ind w:left="20"/>
              <w:jc w:val="both"/>
            </w:pPr>
            <w:r>
              <w:rPr>
                <w:rFonts w:ascii="Times New Roman"/>
                <w:b w:val="false"/>
                <w:i w:val="false"/>
                <w:color w:val="000000"/>
                <w:sz w:val="20"/>
              </w:rPr>
              <w:t>
пироп</w:t>
            </w:r>
          </w:p>
          <w:bookmarkEnd w:id="1013"/>
          <w:bookmarkStart w:name="z10685" w:id="1014"/>
          <w:p>
            <w:pPr>
              <w:spacing w:after="20"/>
              <w:ind w:left="20"/>
              <w:jc w:val="both"/>
            </w:pPr>
            <w:r>
              <w:rPr>
                <w:rFonts w:ascii="Times New Roman"/>
                <w:b w:val="false"/>
                <w:i w:val="false"/>
                <w:color w:val="000000"/>
                <w:sz w:val="20"/>
              </w:rPr>
              <w:t>
родолит</w:t>
            </w:r>
          </w:p>
          <w:bookmarkEnd w:id="1014"/>
          <w:bookmarkStart w:name="z10686" w:id="1015"/>
          <w:p>
            <w:pPr>
              <w:spacing w:after="20"/>
              <w:ind w:left="20"/>
              <w:jc w:val="both"/>
            </w:pPr>
            <w:r>
              <w:rPr>
                <w:rFonts w:ascii="Times New Roman"/>
                <w:b w:val="false"/>
                <w:i w:val="false"/>
                <w:color w:val="000000"/>
                <w:sz w:val="20"/>
              </w:rPr>
              <w:t>
топазолит</w:t>
            </w:r>
          </w:p>
          <w:bookmarkEnd w:id="1015"/>
          <w:bookmarkStart w:name="z10687" w:id="1016"/>
          <w:p>
            <w:pPr>
              <w:spacing w:after="20"/>
              <w:ind w:left="20"/>
              <w:jc w:val="both"/>
            </w:pPr>
            <w:r>
              <w:rPr>
                <w:rFonts w:ascii="Times New Roman"/>
                <w:b w:val="false"/>
                <w:i w:val="false"/>
                <w:color w:val="000000"/>
                <w:sz w:val="20"/>
              </w:rPr>
              <w:t>
уваровит</w:t>
            </w:r>
          </w:p>
          <w:bookmarkEnd w:id="1016"/>
          <w:p>
            <w:pPr>
              <w:spacing w:after="20"/>
              <w:ind w:left="20"/>
              <w:jc w:val="both"/>
            </w:pPr>
            <w:r>
              <w:rPr>
                <w:rFonts w:ascii="Times New Roman"/>
                <w:b w:val="false"/>
                <w:i w:val="false"/>
                <w:color w:val="000000"/>
                <w:sz w:val="20"/>
              </w:rPr>
              <w:t>
цаворит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Жадеит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Кварц-волосатик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Кунцит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Лазурит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Малахит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Нефрит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Опал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Родонит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Скаполит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Топаз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8" w:id="1017"/>
          <w:p>
            <w:pPr>
              <w:spacing w:after="20"/>
              <w:ind w:left="20"/>
              <w:jc w:val="both"/>
            </w:pPr>
            <w:r>
              <w:rPr>
                <w:rFonts w:ascii="Times New Roman"/>
                <w:b w:val="false"/>
                <w:i w:val="false"/>
                <w:color w:val="000000"/>
                <w:sz w:val="20"/>
              </w:rPr>
              <w:t>
16. Турмалин:</w:t>
            </w:r>
          </w:p>
          <w:bookmarkEnd w:id="1017"/>
          <w:bookmarkStart w:name="z10689" w:id="1018"/>
          <w:p>
            <w:pPr>
              <w:spacing w:after="20"/>
              <w:ind w:left="20"/>
              <w:jc w:val="both"/>
            </w:pPr>
            <w:r>
              <w:rPr>
                <w:rFonts w:ascii="Times New Roman"/>
                <w:b w:val="false"/>
                <w:i w:val="false"/>
                <w:color w:val="000000"/>
                <w:sz w:val="20"/>
              </w:rPr>
              <w:t>
ахроит</w:t>
            </w:r>
          </w:p>
          <w:bookmarkEnd w:id="1018"/>
          <w:bookmarkStart w:name="z10690" w:id="1019"/>
          <w:p>
            <w:pPr>
              <w:spacing w:after="20"/>
              <w:ind w:left="20"/>
              <w:jc w:val="both"/>
            </w:pPr>
            <w:r>
              <w:rPr>
                <w:rFonts w:ascii="Times New Roman"/>
                <w:b w:val="false"/>
                <w:i w:val="false"/>
                <w:color w:val="000000"/>
                <w:sz w:val="20"/>
              </w:rPr>
              <w:t>
верделит</w:t>
            </w:r>
          </w:p>
          <w:bookmarkEnd w:id="1019"/>
          <w:bookmarkStart w:name="z10691" w:id="1020"/>
          <w:p>
            <w:pPr>
              <w:spacing w:after="20"/>
              <w:ind w:left="20"/>
              <w:jc w:val="both"/>
            </w:pPr>
            <w:r>
              <w:rPr>
                <w:rFonts w:ascii="Times New Roman"/>
                <w:b w:val="false"/>
                <w:i w:val="false"/>
                <w:color w:val="000000"/>
                <w:sz w:val="20"/>
              </w:rPr>
              <w:t>
дравит</w:t>
            </w:r>
          </w:p>
          <w:bookmarkEnd w:id="1020"/>
          <w:bookmarkStart w:name="z10692" w:id="1021"/>
          <w:p>
            <w:pPr>
              <w:spacing w:after="20"/>
              <w:ind w:left="20"/>
              <w:jc w:val="both"/>
            </w:pPr>
            <w:r>
              <w:rPr>
                <w:rFonts w:ascii="Times New Roman"/>
                <w:b w:val="false"/>
                <w:i w:val="false"/>
                <w:color w:val="000000"/>
                <w:sz w:val="20"/>
              </w:rPr>
              <w:t>
индиголит</w:t>
            </w:r>
          </w:p>
          <w:bookmarkEnd w:id="1021"/>
          <w:bookmarkStart w:name="z10693" w:id="1022"/>
          <w:p>
            <w:pPr>
              <w:spacing w:after="20"/>
              <w:ind w:left="20"/>
              <w:jc w:val="both"/>
            </w:pPr>
            <w:r>
              <w:rPr>
                <w:rFonts w:ascii="Times New Roman"/>
                <w:b w:val="false"/>
                <w:i w:val="false"/>
                <w:color w:val="000000"/>
                <w:sz w:val="20"/>
              </w:rPr>
              <w:t>
рубеллит</w:t>
            </w:r>
          </w:p>
          <w:bookmarkEnd w:id="1022"/>
          <w:bookmarkStart w:name="z10694" w:id="1023"/>
          <w:p>
            <w:pPr>
              <w:spacing w:after="20"/>
              <w:ind w:left="20"/>
              <w:jc w:val="both"/>
            </w:pPr>
            <w:r>
              <w:rPr>
                <w:rFonts w:ascii="Times New Roman"/>
                <w:b w:val="false"/>
                <w:i w:val="false"/>
                <w:color w:val="000000"/>
                <w:sz w:val="20"/>
              </w:rPr>
              <w:t>
сибирит</w:t>
            </w:r>
          </w:p>
          <w:bookmarkEnd w:id="1023"/>
          <w:bookmarkStart w:name="z10695" w:id="1024"/>
          <w:p>
            <w:pPr>
              <w:spacing w:after="20"/>
              <w:ind w:left="20"/>
              <w:jc w:val="both"/>
            </w:pPr>
            <w:r>
              <w:rPr>
                <w:rFonts w:ascii="Times New Roman"/>
                <w:b w:val="false"/>
                <w:i w:val="false"/>
                <w:color w:val="000000"/>
                <w:sz w:val="20"/>
              </w:rPr>
              <w:t>
тсилазит</w:t>
            </w:r>
          </w:p>
          <w:bookmarkEnd w:id="1024"/>
          <w:bookmarkStart w:name="z10696" w:id="1025"/>
          <w:p>
            <w:pPr>
              <w:spacing w:after="20"/>
              <w:ind w:left="20"/>
              <w:jc w:val="both"/>
            </w:pPr>
            <w:r>
              <w:rPr>
                <w:rFonts w:ascii="Times New Roman"/>
                <w:b w:val="false"/>
                <w:i w:val="false"/>
                <w:color w:val="000000"/>
                <w:sz w:val="20"/>
              </w:rPr>
              <w:t>
увит</w:t>
            </w:r>
          </w:p>
          <w:bookmarkEnd w:id="1025"/>
          <w:bookmarkStart w:name="z10697" w:id="1026"/>
          <w:p>
            <w:pPr>
              <w:spacing w:after="20"/>
              <w:ind w:left="20"/>
              <w:jc w:val="both"/>
            </w:pPr>
            <w:r>
              <w:rPr>
                <w:rFonts w:ascii="Times New Roman"/>
                <w:b w:val="false"/>
                <w:i w:val="false"/>
                <w:color w:val="000000"/>
                <w:sz w:val="20"/>
              </w:rPr>
              <w:t>
шерл</w:t>
            </w:r>
          </w:p>
          <w:bookmarkEnd w:id="1026"/>
          <w:p>
            <w:pPr>
              <w:spacing w:after="20"/>
              <w:ind w:left="20"/>
              <w:jc w:val="both"/>
            </w:pPr>
            <w:r>
              <w:rPr>
                <w:rFonts w:ascii="Times New Roman"/>
                <w:b w:val="false"/>
                <w:i w:val="false"/>
                <w:color w:val="000000"/>
                <w:sz w:val="20"/>
              </w:rPr>
              <w:t>
эльбаит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Фенакит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Хризоберилл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Хромдиопсид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Хризолит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Хризопраз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Циркон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Цитрин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Чароит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Шпинель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Янтарь (кроме уникальных янтарных образований)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2530 90 000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0698" w:id="1027"/>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w:t>
            </w:r>
          </w:p>
          <w:bookmarkEnd w:id="1027"/>
          <w:p>
            <w:pPr>
              <w:spacing w:after="20"/>
              <w:ind w:left="20"/>
              <w:jc w:val="both"/>
            </w:pPr>
            <w:r>
              <w:rPr>
                <w:rFonts w:ascii="Times New Roman"/>
                <w:b w:val="false"/>
                <w:i w:val="false"/>
                <w:color w:val="000000"/>
                <w:sz w:val="20"/>
              </w:rPr>
              <w:t>
2. В настоящем разделе под сырьем понимаются только природные необработанные камни.</w:t>
            </w:r>
          </w:p>
        </w:tc>
      </w:tr>
    </w:tbl>
    <w:bookmarkStart w:name="z31" w:id="1028"/>
    <w:p>
      <w:pPr>
        <w:spacing w:after="0"/>
        <w:ind w:left="0"/>
        <w:jc w:val="both"/>
      </w:pPr>
      <w:r>
        <w:rPr>
          <w:rFonts w:ascii="Times New Roman"/>
          <w:b w:val="false"/>
          <w:i w:val="false"/>
          <w:color w:val="000000"/>
          <w:sz w:val="28"/>
        </w:rPr>
        <w:t xml:space="preserve">
      </w:t>
      </w:r>
      <w:r>
        <w:rPr>
          <w:rFonts w:ascii="Times New Roman"/>
          <w:b/>
          <w:i w:val="false"/>
          <w:color w:val="000000"/>
          <w:sz w:val="28"/>
        </w:rPr>
        <w:t>2.12. Наркотические средства, психотропные вещества и их прекурсоры</w:t>
      </w:r>
    </w:p>
    <w:bookmarkEnd w:id="1028"/>
    <w:bookmarkStart w:name="z10699" w:id="10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Раздел 2.12 с изменениями, внесенными решениями Коллегии Евразийской экономической комиссии от 17.11.2015 </w:t>
      </w:r>
      <w:r>
        <w:rPr>
          <w:rFonts w:ascii="Times New Roman"/>
          <w:b w:val="false"/>
          <w:i w:val="false"/>
          <w:color w:val="000000"/>
          <w:sz w:val="28"/>
        </w:rPr>
        <w:t>№ 150</w:t>
      </w:r>
      <w:r>
        <w:rPr>
          <w:rFonts w:ascii="Times New Roman"/>
          <w:b w:val="false"/>
          <w:i/>
          <w:color w:val="000000"/>
          <w:sz w:val="28"/>
        </w:rPr>
        <w:t xml:space="preserve"> (вступает в силу по истечении 60 календарных дней с даты его официального опубликования); от 27.09.2016 </w:t>
      </w:r>
      <w:r>
        <w:rPr>
          <w:rFonts w:ascii="Times New Roman"/>
          <w:b w:val="false"/>
          <w:i w:val="false"/>
          <w:color w:val="000000"/>
          <w:sz w:val="28"/>
        </w:rPr>
        <w:t>№ 107</w:t>
      </w:r>
      <w:r>
        <w:rPr>
          <w:rFonts w:ascii="Times New Roman"/>
          <w:b w:val="false"/>
          <w:i/>
          <w:color w:val="000000"/>
          <w:sz w:val="28"/>
        </w:rPr>
        <w:t xml:space="preserve"> (вступает в силу по истечении 30 календарных дней с даты его официального опубликования); от 15.11.2016 </w:t>
      </w:r>
      <w:r>
        <w:rPr>
          <w:rFonts w:ascii="Times New Roman"/>
          <w:b w:val="false"/>
          <w:i w:val="false"/>
          <w:color w:val="000000"/>
          <w:sz w:val="28"/>
        </w:rPr>
        <w:t>№ 145</w:t>
      </w:r>
      <w:r>
        <w:rPr>
          <w:rFonts w:ascii="Times New Roman"/>
          <w:b w:val="false"/>
          <w:i/>
          <w:color w:val="000000"/>
          <w:sz w:val="28"/>
        </w:rPr>
        <w:t xml:space="preserve"> (вступает в силу с 1 января 2017); от 11.10.2021 </w:t>
      </w:r>
      <w:r>
        <w:rPr>
          <w:rFonts w:ascii="Times New Roman"/>
          <w:b w:val="false"/>
          <w:i w:val="false"/>
          <w:color w:val="000000"/>
          <w:sz w:val="28"/>
        </w:rPr>
        <w:t>№ 137</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w:t>
      </w:r>
    </w:p>
    <w:bookmarkEnd w:id="1029"/>
    <w:bookmarkStart w:name="z706" w:id="1030"/>
    <w:p>
      <w:pPr>
        <w:spacing w:after="0"/>
        <w:ind w:left="0"/>
        <w:jc w:val="both"/>
      </w:pPr>
      <w:r>
        <w:rPr>
          <w:rFonts w:ascii="Times New Roman"/>
          <w:b w:val="false"/>
          <w:i w:val="false"/>
          <w:color w:val="000000"/>
          <w:sz w:val="28"/>
        </w:rPr>
        <w:t xml:space="preserve">
      </w:t>
      </w:r>
      <w:r>
        <w:rPr>
          <w:rFonts w:ascii="Times New Roman"/>
          <w:b/>
          <w:i w:val="false"/>
          <w:color w:val="000000"/>
          <w:sz w:val="28"/>
        </w:rPr>
        <w:t>I. Наркотические средства и психотропные вещества</w:t>
      </w:r>
    </w:p>
    <w:bookmarkEnd w:id="1030"/>
    <w:bookmarkStart w:name="z10700" w:id="10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Список I дополнен наименованием раздела в соответствии с решением Коллегии Евразийской Экономической Комиссии от 27.09.2016 </w:t>
      </w:r>
      <w:r>
        <w:rPr>
          <w:rFonts w:ascii="Times New Roman"/>
          <w:b w:val="false"/>
          <w:i w:val="false"/>
          <w:color w:val="000000"/>
          <w:sz w:val="28"/>
        </w:rPr>
        <w:t>№ 107</w:t>
      </w:r>
      <w:r>
        <w:rPr>
          <w:rFonts w:ascii="Times New Roman"/>
          <w:b w:val="false"/>
          <w:i/>
          <w:color w:val="000000"/>
          <w:sz w:val="28"/>
        </w:rPr>
        <w:t>.</w:t>
      </w:r>
    </w:p>
    <w:bookmarkEnd w:id="1031"/>
    <w:bookmarkStart w:name="z32" w:id="1032"/>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I</w:t>
      </w:r>
    </w:p>
    <w:bookmarkEnd w:id="1032"/>
    <w:bookmarkStart w:name="z10701" w:id="10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Список I с изменениями, внесенными решением Коллегии Евразийской экономической комиссии от 16.10.2018 </w:t>
      </w:r>
      <w:r>
        <w:rPr>
          <w:rFonts w:ascii="Times New Roman"/>
          <w:b w:val="false"/>
          <w:i w:val="false"/>
          <w:color w:val="000000"/>
          <w:sz w:val="28"/>
        </w:rPr>
        <w:t>№ 163</w:t>
      </w:r>
      <w:r>
        <w:rPr>
          <w:rFonts w:ascii="Times New Roman"/>
          <w:b w:val="false"/>
          <w:i w:val="false"/>
          <w:color w:val="000000"/>
          <w:sz w:val="28"/>
        </w:rPr>
        <w:t xml:space="preserve"> </w:t>
      </w:r>
      <w:r>
        <w:rPr>
          <w:rFonts w:ascii="Times New Roman"/>
          <w:b w:val="false"/>
          <w:i/>
          <w:color w:val="000000"/>
          <w:sz w:val="28"/>
        </w:rPr>
        <w:t xml:space="preserve">(порядок введения в действие см. </w:t>
      </w:r>
      <w:r>
        <w:rPr>
          <w:rFonts w:ascii="Times New Roman"/>
          <w:b w:val="false"/>
          <w:i w:val="false"/>
          <w:color w:val="000000"/>
          <w:sz w:val="28"/>
        </w:rPr>
        <w:t>п.4</w:t>
      </w:r>
      <w:r>
        <w:rPr>
          <w:rFonts w:ascii="Times New Roman"/>
          <w:b w:val="false"/>
          <w:i/>
          <w:color w:val="000000"/>
          <w:sz w:val="28"/>
        </w:rPr>
        <w:t>)</w:t>
      </w:r>
      <w:r>
        <w:rPr>
          <w:rFonts w:ascii="Times New Roman"/>
          <w:b w:val="false"/>
          <w:i/>
          <w:color w:val="000000"/>
          <w:sz w:val="28"/>
        </w:rPr>
        <w:t xml:space="preserve">; от 04.10.2021 </w:t>
      </w:r>
      <w:r>
        <w:rPr>
          <w:rFonts w:ascii="Times New Roman"/>
          <w:b w:val="false"/>
          <w:i w:val="false"/>
          <w:color w:val="000000"/>
          <w:sz w:val="28"/>
        </w:rPr>
        <w:t>№ 133</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 от 11.10.2021 </w:t>
      </w:r>
      <w:r>
        <w:rPr>
          <w:rFonts w:ascii="Times New Roman"/>
          <w:b w:val="false"/>
          <w:i w:val="false"/>
          <w:color w:val="000000"/>
          <w:sz w:val="28"/>
        </w:rPr>
        <w:t>№ 137</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наименования (названия)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наименование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2" w:id="1034"/>
          <w:p>
            <w:pPr>
              <w:spacing w:after="20"/>
              <w:ind w:left="20"/>
              <w:jc w:val="both"/>
            </w:pPr>
            <w:r>
              <w:rPr>
                <w:rFonts w:ascii="Times New Roman"/>
                <w:b w:val="false"/>
                <w:i w:val="false"/>
                <w:color w:val="000000"/>
                <w:sz w:val="20"/>
              </w:rPr>
              <w:t>
Код</w:t>
            </w:r>
          </w:p>
          <w:bookmarkEnd w:id="1034"/>
          <w:p>
            <w:pPr>
              <w:spacing w:after="20"/>
              <w:ind w:left="20"/>
              <w:jc w:val="both"/>
            </w:pPr>
            <w:r>
              <w:rPr>
                <w:rFonts w:ascii="Times New Roman"/>
                <w:b w:val="false"/>
                <w:i w:val="false"/>
                <w:color w:val="000000"/>
                <w:sz w:val="20"/>
              </w:rPr>
              <w:t>
ТН ВЭД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Аллилпродин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3-аллил-1-метил-4-фенил-4-пропионоксипиперидин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Альфамепродин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альфа-3-этил-1-метил-4-фенил-4-пропионоксипиперидин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Альфаметадол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альфа-6-диметиламино-4,4-дифенил-3-гептанол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Альфапродин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альфа-1,3-диметил-4-фенил-4-пропионоксипиперидин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Альфацетилметадол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альфа-3-ацетокси-6-диметиламино-4,4-дифенилгептан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Альфентанил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N-[1-[2-(4-этил-4,5-дигидро-5-оксо-1Н-тетразол-1-ил)этил]-4-(метоксиметил)-4-пиперидинил]-N-фенилпропанамид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р-Аминопропиофенон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(РАРР) и его оптические изомеры (антидот против цианидов)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Анилэридин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1-пара-аминофенэтил-4-фенилпиперидин-4-карбоновой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Ацетилгидрокодеин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3" w:id="1035"/>
          <w:p>
            <w:pPr>
              <w:spacing w:after="20"/>
              <w:ind w:left="20"/>
              <w:jc w:val="both"/>
            </w:pPr>
            <w:r>
              <w:rPr>
                <w:rFonts w:ascii="Times New Roman"/>
                <w:b w:val="false"/>
                <w:i w:val="false"/>
                <w:color w:val="000000"/>
                <w:sz w:val="20"/>
              </w:rPr>
              <w:t>
ацетилдигидрокодеин,</w:t>
            </w:r>
          </w:p>
          <w:bookmarkEnd w:id="1035"/>
          <w:p>
            <w:pPr>
              <w:spacing w:after="20"/>
              <w:ind w:left="20"/>
              <w:jc w:val="both"/>
            </w:pPr>
            <w:r>
              <w:rPr>
                <w:rFonts w:ascii="Times New Roman"/>
                <w:b w:val="false"/>
                <w:i w:val="false"/>
                <w:color w:val="000000"/>
                <w:sz w:val="20"/>
              </w:rPr>
              <w:t>
тебакон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6-ацетокси-3-метокси-N-метил-4,5-эпоксиморфинан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Ацетилметадол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3-ацетокси-6-диметиламино-4,4-дифенилгептан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Альфа-метилтиофентанил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N-[1-[1-метил-2-(2-тионил) этил]-4-пиперидил] 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Альфа-метилфентанил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N-[1-(альфа-метилфенэтил)-4-пиперидил]пропионанилид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Ацетил-альфа-метилфентанил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N-[1-(альфа-метилфенэтил)-4-пиперидил]ацетанилид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Ацеторфин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3-О-ацетилтетрагидро-7-альфа-(1-гидрокси-1-метилбутил)-6,14-эндо-этеноорипавин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Ацетилированный опий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получаемое путем ацетилирования опия или экстракционного опия, содержащее в своем составе кроме алкалоидов опия ацетилкодеин, моноацетилмор-фин, диацетилморфин либо их смесь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4" w:id="1036"/>
          <w:p>
            <w:pPr>
              <w:spacing w:after="20"/>
              <w:ind w:left="20"/>
              <w:jc w:val="both"/>
            </w:pPr>
            <w:r>
              <w:rPr>
                <w:rFonts w:ascii="Times New Roman"/>
                <w:b w:val="false"/>
                <w:i w:val="false"/>
                <w:color w:val="000000"/>
                <w:sz w:val="20"/>
              </w:rPr>
              <w:t>
2939 11 000 0,</w:t>
            </w:r>
          </w:p>
          <w:bookmarkEnd w:id="1036"/>
          <w:bookmarkStart w:name="z10705" w:id="1037"/>
          <w:p>
            <w:pPr>
              <w:spacing w:after="20"/>
              <w:ind w:left="20"/>
              <w:jc w:val="both"/>
            </w:pPr>
            <w:r>
              <w:rPr>
                <w:rFonts w:ascii="Times New Roman"/>
                <w:b w:val="false"/>
                <w:i w:val="false"/>
                <w:color w:val="000000"/>
                <w:sz w:val="20"/>
              </w:rPr>
              <w:t>
2939 19 000 0,</w:t>
            </w:r>
          </w:p>
          <w:bookmarkEnd w:id="1037"/>
          <w:bookmarkStart w:name="z10706" w:id="1038"/>
          <w:p>
            <w:pPr>
              <w:spacing w:after="20"/>
              <w:ind w:left="20"/>
              <w:jc w:val="both"/>
            </w:pPr>
            <w:r>
              <w:rPr>
                <w:rFonts w:ascii="Times New Roman"/>
                <w:b w:val="false"/>
                <w:i w:val="false"/>
                <w:color w:val="000000"/>
                <w:sz w:val="20"/>
              </w:rPr>
              <w:t>
3824 99 920</w:t>
            </w:r>
          </w:p>
          <w:bookmarkEnd w:id="1038"/>
          <w:bookmarkStart w:name="z10707" w:id="1039"/>
          <w:p>
            <w:pPr>
              <w:spacing w:after="20"/>
              <w:ind w:left="20"/>
              <w:jc w:val="both"/>
            </w:pPr>
            <w:r>
              <w:rPr>
                <w:rFonts w:ascii="Times New Roman"/>
                <w:b w:val="false"/>
                <w:i w:val="false"/>
                <w:color w:val="000000"/>
                <w:sz w:val="20"/>
              </w:rPr>
              <w:t>
3820 99 930</w:t>
            </w:r>
          </w:p>
          <w:bookmarkEnd w:id="1039"/>
          <w:p>
            <w:pPr>
              <w:spacing w:after="20"/>
              <w:ind w:left="20"/>
              <w:jc w:val="both"/>
            </w:pPr>
            <w:r>
              <w:rPr>
                <w:rFonts w:ascii="Times New Roman"/>
                <w:b w:val="false"/>
                <w:i w:val="false"/>
                <w:color w:val="000000"/>
                <w:sz w:val="20"/>
              </w:rPr>
              <w:t>
3824 99 960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Ацетилкодеин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Безитрамид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1-(3-циано-3,3-дифенилпропил)-4(2-оксо-3-пропионил-1-бензимидазолинил)-пиперидин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Бензетидин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1-(2-бензилоксиэтил)-4-фенилпиперидин-4-карбоновой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Бензилморфин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3-О-бензилморфин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Бетамепродин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бета-3-этил-1-метил-4-фенил-4-пропионоксипиперидин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Бетаметадол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бета-6-диметиламино-4,4-дифенил-3-гептанол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Бетапродин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бета-1,3-диметил-4-фенил-4-пропионоксипиперидин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Бетацетилметадол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бета-3-ацетокси-6-диметиламино-4,4-дифенилгептан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Бупренорфин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норфин, бупранал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21-циклопропил-7-альфа-[(S)-1-гидрокси-1,2,2-триметилпропил]-6,14-эндо-этано-6,7,8,14-тетрагидроорипавин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Бета-гидрокси-3-метилфентанил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N-[1-(бета-гидроксифенэтил)-3-метил-4-пиперидил]пропионанилид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Бета-гидроксифентанил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N-[1-(бета-гидроксифенэтил)-4-пиперидил]пропионанилид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Гашиш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анаша, смола каннабиса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8" w:id="1040"/>
          <w:p>
            <w:pPr>
              <w:spacing w:after="20"/>
              <w:ind w:left="20"/>
              <w:jc w:val="both"/>
            </w:pPr>
            <w:r>
              <w:rPr>
                <w:rFonts w:ascii="Times New Roman"/>
                <w:b w:val="false"/>
                <w:i w:val="false"/>
                <w:color w:val="000000"/>
                <w:sz w:val="20"/>
              </w:rPr>
              <w:t>
специально приготовленная смесь отделенной смолы, пыльцы растений рода Cannabis или смесь, приготовленная путем обработки (измельчением, прессованием и т.д.) верхушек растений рода Cannabis</w:t>
            </w:r>
          </w:p>
          <w:bookmarkEnd w:id="1040"/>
          <w:bookmarkStart w:name="z10709" w:id="1041"/>
          <w:p>
            <w:pPr>
              <w:spacing w:after="20"/>
              <w:ind w:left="20"/>
              <w:jc w:val="both"/>
            </w:pPr>
            <w:r>
              <w:rPr>
                <w:rFonts w:ascii="Times New Roman"/>
                <w:b w:val="false"/>
                <w:i w:val="false"/>
                <w:color w:val="000000"/>
                <w:sz w:val="20"/>
              </w:rPr>
              <w:t>
с разными наполнителями, независимо</w:t>
            </w:r>
          </w:p>
          <w:bookmarkEnd w:id="1041"/>
          <w:bookmarkStart w:name="z10710" w:id="1042"/>
          <w:p>
            <w:pPr>
              <w:spacing w:after="20"/>
              <w:ind w:left="20"/>
              <w:jc w:val="both"/>
            </w:pPr>
            <w:r>
              <w:rPr>
                <w:rFonts w:ascii="Times New Roman"/>
                <w:b w:val="false"/>
                <w:i w:val="false"/>
                <w:color w:val="000000"/>
                <w:sz w:val="20"/>
              </w:rPr>
              <w:t>
от приданной формы, содержащая любой</w:t>
            </w:r>
          </w:p>
          <w:bookmarkEnd w:id="1042"/>
          <w:p>
            <w:pPr>
              <w:spacing w:after="20"/>
              <w:ind w:left="20"/>
              <w:jc w:val="both"/>
            </w:pPr>
            <w:r>
              <w:rPr>
                <w:rFonts w:ascii="Times New Roman"/>
                <w:b w:val="false"/>
                <w:i w:val="false"/>
                <w:color w:val="000000"/>
                <w:sz w:val="20"/>
              </w:rPr>
              <w:t>
из изомеров тетрагидроканна-бинола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Героин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диацетилморфин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Гидрокодон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дигидрокодеинон,4,5-эпокси-3-метокси-17-метил-6-морфинан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Гидроксипетидин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4-мета-гидроксифенил-1-метилпиперидин-4-карбоновой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Гидроморфинол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Гидроморфон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дигидроморфинон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Дезоморфин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дигидродеоксиморфин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Дигидроэторфин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7,8-дигидро-7-альфа-[1-(R)-гидрокси-1-метилбутил]-6,14-эндоэтанотетрагидроорипавин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Декстроморамид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(+)-4-[2-метил-4-оксо-3,3-дифенил-4-(1-пирролидинил)- бутил]морфолин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Декстропропоксифен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ибупроксирон, проксивон, спазмопроксивон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альфа-(+)-4-диметиламино-1,2-дифенил-3-метил-2-бутанолпропионат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Диампромид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N-[2-(метилфенэтиламино)-пропил]пропионанилид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Диацетилморфин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Дигидрокодеин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4,5-эпокси-6-гидрокси-3-метокси-N-метилморфинан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Дименоксадол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2-диметиламиноэтил-1-этокси-1,1-дифенилацетат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Димепгептанол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6-диметиламино-4,4-дифенил-3-гептанол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Диметилтиамбутен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3-диметиламино-1,1-ди-(2-тиенил)-1-бутен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Диоксафетил 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этил-4-морфолино-2,2-дифенилбутират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Дипипанон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4,4-дифенил-6-пиперидин-3-гептанон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Дифеноксилат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Дифеноксин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1-(3-циано-3,3-дифенилпропил)-4-фенилизонипекотиновая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Диэтилтиамбутен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3-диэтиламино-1,1-ди-(2'-тиенил)-1-бутен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Дротебанол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3,4-диметокси-17-метилморфинан-6-бета-14-диол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Изометадон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6-диметиламино-5-метил-4,4-дифенил-3-гексанон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содержащие 30 мг кодеина и 10 мг фенилтолоксамина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3003 49 000 0 </w:t>
            </w:r>
          </w:p>
          <w:p>
            <w:pPr>
              <w:spacing w:after="20"/>
              <w:ind w:left="20"/>
              <w:jc w:val="both"/>
            </w:pPr>
            <w:r>
              <w:rPr>
                <w:rFonts w:ascii="Times New Roman"/>
                <w:b w:val="false"/>
                <w:i w:val="false"/>
                <w:color w:val="000000"/>
                <w:sz w:val="20"/>
              </w:rPr>
              <w:t>
3004 49 000 8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Кетобемидон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4-мета-гидроксифенил-1-метил-4-пропионилпиперидин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Клонитазен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(2-пара-хлорбензил)-1-диэтиламиноэтил-5-нитробензимидазол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Кодеин-N-окись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Кодоксим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дигидрокодеинон-6-карбоксиметилоксим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бензоилэкгонина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Лист кока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кокаинового куста, содержащий в своем составе экгонин, кокаин и другие алкалоиды экгонина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3-Моноацетилморфин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6-Моноацетилморфин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Кокаиновый куст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 любого вида рода Erythroxylon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Экстракт маковой соломы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маковой соломы, экстракционный опий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для фармацевтической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1" w:id="1043"/>
          <w:p>
            <w:pPr>
              <w:spacing w:after="20"/>
              <w:ind w:left="20"/>
              <w:jc w:val="both"/>
            </w:pPr>
            <w:r>
              <w:rPr>
                <w:rFonts w:ascii="Times New Roman"/>
                <w:b w:val="false"/>
                <w:i w:val="false"/>
                <w:color w:val="000000"/>
                <w:sz w:val="20"/>
              </w:rPr>
              <w:t>
1302 11 000 0</w:t>
            </w:r>
          </w:p>
          <w:bookmarkEnd w:id="1043"/>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Левоморамид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(–)-4-[2-метил-4-оксо-3,3-дифенил-4-(1-пирролидинил)-бутил]морфолин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Леворфанол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Левофенацилморфан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(–)-3-гидрокси-N-фенацилморфинан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Маковая солома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части (как целые, так и измельченные, как высушенные, так и невысушенные, за исключением зрелых семян) любого растения рода Papaver, содержащие наркотически активные алкалоиды опия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Каннабис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марихуана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приготовленная смесь как высушенных, так и невысушенных, как измельченных, так и неизмельченных частей растений рода Cannabis (кроме корневой системы), содержащая в своем составе любой из изомеров тетрагидроканна-бинола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Масло каннабиса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гашишное масло, экстракт каннабиса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2" w:id="1044"/>
          <w:p>
            <w:pPr>
              <w:spacing w:after="20"/>
              <w:ind w:left="20"/>
              <w:jc w:val="both"/>
            </w:pPr>
            <w:r>
              <w:rPr>
                <w:rFonts w:ascii="Times New Roman"/>
                <w:b w:val="false"/>
                <w:i w:val="false"/>
                <w:color w:val="000000"/>
                <w:sz w:val="20"/>
              </w:rPr>
              <w:t>
средство, получаемое из частей растения рода Cannabis путем извлечения (экстракции) любых изомеров тетрагидроканна-бинола и сопутствующих им каннабинолов различными растворителями или жирами; может встречаться</w:t>
            </w:r>
          </w:p>
          <w:bookmarkEnd w:id="1044"/>
          <w:p>
            <w:pPr>
              <w:spacing w:after="20"/>
              <w:ind w:left="20"/>
              <w:jc w:val="both"/>
            </w:pPr>
            <w:r>
              <w:rPr>
                <w:rFonts w:ascii="Times New Roman"/>
                <w:b w:val="false"/>
                <w:i w:val="false"/>
                <w:color w:val="000000"/>
                <w:sz w:val="20"/>
              </w:rPr>
              <w:t>
в виде раствора или вязкой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Метадон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d-метадон, L-метадон, фенадон, долофин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6-диметиламино-4,4-дифенил-3-гептанон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Метадона – промежуточный 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4-циано-2-диметиламино-4,4-дифенилбутан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Метазоцин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2'-гидрокси-2,5,9-триметил-6,7-бензоморфан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Метилдезорфин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6-метил-дельта-6-деоксиморфин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Метилдигидроморфин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Метопон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5-метилдигидроморфинон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Мирофин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миристилбензилморфин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Млечный сок различных видов мака, не являющихся опийным или масличным маком, но содержащих алкалоиды мака, включенные в списки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Морамид, промежуточный 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2-метил-3-морфолино-1,1-дифенилпропанкарбоновая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Морферидин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1-(2-морфолиноэтил)-4-фенилпиперидин-4-карбоновой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Морфилонг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3" w:id="1045"/>
          <w:p>
            <w:pPr>
              <w:spacing w:after="20"/>
              <w:ind w:left="20"/>
              <w:jc w:val="both"/>
            </w:pPr>
            <w:r>
              <w:rPr>
                <w:rFonts w:ascii="Times New Roman"/>
                <w:b w:val="false"/>
                <w:i w:val="false"/>
                <w:color w:val="000000"/>
                <w:sz w:val="20"/>
              </w:rPr>
              <w:t>
препарат, состоящий из смеси 0,5-процентного раствора морфина гидрохлорида</w:t>
            </w:r>
          </w:p>
          <w:bookmarkEnd w:id="1045"/>
          <w:bookmarkStart w:name="z10714" w:id="1046"/>
          <w:p>
            <w:pPr>
              <w:spacing w:after="20"/>
              <w:ind w:left="20"/>
              <w:jc w:val="both"/>
            </w:pPr>
            <w:r>
              <w:rPr>
                <w:rFonts w:ascii="Times New Roman"/>
                <w:b w:val="false"/>
                <w:i w:val="false"/>
                <w:color w:val="000000"/>
                <w:sz w:val="20"/>
              </w:rPr>
              <w:t>
в 30-процентном водном растворе поливинилпирро-лидона</w:t>
            </w:r>
          </w:p>
          <w:bookmarkEnd w:id="1046"/>
          <w:p>
            <w:pPr>
              <w:spacing w:after="20"/>
              <w:ind w:left="20"/>
              <w:jc w:val="both"/>
            </w:pPr>
            <w:r>
              <w:rPr>
                <w:rFonts w:ascii="Times New Roman"/>
                <w:b w:val="false"/>
                <w:i w:val="false"/>
                <w:color w:val="000000"/>
                <w:sz w:val="20"/>
              </w:rPr>
              <w:t>
с молекулярной массой 3500±5000</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 из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7,8-дегидро-4,5-эпокси-3,6-дигидрокси-N-метилморфинан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Морфин-N-окись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3,6-дигидрокси-N-метил-4,5-эпоксиморфинен-7-N-оксид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Морфинметобромид и др. метилаты морфина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метилбромид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морфинметобро-мид и другие пятивалентные азотистые производные морфина, включаяN-оксиморфино-вые, одно из которых N-оксикодеин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МППП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1-метил-4-фенил-4-пиперидинол-пропионат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3-метилтиофентанил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N-[3-метил-1-[2-(2-тионил) 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N-(3-метил-1-фенэтил-4-пиперидил)пропионанилид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Никодикодин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6-никотинилдигидрокодеин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Никокодин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6-никотинилкодеин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Никоморфин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3,6-диникотинилморфин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Норациметадол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(+/–)-альфа-3-ацетокси-6-метиламино-4,4-дифенилгептан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Норкодеин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N-диметилкодеин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Норлеворфанол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Норметадон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5" w:id="1047"/>
          <w:p>
            <w:pPr>
              <w:spacing w:after="20"/>
              <w:ind w:left="20"/>
              <w:jc w:val="both"/>
            </w:pPr>
            <w:r>
              <w:rPr>
                <w:rFonts w:ascii="Times New Roman"/>
                <w:b w:val="false"/>
                <w:i w:val="false"/>
                <w:color w:val="000000"/>
                <w:sz w:val="20"/>
              </w:rPr>
              <w:t>
6-диметиламино-4,4-дифенил-3-гексанон</w:t>
            </w:r>
          </w:p>
          <w:bookmarkEnd w:id="1047"/>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Норморфин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диметилморфин или N-диметилированный 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Норпипанон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4,4-дифенил-6-пиперидино-3-гексанон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Оксикодон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14-гидроксидигидрокодеинон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1048"/>
          <w:p>
            <w:pPr>
              <w:spacing w:after="20"/>
              <w:ind w:left="20"/>
              <w:jc w:val="both"/>
            </w:pPr>
            <w:r>
              <w:rPr>
                <w:rFonts w:ascii="Times New Roman"/>
                <w:b w:val="false"/>
                <w:i w:val="false"/>
                <w:color w:val="000000"/>
                <w:sz w:val="20"/>
              </w:rPr>
              <w:t xml:space="preserve">
2939 11 000 0 </w:t>
            </w:r>
          </w:p>
          <w:bookmarkEnd w:id="1048"/>
          <w:bookmarkStart w:name="z10717" w:id="1049"/>
          <w:p>
            <w:pPr>
              <w:spacing w:after="20"/>
              <w:ind w:left="20"/>
              <w:jc w:val="both"/>
            </w:pPr>
            <w:r>
              <w:rPr>
                <w:rFonts w:ascii="Times New Roman"/>
                <w:b w:val="false"/>
                <w:i w:val="false"/>
                <w:color w:val="000000"/>
                <w:sz w:val="20"/>
              </w:rPr>
              <w:t>
из 3003</w:t>
            </w:r>
          </w:p>
          <w:bookmarkEnd w:id="1049"/>
          <w:p>
            <w:pPr>
              <w:spacing w:after="20"/>
              <w:ind w:left="20"/>
              <w:jc w:val="both"/>
            </w:pPr>
            <w:r>
              <w:rPr>
                <w:rFonts w:ascii="Times New Roman"/>
                <w:b w:val="false"/>
                <w:i w:val="false"/>
                <w:color w:val="000000"/>
                <w:sz w:val="20"/>
              </w:rPr>
              <w:t>
из 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Оксикодон+налоксон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14-гидроксидигидрокодеинон+(5R,14S)-N-аллил-3,14-дигидрокси-4,5- эпоксиморфинан-6-он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3003 49 000 0 3004 49 000 8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Оксиморфон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14-гидроксидигидроморфинон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Омнопон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8" w:id="1050"/>
          <w:p>
            <w:pPr>
              <w:spacing w:after="20"/>
              <w:ind w:left="20"/>
              <w:jc w:val="both"/>
            </w:pPr>
            <w:r>
              <w:rPr>
                <w:rFonts w:ascii="Times New Roman"/>
                <w:b w:val="false"/>
                <w:i w:val="false"/>
                <w:color w:val="000000"/>
                <w:sz w:val="20"/>
              </w:rPr>
              <w:t>
смесь гидрохлоридов алкалоидов опия в порошке:</w:t>
            </w:r>
          </w:p>
          <w:bookmarkEnd w:id="1050"/>
          <w:p>
            <w:pPr>
              <w:spacing w:after="20"/>
              <w:ind w:left="20"/>
              <w:jc w:val="both"/>
            </w:pPr>
            <w:r>
              <w:rPr>
                <w:rFonts w:ascii="Times New Roman"/>
                <w:b w:val="false"/>
                <w:i w:val="false"/>
                <w:color w:val="000000"/>
                <w:sz w:val="20"/>
              </w:rPr>
              <w:t>
48 – 50 процентов морфина, 32 – 35 процентов   других алколоидов опия в 1 мл 1-процент-ного раствора: морфина гидрохлорида –0,0067 г, наркотина – 0,0027 г, папаверина гидрохлорида – 0,00036г, кодеина –0,00072 г, тебаина –0,00005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9" w:id="1051"/>
          <w:p>
            <w:pPr>
              <w:spacing w:after="20"/>
              <w:ind w:left="20"/>
              <w:jc w:val="both"/>
            </w:pPr>
            <w:r>
              <w:rPr>
                <w:rFonts w:ascii="Times New Roman"/>
                <w:b w:val="false"/>
                <w:i w:val="false"/>
                <w:color w:val="000000"/>
                <w:sz w:val="20"/>
              </w:rPr>
              <w:t>
2939 19 000 0</w:t>
            </w:r>
          </w:p>
          <w:bookmarkEnd w:id="1051"/>
          <w:bookmarkStart w:name="z10720" w:id="1052"/>
          <w:p>
            <w:pPr>
              <w:spacing w:after="20"/>
              <w:ind w:left="20"/>
              <w:jc w:val="both"/>
            </w:pPr>
            <w:r>
              <w:rPr>
                <w:rFonts w:ascii="Times New Roman"/>
                <w:b w:val="false"/>
                <w:i w:val="false"/>
                <w:color w:val="000000"/>
                <w:sz w:val="20"/>
              </w:rPr>
              <w:t>
из 3003</w:t>
            </w:r>
          </w:p>
          <w:bookmarkEnd w:id="1052"/>
          <w:p>
            <w:pPr>
              <w:spacing w:after="20"/>
              <w:ind w:left="20"/>
              <w:jc w:val="both"/>
            </w:pPr>
            <w:r>
              <w:rPr>
                <w:rFonts w:ascii="Times New Roman"/>
                <w:b w:val="false"/>
                <w:i w:val="false"/>
                <w:color w:val="000000"/>
                <w:sz w:val="20"/>
              </w:rPr>
              <w:t>
из 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Опий (в том числе медицинский) – свернувшийся сок опийного или масличного мака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1" w:id="1053"/>
          <w:p>
            <w:pPr>
              <w:spacing w:after="20"/>
              <w:ind w:left="20"/>
              <w:jc w:val="both"/>
            </w:pPr>
            <w:r>
              <w:rPr>
                <w:rFonts w:ascii="Times New Roman"/>
                <w:b w:val="false"/>
                <w:i w:val="false"/>
                <w:color w:val="000000"/>
                <w:sz w:val="20"/>
              </w:rPr>
              <w:t>
1302 11 000 0</w:t>
            </w:r>
          </w:p>
          <w:bookmarkEnd w:id="1053"/>
          <w:bookmarkStart w:name="z10722" w:id="1054"/>
          <w:p>
            <w:pPr>
              <w:spacing w:after="20"/>
              <w:ind w:left="20"/>
              <w:jc w:val="both"/>
            </w:pPr>
            <w:r>
              <w:rPr>
                <w:rFonts w:ascii="Times New Roman"/>
                <w:b w:val="false"/>
                <w:i w:val="false"/>
                <w:color w:val="000000"/>
                <w:sz w:val="20"/>
              </w:rPr>
              <w:t>
из 3003</w:t>
            </w:r>
          </w:p>
          <w:bookmarkEnd w:id="1054"/>
          <w:p>
            <w:pPr>
              <w:spacing w:after="20"/>
              <w:ind w:left="20"/>
              <w:jc w:val="both"/>
            </w:pPr>
            <w:r>
              <w:rPr>
                <w:rFonts w:ascii="Times New Roman"/>
                <w:b w:val="false"/>
                <w:i w:val="false"/>
                <w:color w:val="000000"/>
                <w:sz w:val="20"/>
              </w:rPr>
              <w:t>
из 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Опийный мак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3" w:id="1055"/>
          <w:p>
            <w:pPr>
              <w:spacing w:after="20"/>
              <w:ind w:left="20"/>
              <w:jc w:val="both"/>
            </w:pPr>
            <w:r>
              <w:rPr>
                <w:rFonts w:ascii="Times New Roman"/>
                <w:b w:val="false"/>
                <w:i w:val="false"/>
                <w:color w:val="000000"/>
                <w:sz w:val="20"/>
              </w:rPr>
              <w:t xml:space="preserve">
растение вида </w:t>
            </w:r>
          </w:p>
          <w:bookmarkEnd w:id="1055"/>
          <w:p>
            <w:pPr>
              <w:spacing w:after="20"/>
              <w:ind w:left="20"/>
              <w:jc w:val="both"/>
            </w:pPr>
            <w:r>
              <w:rPr>
                <w:rFonts w:ascii="Times New Roman"/>
                <w:b w:val="false"/>
                <w:i w:val="false"/>
                <w:color w:val="000000"/>
                <w:sz w:val="20"/>
              </w:rPr>
              <w:t>
Papaver somniferum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6,7,8,14-тетрадегидро-4,5-альфа-эпокси-6-метокси-17-метил-морфинан-3-ол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Пара-флуорофентанил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пара-фторфентанил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4'-фтор-N-(1-фенэтил-4-пиперидил) 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Пентазоцин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(2R*,6R*,11R*)-1,2,3,4,5,6-гексагидро-6,11-диметил-3-(3-метил-2-бутенил)-2,6-метано-3-бензазоцин-8-ол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Пепап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1-фенэтил-4-фенил-4-пиперидинол-ацетат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Петидин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Петидин – промежуточный продукт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4-циано-1-метил-4-фенилпиперидин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Петидин – промежуточный продукт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Петидин – промежуточный продукт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1-метил-4-фенилпиперидин-4-карбоновая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Пиминодин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4-фенил-1-(3-фениламинопропил)-пиперидин-4-карбоновой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Пиритрамид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дипидолор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1-(3-циано-3,3-дифенилпропил)-4-(1-пиперидино)-пиперидин-4-амид карбоновой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Прогептазин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1,3-диметил-4-фенил-4-пропионоксиазациклогептан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Пропанидид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3-метокси-4-(N,N-диэтилкарбомилметокси)- фенилуксусной кислоты пропиловый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Проперидин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4" w:id="1056"/>
          <w:p>
            <w:pPr>
              <w:spacing w:after="20"/>
              <w:ind w:left="20"/>
              <w:jc w:val="both"/>
            </w:pPr>
            <w:r>
              <w:rPr>
                <w:rFonts w:ascii="Times New Roman"/>
                <w:b w:val="false"/>
                <w:i w:val="false"/>
                <w:color w:val="000000"/>
                <w:sz w:val="20"/>
              </w:rPr>
              <w:t>
изопропиловый эфир 1-метил-4-фенилпиперидин-4-карбоновой кислоты</w:t>
            </w:r>
          </w:p>
          <w:bookmarkEnd w:id="105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Пропирам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N-(1-метил-2-пиперидиноэтил)-N-2-пиридилпропионамид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Просидол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1-(2-этоксиэтил)-4-фенил-4-пропилоксипиридин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Растение рода Cannabis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Рацеметорфан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Рацеморамид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(+/–)-4-[2-метил-4-оксо-3,3-дифенил-4-(1-пирролидинил) бутил]-морфолин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Рацеморфан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 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Ремифентанил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1-(2-метоксикарбонил-этил)-4-(фенилпропиониламино)-пиперидин-4-метиловый эфир карбоновой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Суфентанил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N-[4-(метоксиметил)-1-[2-(2-тиенил)-этил]-4-пиперидил]пропионанилид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Тиофентанил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N-[1-[2-(2-тионил)этил]-4-пиперидил]пропионанилид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"Алнагон"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фосфата – 20 мг, кофеина – 80 мг,  фенобарбитала – 20 мг, кислоты ацетилсалициловой –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3003 49 000 0 3004 49 000 8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5" w:id="1057"/>
          <w:p>
            <w:pPr>
              <w:spacing w:after="20"/>
              <w:ind w:left="20"/>
              <w:jc w:val="both"/>
            </w:pPr>
            <w:r>
              <w:rPr>
                <w:rFonts w:ascii="Times New Roman"/>
                <w:b w:val="false"/>
                <w:i w:val="false"/>
                <w:color w:val="000000"/>
                <w:sz w:val="20"/>
              </w:rPr>
              <w:t>
(кодеина камфосульфона-та – 0,025 г, сульфагваякола калия – 0,10 г,</w:t>
            </w:r>
          </w:p>
          <w:bookmarkEnd w:id="1057"/>
          <w:p>
            <w:pPr>
              <w:spacing w:after="20"/>
              <w:ind w:left="20"/>
              <w:jc w:val="both"/>
            </w:pPr>
            <w:r>
              <w:rPr>
                <w:rFonts w:ascii="Times New Roman"/>
                <w:b w:val="false"/>
                <w:i w:val="false"/>
                <w:color w:val="000000"/>
                <w:sz w:val="20"/>
              </w:rPr>
              <w:t>
густого экстракта гринделии –  0,017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6" w:id="1058"/>
          <w:p>
            <w:pPr>
              <w:spacing w:after="20"/>
              <w:ind w:left="20"/>
              <w:jc w:val="both"/>
            </w:pPr>
            <w:r>
              <w:rPr>
                <w:rFonts w:ascii="Times New Roman"/>
                <w:b w:val="false"/>
                <w:i w:val="false"/>
                <w:color w:val="000000"/>
                <w:sz w:val="20"/>
              </w:rPr>
              <w:t>
3003 40 000 0</w:t>
            </w:r>
          </w:p>
          <w:bookmarkEnd w:id="1058"/>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7" w:id="1059"/>
          <w:p>
            <w:pPr>
              <w:spacing w:after="20"/>
              <w:ind w:left="20"/>
              <w:jc w:val="both"/>
            </w:pPr>
            <w:r>
              <w:rPr>
                <w:rFonts w:ascii="Times New Roman"/>
                <w:b w:val="false"/>
                <w:i w:val="false"/>
                <w:color w:val="000000"/>
                <w:sz w:val="20"/>
              </w:rPr>
              <w:t>
кодеина 0,03 г + парацетамола</w:t>
            </w:r>
          </w:p>
          <w:bookmarkEnd w:id="1059"/>
          <w:p>
            <w:pPr>
              <w:spacing w:after="20"/>
              <w:ind w:left="20"/>
              <w:jc w:val="both"/>
            </w:pPr>
            <w:r>
              <w:rPr>
                <w:rFonts w:ascii="Times New Roman"/>
                <w:b w:val="false"/>
                <w:i w:val="false"/>
                <w:color w:val="000000"/>
                <w:sz w:val="20"/>
              </w:rPr>
              <w:t>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8" w:id="1060"/>
          <w:p>
            <w:pPr>
              <w:spacing w:after="20"/>
              <w:ind w:left="20"/>
              <w:jc w:val="both"/>
            </w:pPr>
            <w:r>
              <w:rPr>
                <w:rFonts w:ascii="Times New Roman"/>
                <w:b w:val="false"/>
                <w:i w:val="false"/>
                <w:color w:val="000000"/>
                <w:sz w:val="20"/>
              </w:rPr>
              <w:t>
3003 40 000 0</w:t>
            </w:r>
          </w:p>
          <w:bookmarkEnd w:id="1060"/>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фосфата 0,015 г + сахара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9" w:id="1061"/>
          <w:p>
            <w:pPr>
              <w:spacing w:after="20"/>
              <w:ind w:left="20"/>
              <w:jc w:val="both"/>
            </w:pPr>
            <w:r>
              <w:rPr>
                <w:rFonts w:ascii="Times New Roman"/>
                <w:b w:val="false"/>
                <w:i w:val="false"/>
                <w:color w:val="000000"/>
                <w:sz w:val="20"/>
              </w:rPr>
              <w:t>
3003 40 000 0</w:t>
            </w:r>
          </w:p>
          <w:bookmarkEnd w:id="1061"/>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0,01 г, 0,015 г + сахара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0" w:id="1062"/>
          <w:p>
            <w:pPr>
              <w:spacing w:after="20"/>
              <w:ind w:left="20"/>
              <w:jc w:val="both"/>
            </w:pPr>
            <w:r>
              <w:rPr>
                <w:rFonts w:ascii="Times New Roman"/>
                <w:b w:val="false"/>
                <w:i w:val="false"/>
                <w:color w:val="000000"/>
                <w:sz w:val="20"/>
              </w:rPr>
              <w:t>
3003 40 000 0</w:t>
            </w:r>
          </w:p>
          <w:bookmarkEnd w:id="1062"/>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0,015 г + натрия гидрокарбоната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1" w:id="1063"/>
          <w:p>
            <w:pPr>
              <w:spacing w:after="20"/>
              <w:ind w:left="20"/>
              <w:jc w:val="both"/>
            </w:pPr>
            <w:r>
              <w:rPr>
                <w:rFonts w:ascii="Times New Roman"/>
                <w:b w:val="false"/>
                <w:i w:val="false"/>
                <w:color w:val="000000"/>
                <w:sz w:val="20"/>
              </w:rPr>
              <w:t>
3003 40 000 0</w:t>
            </w:r>
          </w:p>
          <w:bookmarkEnd w:id="1063"/>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"Кодтерпин"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0,015 г + натрия гидрокарбоната 0,25 г + терлингидрата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2" w:id="1064"/>
          <w:p>
            <w:pPr>
              <w:spacing w:after="20"/>
              <w:ind w:left="20"/>
              <w:jc w:val="both"/>
            </w:pPr>
            <w:r>
              <w:rPr>
                <w:rFonts w:ascii="Times New Roman"/>
                <w:b w:val="false"/>
                <w:i w:val="false"/>
                <w:color w:val="000000"/>
                <w:sz w:val="20"/>
              </w:rPr>
              <w:t>
3003 40 000 0</w:t>
            </w:r>
          </w:p>
          <w:bookmarkEnd w:id="1064"/>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от кашля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3" w:id="1065"/>
          <w:p>
            <w:pPr>
              <w:spacing w:after="20"/>
              <w:ind w:left="20"/>
              <w:jc w:val="both"/>
            </w:pPr>
            <w:r>
              <w:rPr>
                <w:rFonts w:ascii="Times New Roman"/>
                <w:b w:val="false"/>
                <w:i w:val="false"/>
                <w:color w:val="000000"/>
                <w:sz w:val="20"/>
              </w:rPr>
              <w:t>
состав: травы термопсиса в порошке – 0,01 г (0,02 г),</w:t>
            </w:r>
          </w:p>
          <w:bookmarkEnd w:id="1065"/>
          <w:bookmarkStart w:name="z10734" w:id="1066"/>
          <w:p>
            <w:pPr>
              <w:spacing w:after="20"/>
              <w:ind w:left="20"/>
              <w:jc w:val="both"/>
            </w:pPr>
            <w:r>
              <w:rPr>
                <w:rFonts w:ascii="Times New Roman"/>
                <w:b w:val="false"/>
                <w:i w:val="false"/>
                <w:color w:val="000000"/>
                <w:sz w:val="20"/>
              </w:rPr>
              <w:t>
кодеина – 0,02 г (0,01 г), натрия гидрокарбоната – 0,2 г, корня солодки</w:t>
            </w:r>
          </w:p>
          <w:bookmarkEnd w:id="1066"/>
          <w:p>
            <w:pPr>
              <w:spacing w:after="20"/>
              <w:ind w:left="20"/>
              <w:jc w:val="both"/>
            </w:pPr>
            <w:r>
              <w:rPr>
                <w:rFonts w:ascii="Times New Roman"/>
                <w:b w:val="false"/>
                <w:i w:val="false"/>
                <w:color w:val="000000"/>
                <w:sz w:val="20"/>
              </w:rPr>
              <w:t>
в порошке – 0,2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3003 49 000 0 3004 49 000 8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Тебаин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3,6-диметокси-N-метил-4,5-эпоксиморфинадиен-6,8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Тилидин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(+/–)-этил-транс-2-(диметиламино)-1-фенил-3-циклогексен-1-карбоксилат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Тримеперидин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1,2,5-триметил-4-фенил-4-пропионоксипиперидин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Фенадоксон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6-морфолино-4,4-дифенил-3-гептанон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Феназоцин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2'-гидрокси-5,9-диметил-2-фенэтил-6,7-бензоморфан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Фенампромид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N-(1-метил-2-пиперидиноэтил)-пропионанилид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Феноморфан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3-гидрокси-N-фенэтилморфинан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Феноперидин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1-(3-гидрокси-3-фенилпропил)-4-фенилпиперидин-4-карбоновой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1-фенэтил-4-N-пропиониланилинопиперидин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Фолькодин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морфолинилэтилморфин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Фуретидин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1-(2-тетрагидрофурфурилоксиэтил)-4-фенилпиперидин-4-карбоновой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Экгонин, его сложные эфиры и производные, которые могут быть превращены в экгонин и кокаин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[1R-(экзo, экзo)]-3-гидрокси-8-метил-8-азабицикло[3.2.1]-октан-2-карбоновая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Этилметилтиамбутен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3-этилметиламино-1,1-ди-(2'-тиэнил)-1-бутен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Этилморфин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Этоксеридин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1-[2-(2-гидроксиэтокси)-этил]-4-фенилпиперидин-4-карбоновой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Этонитазен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1-диэтиламиноэтил-2-пара-этоксибензил-5-нитробензимидазол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Эторфин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тетрагидро-7-альфа-(1-гидрокси-1-метилбутил)-6,14-эндо-этеноорипавин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Аллобарбитал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5,5-диаллилбарбитуровая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Алпразолам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8-хлоро-1-метил-6-фенил-4H-s-триазоло[4,3-а][1,4]бензодиазепин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Аминорекс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2-амино-5-фенил-2-оксазолин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5" w:id="1067"/>
          <w:p>
            <w:pPr>
              <w:spacing w:after="20"/>
              <w:ind w:left="20"/>
              <w:jc w:val="both"/>
            </w:pPr>
            <w:r>
              <w:rPr>
                <w:rFonts w:ascii="Times New Roman"/>
                <w:b w:val="false"/>
                <w:i w:val="false"/>
                <w:color w:val="000000"/>
                <w:sz w:val="20"/>
              </w:rPr>
              <w:t>
2922 19 700 0</w:t>
            </w:r>
          </w:p>
          <w:bookmarkEnd w:id="1067"/>
          <w:p>
            <w:pPr>
              <w:spacing w:after="20"/>
              <w:ind w:left="20"/>
              <w:jc w:val="both"/>
            </w:pPr>
            <w:r>
              <w:rPr>
                <w:rFonts w:ascii="Times New Roman"/>
                <w:b w:val="false"/>
                <w:i w:val="false"/>
                <w:color w:val="000000"/>
                <w:sz w:val="20"/>
              </w:rPr>
              <w:t>
2922 19 850 0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Апрофен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7-[(10,11-дигидро-5Н-дибензо[а,d]-циклогептен-5-ил)амино]гептановая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6" w:id="1068"/>
          <w:p>
            <w:pPr>
              <w:spacing w:after="20"/>
              <w:ind w:left="20"/>
              <w:jc w:val="both"/>
            </w:pPr>
            <w:r>
              <w:rPr>
                <w:rFonts w:ascii="Times New Roman"/>
                <w:b w:val="false"/>
                <w:i w:val="false"/>
                <w:color w:val="000000"/>
                <w:sz w:val="20"/>
              </w:rPr>
              <w:t>
3003 90 000 0</w:t>
            </w:r>
          </w:p>
          <w:bookmarkEnd w:id="1068"/>
          <w:bookmarkStart w:name="z10737" w:id="1069"/>
          <w:p>
            <w:pPr>
              <w:spacing w:after="20"/>
              <w:ind w:left="20"/>
              <w:jc w:val="both"/>
            </w:pPr>
            <w:r>
              <w:rPr>
                <w:rFonts w:ascii="Times New Roman"/>
                <w:b w:val="false"/>
                <w:i w:val="false"/>
                <w:color w:val="000000"/>
                <w:sz w:val="20"/>
              </w:rPr>
              <w:t>
3004 90 000 2</w:t>
            </w:r>
          </w:p>
          <w:bookmarkEnd w:id="1069"/>
          <w:p>
            <w:pPr>
              <w:spacing w:after="20"/>
              <w:ind w:left="20"/>
              <w:jc w:val="both"/>
            </w:pPr>
            <w:r>
              <w:rPr>
                <w:rFonts w:ascii="Times New Roman"/>
                <w:b w:val="false"/>
                <w:i w:val="false"/>
                <w:color w:val="000000"/>
                <w:sz w:val="20"/>
              </w:rPr>
              <w:t>
3004 90 000 8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Аминептин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7-[(10,11-дигидро-5Н-дибензо(a,d)-циклогептан-5-ил) амино] гептановая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Амобарбитал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5-этил-5-(3-метилбутил) барбитуровая кислота, 5-этил-5-изопентилбарбитуровая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Амфепрамон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диэтилпропион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2-(диэтиламино)пропиофенон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Амфетамин (фенамин) и комбинированные лекарственные препараты, содержащие фенамин (амфетамин)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8" w:id="1070"/>
          <w:p>
            <w:pPr>
              <w:spacing w:after="20"/>
              <w:ind w:left="20"/>
              <w:jc w:val="both"/>
            </w:pPr>
            <w:r>
              <w:rPr>
                <w:rFonts w:ascii="Times New Roman"/>
                <w:b w:val="false"/>
                <w:i w:val="false"/>
                <w:color w:val="000000"/>
                <w:sz w:val="20"/>
              </w:rPr>
              <w:t>
(+/–)-2-амино-1-фенилпропан</w:t>
            </w:r>
          </w:p>
          <w:bookmarkEnd w:id="1070"/>
          <w:p>
            <w:pPr>
              <w:spacing w:after="20"/>
              <w:ind w:left="20"/>
              <w:jc w:val="both"/>
            </w:pPr>
            <w:r>
              <w:rPr>
                <w:rFonts w:ascii="Times New Roman"/>
                <w:b w:val="false"/>
                <w:i w:val="false"/>
                <w:color w:val="000000"/>
                <w:sz w:val="20"/>
              </w:rPr>
              <w:t>
(+/–)-альфа-метилфенэтиламин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[L-(3,4-метилендиоксифенил)-2-бутанамин]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5,5-диэтилбарбитуровая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Бензфетамин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N-бензил-N-альфа-диметилфенэтиламин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Броламфетамин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9" w:id="1071"/>
          <w:p>
            <w:pPr>
              <w:spacing w:after="20"/>
              <w:ind w:left="20"/>
              <w:jc w:val="both"/>
            </w:pPr>
            <w:r>
              <w:rPr>
                <w:rFonts w:ascii="Times New Roman"/>
                <w:b w:val="false"/>
                <w:i w:val="false"/>
                <w:color w:val="000000"/>
                <w:sz w:val="20"/>
              </w:rPr>
              <w:t>
2,5-диметокси-4-бромоамфетамин-</w:t>
            </w:r>
          </w:p>
          <w:bookmarkEnd w:id="1071"/>
          <w:p>
            <w:pPr>
              <w:spacing w:after="20"/>
              <w:ind w:left="20"/>
              <w:jc w:val="both"/>
            </w:pPr>
            <w:r>
              <w:rPr>
                <w:rFonts w:ascii="Times New Roman"/>
                <w:b w:val="false"/>
                <w:i w:val="false"/>
                <w:color w:val="000000"/>
                <w:sz w:val="20"/>
              </w:rPr>
              <w:t>
(+/–)-4-бромо-2,5-диметокси-альфа-метилфенэтиламин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Бромазепам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7-бромо-1,3-дигидро-5-(2-пиридил)-2Н-1,4-бензодиазепин-2-он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Бротизолам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2-бромо-4-(о-хлорфенил)-9-метил-6Н-тиено[3,2-f]-s-триазоло[4,3-a][1,4] 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Буталбитал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5-аллил-5-изобутилбарбитуровая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Бутобарбитал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5-бутил-5-этилбарбитуровая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Винилбитал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5-(1-метилбутил)-5-винилбарбитуровая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Галазепам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7-хлоро-1,3-дигидро-5-фенил-1-(2,2,2-трифторэтил)-2Н-1,4-бензодиазепин-2-он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Галоксазолам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10-бромо-11b-(о-фторфенил)-2,3,7,11b-тетрагид-рооксазоло[3,2-d][1,4]-бензодиазепин-6(5Н)-он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Глутетимид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ноксирон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2-этил-2-фенилглутаримид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Натрий оксибутират и другие соли оксимасляной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гамма-оксимасляная кислота (ГОМК)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Дексамфетамин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(+)-2-амино-1-фенилпропан (+)-альфа-метилфенэтиламин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Декстрометорфан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0" w:id="1072"/>
          <w:p>
            <w:pPr>
              <w:spacing w:after="20"/>
              <w:ind w:left="20"/>
              <w:jc w:val="both"/>
            </w:pPr>
            <w:r>
              <w:rPr>
                <w:rFonts w:ascii="Times New Roman"/>
                <w:b w:val="false"/>
                <w:i w:val="false"/>
                <w:color w:val="000000"/>
                <w:sz w:val="20"/>
              </w:rPr>
              <w:t>
2933 49 300 0</w:t>
            </w:r>
          </w:p>
          <w:bookmarkEnd w:id="1072"/>
          <w:bookmarkStart w:name="z10741" w:id="1073"/>
          <w:p>
            <w:pPr>
              <w:spacing w:after="20"/>
              <w:ind w:left="20"/>
              <w:jc w:val="both"/>
            </w:pPr>
            <w:r>
              <w:rPr>
                <w:rFonts w:ascii="Times New Roman"/>
                <w:b w:val="false"/>
                <w:i w:val="false"/>
                <w:color w:val="000000"/>
                <w:sz w:val="20"/>
              </w:rPr>
              <w:t>
3003 90 000 0</w:t>
            </w:r>
          </w:p>
          <w:bookmarkEnd w:id="1073"/>
          <w:bookmarkStart w:name="z10742" w:id="1074"/>
          <w:p>
            <w:pPr>
              <w:spacing w:after="20"/>
              <w:ind w:left="20"/>
              <w:jc w:val="both"/>
            </w:pPr>
            <w:r>
              <w:rPr>
                <w:rFonts w:ascii="Times New Roman"/>
                <w:b w:val="false"/>
                <w:i w:val="false"/>
                <w:color w:val="000000"/>
                <w:sz w:val="20"/>
              </w:rPr>
              <w:t>
3004 90 000 2</w:t>
            </w:r>
          </w:p>
          <w:bookmarkEnd w:id="1074"/>
          <w:p>
            <w:pPr>
              <w:spacing w:after="20"/>
              <w:ind w:left="20"/>
              <w:jc w:val="both"/>
            </w:pPr>
            <w:r>
              <w:rPr>
                <w:rFonts w:ascii="Times New Roman"/>
                <w:b w:val="false"/>
                <w:i w:val="false"/>
                <w:color w:val="000000"/>
                <w:sz w:val="20"/>
              </w:rPr>
              <w:t>
3004 90 000 8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Делоразепам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7-хлор-5-(о-хлорофенил)-1,3-дигидро-2Н-1,4-бензодиазепин-2-он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Диазепам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7-хлор-1,3-дигидро-1-метил-5-фенил-2Н-1,4-бензодиазепин-2-он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ДЭТ (диэтилтриптамин)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N,N-диэтилтриптамин; 3-[2-(диэтиламино) этил]индол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Диметоксиамфетамин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3" w:id="1075"/>
          <w:p>
            <w:pPr>
              <w:spacing w:after="20"/>
              <w:ind w:left="20"/>
              <w:jc w:val="both"/>
            </w:pPr>
            <w:r>
              <w:rPr>
                <w:rFonts w:ascii="Times New Roman"/>
                <w:b w:val="false"/>
                <w:i w:val="false"/>
                <w:color w:val="000000"/>
                <w:sz w:val="20"/>
              </w:rPr>
              <w:t>
(+/–)-2,5-диметокси-альфа-метилфенэтиламин</w:t>
            </w:r>
          </w:p>
          <w:bookmarkEnd w:id="107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ДМГП (диметилгептилпиран)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3-(1,2-диметилгептил)-7,8,9,10-тетрагидро-6,6,9-триметил-6Н-дибензо[b,d]пиран-1-ол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ДМТ (диметилтриптамин)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N,N-диметилтриптамин 3-[2-(диметиламино) этил]индол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ДОЭТ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(+/–)-4-этил-2,5-диметокси-альфа-фенэтиламин, dl-2,5-диметокси-4-этил-альфа-метилфенилэтиламин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L-2,5-диметокси-4-хлор-амфетамин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Кактусы, содержащие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неодревесневшие побеги и листья растений Catha edulis, как целые, так и измельченные, как высушенные, так и невысушенные, содержащие катин и (или) 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Золпидем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4" w:id="1076"/>
          <w:p>
            <w:pPr>
              <w:spacing w:after="20"/>
              <w:ind w:left="20"/>
              <w:jc w:val="both"/>
            </w:pPr>
            <w:r>
              <w:rPr>
                <w:rFonts w:ascii="Times New Roman"/>
                <w:b w:val="false"/>
                <w:i w:val="false"/>
                <w:color w:val="000000"/>
                <w:sz w:val="20"/>
              </w:rPr>
              <w:t>
N,N,6-триметил-2-р-толилимидазо</w:t>
            </w:r>
          </w:p>
          <w:bookmarkEnd w:id="1076"/>
          <w:p>
            <w:pPr>
              <w:spacing w:after="20"/>
              <w:ind w:left="20"/>
              <w:jc w:val="both"/>
            </w:pPr>
            <w:r>
              <w:rPr>
                <w:rFonts w:ascii="Times New Roman"/>
                <w:b w:val="false"/>
                <w:i w:val="false"/>
                <w:color w:val="000000"/>
                <w:sz w:val="20"/>
              </w:rPr>
              <w:t>
[1,2-а] пиридин-3-ацетамид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Камазепам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7-хлоро-1,3-дигидро-3-гидрокси-1-метил-5-фенил-2Н-1,4-бензодиазепин-2-он диметилкарбамат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Катин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d-норпсевдоэфедрин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d-трео-2-амино-1-гидрокси-1-фенилпропан, (+)-(S)-альфа-[(S)-1-аминоэтил]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Кетазолам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11-хлоро-8,12b-дигидро-2,8-диметил-12b-фенил-4H-[1,3]-оксазино-[3,2-d][1,4]бензодиазепин-4,7(6Н)-дион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2-(о-хлорфенил)-2-метиламиноциклогексанон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5" w:id="1077"/>
          <w:p>
            <w:pPr>
              <w:spacing w:after="20"/>
              <w:ind w:left="20"/>
              <w:jc w:val="both"/>
            </w:pPr>
            <w:r>
              <w:rPr>
                <w:rFonts w:ascii="Times New Roman"/>
                <w:b w:val="false"/>
                <w:i w:val="false"/>
                <w:color w:val="000000"/>
                <w:sz w:val="20"/>
              </w:rPr>
              <w:t>
(–)-альфа-аминопропиофенон,</w:t>
            </w:r>
          </w:p>
          <w:bookmarkEnd w:id="1077"/>
          <w:p>
            <w:pPr>
              <w:spacing w:after="20"/>
              <w:ind w:left="20"/>
              <w:jc w:val="both"/>
            </w:pPr>
            <w:r>
              <w:rPr>
                <w:rFonts w:ascii="Times New Roman"/>
                <w:b w:val="false"/>
                <w:i w:val="false"/>
                <w:color w:val="000000"/>
                <w:sz w:val="20"/>
              </w:rPr>
              <w:t>
(–)-(S)-2-аминопропиофенон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Клобазам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7-хлоро-1-метил-5-фенил-1Н-1,5-бензодиазепин-2,4-(3Н,5Н)-дион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Клоксазолам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10-хлоро-11b-(o-хлорфенил)-2,3,7,11b-тетрагидрооксазоло-[3,2-d][1,4] бензодиазепин-6(5Н)-он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Клоназепам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5-(о-хлорфенил)-1,3-дигидро-7-нитро-2Н-1,4-бензодиазепин-2-он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Клоразепат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7-хлоро-2,3-дигидро-2-оксо-5-фенил-1Н-1,4-бензодиазепин-3-карбоновая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Клотиазепам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5-(о-хлорфенил)-7-этил-1,3-дигидро-1-метил-2Н-тиено [2,3-e]-1,4-диазепин-2-он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Клонидин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Кустарно приготовленные препараты из 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неодревесневших побегов и листьев растений вида Catha edulis, содержащие психотропные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приготовленные препараты из пейота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растений рода Lophophora, содержащие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приготовленные препараты из псилоциба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любых частей грибов рода Psilocybe, содержащие псилоцин и (или) псилоцибин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приготовленные препараты из травы эфедры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растений рода Ephedra, содержащие психотропные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изготовленные препараты из псевдоэфедрина или из препаратов, содержащих псевдоэфедрин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6" w:id="1078"/>
          <w:p>
            <w:pPr>
              <w:spacing w:after="20"/>
              <w:ind w:left="20"/>
              <w:jc w:val="both"/>
            </w:pPr>
            <w:r>
              <w:rPr>
                <w:rFonts w:ascii="Times New Roman"/>
                <w:b w:val="false"/>
                <w:i w:val="false"/>
                <w:color w:val="000000"/>
                <w:sz w:val="20"/>
              </w:rPr>
              <w:t>
2939 41 000 0</w:t>
            </w:r>
          </w:p>
          <w:bookmarkEnd w:id="1078"/>
          <w:bookmarkStart w:name="z10747" w:id="1079"/>
          <w:p>
            <w:pPr>
              <w:spacing w:after="20"/>
              <w:ind w:left="20"/>
              <w:jc w:val="both"/>
            </w:pPr>
            <w:r>
              <w:rPr>
                <w:rFonts w:ascii="Times New Roman"/>
                <w:b w:val="false"/>
                <w:i w:val="false"/>
                <w:color w:val="000000"/>
                <w:sz w:val="20"/>
              </w:rPr>
              <w:t>
2939 49 000 0</w:t>
            </w:r>
          </w:p>
          <w:bookmarkEnd w:id="1079"/>
          <w:p>
            <w:pPr>
              <w:spacing w:after="20"/>
              <w:ind w:left="20"/>
              <w:jc w:val="both"/>
            </w:pPr>
            <w:r>
              <w:rPr>
                <w:rFonts w:ascii="Times New Roman"/>
                <w:b w:val="false"/>
                <w:i w:val="false"/>
                <w:color w:val="000000"/>
                <w:sz w:val="20"/>
              </w:rPr>
              <w:t>
3824 90 970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изготовленные препараты из фенилпропаноламина или из препаратов, содержащих фенилпропаноламин (норэфедрин)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8" w:id="1080"/>
          <w:p>
            <w:pPr>
              <w:spacing w:after="20"/>
              <w:ind w:left="20"/>
              <w:jc w:val="both"/>
            </w:pPr>
            <w:r>
              <w:rPr>
                <w:rFonts w:ascii="Times New Roman"/>
                <w:b w:val="false"/>
                <w:i w:val="false"/>
                <w:color w:val="000000"/>
                <w:sz w:val="20"/>
              </w:rPr>
              <w:t>
2939 41 000 0</w:t>
            </w:r>
          </w:p>
          <w:bookmarkEnd w:id="1080"/>
          <w:bookmarkStart w:name="z10749" w:id="1081"/>
          <w:p>
            <w:pPr>
              <w:spacing w:after="20"/>
              <w:ind w:left="20"/>
              <w:jc w:val="both"/>
            </w:pPr>
            <w:r>
              <w:rPr>
                <w:rFonts w:ascii="Times New Roman"/>
                <w:b w:val="false"/>
                <w:i w:val="false"/>
                <w:color w:val="000000"/>
                <w:sz w:val="20"/>
              </w:rPr>
              <w:t>
2939 49 000 0</w:t>
            </w:r>
          </w:p>
          <w:bookmarkEnd w:id="1081"/>
          <w:bookmarkStart w:name="z10750" w:id="1082"/>
          <w:p>
            <w:pPr>
              <w:spacing w:after="20"/>
              <w:ind w:left="20"/>
              <w:jc w:val="both"/>
            </w:pPr>
            <w:r>
              <w:rPr>
                <w:rFonts w:ascii="Times New Roman"/>
                <w:b w:val="false"/>
                <w:i w:val="false"/>
                <w:color w:val="000000"/>
                <w:sz w:val="20"/>
              </w:rPr>
              <w:t>
3824 99 920</w:t>
            </w:r>
          </w:p>
          <w:bookmarkEnd w:id="1082"/>
          <w:bookmarkStart w:name="z10751" w:id="1083"/>
          <w:p>
            <w:pPr>
              <w:spacing w:after="20"/>
              <w:ind w:left="20"/>
              <w:jc w:val="both"/>
            </w:pPr>
            <w:r>
              <w:rPr>
                <w:rFonts w:ascii="Times New Roman"/>
                <w:b w:val="false"/>
                <w:i w:val="false"/>
                <w:color w:val="000000"/>
                <w:sz w:val="20"/>
              </w:rPr>
              <w:t>
3820 99 930</w:t>
            </w:r>
          </w:p>
          <w:bookmarkEnd w:id="1083"/>
          <w:p>
            <w:pPr>
              <w:spacing w:after="20"/>
              <w:ind w:left="20"/>
              <w:jc w:val="both"/>
            </w:pPr>
            <w:r>
              <w:rPr>
                <w:rFonts w:ascii="Times New Roman"/>
                <w:b w:val="false"/>
                <w:i w:val="false"/>
                <w:color w:val="000000"/>
                <w:sz w:val="20"/>
              </w:rPr>
              <w:t>
3824 99 960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изготовленные препараты из эфедрина или из препаратов, содержащих 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2" w:id="1084"/>
          <w:p>
            <w:pPr>
              <w:spacing w:after="20"/>
              <w:ind w:left="20"/>
              <w:jc w:val="both"/>
            </w:pPr>
            <w:r>
              <w:rPr>
                <w:rFonts w:ascii="Times New Roman"/>
                <w:b w:val="false"/>
                <w:i w:val="false"/>
                <w:color w:val="000000"/>
                <w:sz w:val="20"/>
              </w:rPr>
              <w:t>
2939 41 000 0</w:t>
            </w:r>
          </w:p>
          <w:bookmarkEnd w:id="1084"/>
          <w:bookmarkStart w:name="z10753" w:id="1085"/>
          <w:p>
            <w:pPr>
              <w:spacing w:after="20"/>
              <w:ind w:left="20"/>
              <w:jc w:val="both"/>
            </w:pPr>
            <w:r>
              <w:rPr>
                <w:rFonts w:ascii="Times New Roman"/>
                <w:b w:val="false"/>
                <w:i w:val="false"/>
                <w:color w:val="000000"/>
                <w:sz w:val="20"/>
              </w:rPr>
              <w:t>
2939 49 000 0</w:t>
            </w:r>
          </w:p>
          <w:bookmarkEnd w:id="1085"/>
          <w:bookmarkStart w:name="z10754" w:id="1086"/>
          <w:p>
            <w:pPr>
              <w:spacing w:after="20"/>
              <w:ind w:left="20"/>
              <w:jc w:val="both"/>
            </w:pPr>
            <w:r>
              <w:rPr>
                <w:rFonts w:ascii="Times New Roman"/>
                <w:b w:val="false"/>
                <w:i w:val="false"/>
                <w:color w:val="000000"/>
                <w:sz w:val="20"/>
              </w:rPr>
              <w:t>
3824 99 920</w:t>
            </w:r>
          </w:p>
          <w:bookmarkEnd w:id="1086"/>
          <w:bookmarkStart w:name="z10755" w:id="1087"/>
          <w:p>
            <w:pPr>
              <w:spacing w:after="20"/>
              <w:ind w:left="20"/>
              <w:jc w:val="both"/>
            </w:pPr>
            <w:r>
              <w:rPr>
                <w:rFonts w:ascii="Times New Roman"/>
                <w:b w:val="false"/>
                <w:i w:val="false"/>
                <w:color w:val="000000"/>
                <w:sz w:val="20"/>
              </w:rPr>
              <w:t>
3820 99 930</w:t>
            </w:r>
          </w:p>
          <w:bookmarkEnd w:id="1087"/>
          <w:p>
            <w:pPr>
              <w:spacing w:after="20"/>
              <w:ind w:left="20"/>
              <w:jc w:val="both"/>
            </w:pPr>
            <w:r>
              <w:rPr>
                <w:rFonts w:ascii="Times New Roman"/>
                <w:b w:val="false"/>
                <w:i w:val="false"/>
                <w:color w:val="000000"/>
                <w:sz w:val="20"/>
              </w:rPr>
              <w:t>
3824 99 960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Левамфетамин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1-альфа-метилфенилэтиламин, (–)-(R)-альфа-метилфенэтиламин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левометамфетамин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1-N-альфа-диметилфенилэтиламин, (–)-N-альфа-диметилфенэтиламин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Лефетамин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(-)-1-диметиламино-1,3-дифенилэтан, (-)-N,N-диметил-1,2-дифенилэтиламин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Левометорфан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(+)-Лизергид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d-лизергид, ЛСД, ЛСД-25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(+)-N,N-диэтиллизергамид (d-диэтиламид лизергиновой кислоты), 9,10-дидегидро-N, N-диэтил-6-метилэрголин-8-бета-карбоксамид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Лопразолам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6-(о-хлорфенил)-2,4-дигидро-2[(4-метил-1-пиперазинил)метилен]-8-нитро-1Н-имидазо-[1,2-a][1,4]бензодиазепин-1-он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Лоразепам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7-хлоро-5-(о-хлорфенил)-1,3-дигидро-3-гидрокси-2Н-1,4-бензодиазепин-2-он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Лорметазепам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7-хлор-5-(о-хлорфенил)-1,3-дигидро-3-гидрокси-1-метил-2Н-1,4-бензодиазепин-2-он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Мазиндол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5-(р-хлорфенил)-2,5-дигидро-3Н-имидазо[2,1-a]изоиндол-5-ол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2-метиламино-1(3,4-метилендиоксифенил) бутан; N-метил-1-(3,4-метилендиоксифенил)-2-бутанамин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Медазепам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7-хлоро-2,3-дигидро-1-метил-5-фенил-1Н-1,4-бензодиазепин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Мезокарб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сиднокарб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3-(альфа-метилфенетилин)-N-(фенилкарбамоил)сиднонимин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Меклоквалон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3-(о-хлорфенил)-2-метил-4(3Н)-квиназолинон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Мепробамат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2-метил-2-пропил-1,3-пропандиол дикарбамат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Метамфетамин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метамфетамина рацемат, первитин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6" w:id="1088"/>
          <w:p>
            <w:pPr>
              <w:spacing w:after="20"/>
              <w:ind w:left="20"/>
              <w:jc w:val="both"/>
            </w:pPr>
            <w:r>
              <w:rPr>
                <w:rFonts w:ascii="Times New Roman"/>
                <w:b w:val="false"/>
                <w:i w:val="false"/>
                <w:color w:val="000000"/>
                <w:sz w:val="20"/>
              </w:rPr>
              <w:t xml:space="preserve">
(+)-2-метиламино-1-фенилпропан, </w:t>
            </w:r>
          </w:p>
          <w:bookmarkEnd w:id="1088"/>
          <w:p>
            <w:pPr>
              <w:spacing w:after="20"/>
              <w:ind w:left="20"/>
              <w:jc w:val="both"/>
            </w:pPr>
            <w:r>
              <w:rPr>
                <w:rFonts w:ascii="Times New Roman"/>
                <w:b w:val="false"/>
                <w:i w:val="false"/>
                <w:color w:val="000000"/>
                <w:sz w:val="20"/>
              </w:rPr>
              <w:t>
(+)-(S)-N-альфа-диметилфенэтиламин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Метилфенидат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7" w:id="1089"/>
          <w:p>
            <w:pPr>
              <w:spacing w:after="20"/>
              <w:ind w:left="20"/>
              <w:jc w:val="both"/>
            </w:pPr>
            <w:r>
              <w:rPr>
                <w:rFonts w:ascii="Times New Roman"/>
                <w:b w:val="false"/>
                <w:i w:val="false"/>
                <w:color w:val="000000"/>
                <w:sz w:val="20"/>
              </w:rPr>
              <w:t>
метиловый эфир 2-фенил-2-(2-пиперидил)-уксусной кислоты, метил-альфа-фенил-2-пиперидинацетат</w:t>
            </w:r>
          </w:p>
          <w:bookmarkEnd w:id="108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Метилфенобарбитал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5-этил-1-метил-5-фенилбарбитуровая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Метиприлон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3,3-диэтил-5-метил-2,4-пиперидиндион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dl-3,4-метилендиокси-N, альфа-диметилфенилэтиламин, (+/–)-N-альфа-диметил-3,4-(метилендиокси)фенэтиламин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3,4,5-триметоксифенэтиламин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Метаквалон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2-метил-3-о-толил-4(3Н)-квиназолинон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Эфедрон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2-(метиламино)-1-фенилпропанон-1-он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Мефенорекс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dl-N-(3-хлоропропил)-альфа-метилфенэтиламин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Мидазолам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8-хлоро-6-(о-фторфенил)-1-метил-4Н-имидазо[1,5-a][1,4]бензодиазепин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4-метиламинорекс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8" w:id="1090"/>
          <w:p>
            <w:pPr>
              <w:spacing w:after="20"/>
              <w:ind w:left="20"/>
              <w:jc w:val="both"/>
            </w:pPr>
            <w:r>
              <w:rPr>
                <w:rFonts w:ascii="Times New Roman"/>
                <w:b w:val="false"/>
                <w:i w:val="false"/>
                <w:color w:val="000000"/>
                <w:sz w:val="20"/>
              </w:rPr>
              <w:t>
(+/–)-цис-2-амино-4-метил-5-фенил-2-оксазолин;</w:t>
            </w:r>
          </w:p>
          <w:bookmarkEnd w:id="1090"/>
          <w:p>
            <w:pPr>
              <w:spacing w:after="20"/>
              <w:ind w:left="20"/>
              <w:jc w:val="both"/>
            </w:pPr>
            <w:r>
              <w:rPr>
                <w:rFonts w:ascii="Times New Roman"/>
                <w:b w:val="false"/>
                <w:i w:val="false"/>
                <w:color w:val="000000"/>
                <w:sz w:val="20"/>
              </w:rPr>
              <w:t>
(+/–)-цис-4,5-дигидро-4-метил-5-фенил-2-оксазоламин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dl-5-метокси-3,4-метилендиокси-альфа-метилфенилэтиламин, 5-метокси-альфа-метил-3,4-(метилендиокси)фенэтиламин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4-бром-2,5-диметоксифенетиламин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альфа-метил-4-метилтиофенэтиламин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Ниметазепам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1,3-дигидро-1-метил-7-нитро-5-фенил-2Н-1,4-бензодиазепин-2-он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Нитразепам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1,3-дигидро-7-нитро-5-фенил-2Н-1,4-бензодиазепин-2-он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Нордазепам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Оксазепам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7-хлор-1,3-дигидро-3-гидрокси-5-фенил-2Н-1,4-бензодиазепин-2-он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Оксазолам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9" w:id="1091"/>
          <w:p>
            <w:pPr>
              <w:spacing w:after="20"/>
              <w:ind w:left="20"/>
              <w:jc w:val="both"/>
            </w:pPr>
            <w:r>
              <w:rPr>
                <w:rFonts w:ascii="Times New Roman"/>
                <w:b w:val="false"/>
                <w:i w:val="false"/>
                <w:color w:val="000000"/>
                <w:sz w:val="20"/>
              </w:rPr>
              <w:t>
10-хлоро-2,3,7,11b-тетрагидро-2-метил-11b-фенилоксазоло[3,2-d][1,4]</w:t>
            </w:r>
          </w:p>
          <w:bookmarkEnd w:id="1091"/>
          <w:p>
            <w:pPr>
              <w:spacing w:after="20"/>
              <w:ind w:left="20"/>
              <w:jc w:val="both"/>
            </w:pPr>
            <w:r>
              <w:rPr>
                <w:rFonts w:ascii="Times New Roman"/>
                <w:b w:val="false"/>
                <w:i w:val="false"/>
                <w:color w:val="000000"/>
                <w:sz w:val="20"/>
              </w:rPr>
              <w:t>
бензодиазепин-6(5Н) –он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Парагексил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3-гексил-1-гидрокси-7,8,9,10-тетрагидро-6,6,9-триметил-6Н-дибензо[b,d]пиран, 3-гексил-7,8,9,10-тетрагидро-6,6,9-триметил-6Н-дибензо[b,d]пиран-1-ол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4-метокси-альфа-метилфенилэтиламин, р-метокси-альфа-метилфенэтиламин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Пемолин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2-амино-5-фенил-2-оксазолин-4-он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Этаминал натрия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сомбревин, пентобарбитал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5-этил-5-(1-метилбутил) 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Пейот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 растения рода Lophophora как целые, так и измельченные, как высушенные, так и невысушенные, содержащие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Пиназепам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7-хлоро-1,3-дигидро-5-фенил-1-(2-пропинил)-2Н-1,4-бензодиазепин-2-он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Пипрадрол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1,1-дифенил-1-(2-пиперидил)-метанол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Пировалерон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0" w:id="1092"/>
          <w:p>
            <w:pPr>
              <w:spacing w:after="20"/>
              <w:ind w:left="20"/>
              <w:jc w:val="both"/>
            </w:pPr>
            <w:r>
              <w:rPr>
                <w:rFonts w:ascii="Times New Roman"/>
                <w:b w:val="false"/>
                <w:i w:val="false"/>
                <w:color w:val="000000"/>
                <w:sz w:val="20"/>
              </w:rPr>
              <w:t xml:space="preserve">
dl-1-(4-метилфенил)-2-(1-пирролидил)-1-пентанон, </w:t>
            </w:r>
          </w:p>
          <w:bookmarkEnd w:id="1092"/>
          <w:p>
            <w:pPr>
              <w:spacing w:after="20"/>
              <w:ind w:left="20"/>
              <w:jc w:val="both"/>
            </w:pPr>
            <w:r>
              <w:rPr>
                <w:rFonts w:ascii="Times New Roman"/>
                <w:b w:val="false"/>
                <w:i w:val="false"/>
                <w:color w:val="000000"/>
                <w:sz w:val="20"/>
              </w:rPr>
              <w:t>
4'-метил-2-(1-пирролидинил)валерофенон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Празепам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7-хлоро-1-(циклопропилметил)-1,3-дигидро-5-фенил-2Н-1,4-бензодиазепин-2-он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1" w:id="1093"/>
          <w:p>
            <w:pPr>
              <w:spacing w:after="20"/>
              <w:ind w:left="20"/>
              <w:jc w:val="both"/>
            </w:pPr>
            <w:r>
              <w:rPr>
                <w:rFonts w:ascii="Times New Roman"/>
                <w:b w:val="false"/>
                <w:i w:val="false"/>
                <w:color w:val="000000"/>
                <w:sz w:val="20"/>
              </w:rPr>
              <w:t>
3-(2-диметиламиноэтил)-4-гидроксииндол,</w:t>
            </w:r>
          </w:p>
          <w:bookmarkEnd w:id="1093"/>
          <w:p>
            <w:pPr>
              <w:spacing w:after="20"/>
              <w:ind w:left="20"/>
              <w:jc w:val="both"/>
            </w:pPr>
            <w:r>
              <w:rPr>
                <w:rFonts w:ascii="Times New Roman"/>
                <w:b w:val="false"/>
                <w:i w:val="false"/>
                <w:color w:val="000000"/>
                <w:sz w:val="20"/>
              </w:rPr>
              <w:t>
3-[2-(диметиламино)этил]индол-4-ол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Псилоцибин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3-[2-(диметиламино)этил]индол-4-ил-дигидрофосфат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Ролициклидин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1-(1-фенилциклогексил) пирролидин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СТП (ДОМ)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2" w:id="1094"/>
          <w:p>
            <w:pPr>
              <w:spacing w:after="20"/>
              <w:ind w:left="20"/>
              <w:jc w:val="both"/>
            </w:pPr>
            <w:r>
              <w:rPr>
                <w:rFonts w:ascii="Times New Roman"/>
                <w:b w:val="false"/>
                <w:i w:val="false"/>
                <w:color w:val="000000"/>
                <w:sz w:val="20"/>
              </w:rPr>
              <w:t>
2-амино-1-(2,5-диметокси-4-метил) фенилпропан;</w:t>
            </w:r>
          </w:p>
          <w:bookmarkEnd w:id="1094"/>
          <w:p>
            <w:pPr>
              <w:spacing w:after="20"/>
              <w:ind w:left="20"/>
              <w:jc w:val="both"/>
            </w:pPr>
            <w:r>
              <w:rPr>
                <w:rFonts w:ascii="Times New Roman"/>
                <w:b w:val="false"/>
                <w:i w:val="false"/>
                <w:color w:val="000000"/>
                <w:sz w:val="20"/>
              </w:rPr>
              <w:t>
2,5-диметокси-альфа-4-диметилфенэтиламин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Секбутабарбитал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5-секбутил-5-этилбарбитуровая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Секобарбитал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5-аллил-5-(1-метилбутил) 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Тенамфетамин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3,4-метилендиоксиамфетамин, альфа-метил-3,4-(метилендиокси)фенэтиламин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Теноциклидин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ТЦП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1-[1-(2-тиенил)циклогексил]пиперидин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Темазепам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7-хлоро-1,3-дигидро-3-гидрокси-1-метил-5-фенил-2Н-1,4-бензодиазепин-2-он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Тетразепам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7-хлоро-5-(циклогексен-1-ил)-1,3-дигидро-1-метил-2Н-1,4-бензодиазепин-2-он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тетрагидроканнабинол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(9R,10aR)-8,9,10,10а-тетрагидро-6,6,9-триметил-3-пентил-6Н-дибензо[b,d]пиран-1-ол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(6aR,9R,10aR)-6а,9,10,10а-тетрагидро-6,6,9-триметил-3-пентил-6Н-дибензо[b,d]пиран-1-ол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(6aR,10aR)-6а,7,10,10а-тетрагидро-6,6,9-триметил-3-пентил-6Н-дибензо[b,d]пиран-1-ол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7,8,9-тетрагидро-6,6,9-триметил-3-пентил-6Н-дибензо[b,d]пиран-1-ол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3" w:id="1095"/>
          <w:p>
            <w:pPr>
              <w:spacing w:after="20"/>
              <w:ind w:left="20"/>
              <w:jc w:val="both"/>
            </w:pPr>
            <w:r>
              <w:rPr>
                <w:rFonts w:ascii="Times New Roman"/>
                <w:b w:val="false"/>
                <w:i w:val="false"/>
                <w:color w:val="000000"/>
                <w:sz w:val="20"/>
              </w:rPr>
              <w:t>
(6аR,10aR)-6а,7,8,9,10,10а-гексагидро-6,6-диметил-9-метилен-3-пентил-6Н-дибензо[b,d]пиран-1-ол</w:t>
            </w:r>
          </w:p>
          <w:bookmarkEnd w:id="109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6а,7,8,10а-тетрагидро-6,6,9-триметил-3-пентил-6Н-дибензо[b,d]пиран-1-ол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(+/–)-3,4,5-триметокси-альфа-метилфенэтиламин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Трава эфедры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неодревесневшие побеги растений любого вида рода Ephedra, как целые, так и измельченные, как высушенные, так и невысушенные, содержащие психотропные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Хальцион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8-хлоро-6-(о-хлорфенил)-1-метил-4Н-s-триазоло[4,3-a][1,4]бензодиазепин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Феназепам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7-бром-5-(о-хлорфенил)-2-3-дигидро-1Н-1,4-бензодиазепин-2-он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Фенатин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Фенфлурамин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Фендиметразин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1096"/>
          <w:p>
            <w:pPr>
              <w:spacing w:after="20"/>
              <w:ind w:left="20"/>
              <w:jc w:val="both"/>
            </w:pPr>
            <w:r>
              <w:rPr>
                <w:rFonts w:ascii="Times New Roman"/>
                <w:b w:val="false"/>
                <w:i w:val="false"/>
                <w:color w:val="000000"/>
                <w:sz w:val="20"/>
              </w:rPr>
              <w:t>
(+)-3,4-диметил-2-фенилморфолин, (+)-(2S,3S)-3,4-диметил-2-фенилморфолин</w:t>
            </w:r>
          </w:p>
          <w:bookmarkEnd w:id="109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Фенетиллин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dl-3,7-дигидро-1,3-диметил-7-(2-[(1-метил-2-фенилэтил)амино]этил)-1-H-пурин-2,6-дион7-[2-[(альфа-метилфенэтил)амино]этил]теофиллин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Фенкамфамин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5" w:id="1097"/>
          <w:p>
            <w:pPr>
              <w:spacing w:after="20"/>
              <w:ind w:left="20"/>
              <w:jc w:val="both"/>
            </w:pPr>
            <w:r>
              <w:rPr>
                <w:rFonts w:ascii="Times New Roman"/>
                <w:b w:val="false"/>
                <w:i w:val="false"/>
                <w:color w:val="000000"/>
                <w:sz w:val="20"/>
              </w:rPr>
              <w:t xml:space="preserve">
dl-N-этил-3-фенилбицикло(2,2,1)-гептан-2-амин, </w:t>
            </w:r>
          </w:p>
          <w:bookmarkEnd w:id="1097"/>
          <w:p>
            <w:pPr>
              <w:spacing w:after="20"/>
              <w:ind w:left="20"/>
              <w:jc w:val="both"/>
            </w:pPr>
            <w:r>
              <w:rPr>
                <w:rFonts w:ascii="Times New Roman"/>
                <w:b w:val="false"/>
                <w:i w:val="false"/>
                <w:color w:val="000000"/>
                <w:sz w:val="20"/>
              </w:rPr>
              <w:t>
N-этил-3-фенил-2-норборнанамин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Фенметразин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3-метил-2-фенилморфолин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5-этил-5-фенилбарбитуровая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Фенпропорекс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(+/–)-3-[(альфа-метилфенилэтил)амино]пропионитрил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Фентермин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Фенциклидин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ФЦП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1-(1-фенилциклогексил) 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Флудиазепам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7-хлор-5-(о-фторфенил)-1,3-дигидро-1-метил-2Н-1,4-бензодиазепин-2-он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Флунитразепам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5-(о-фторфенил)-1,3-дигидро-1-метил-7-нитро-2Н-1,4-бензодиазепин-2-он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Флуразепам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7-хлоро-1-[2-(диэтиламино) этил]-5-(о-фторфенил)-1,3-дигидро-2Н-1,4-бензодиазепин-2-он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Хлордиазепоксид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7-хлоро-2-(метиламино)-5-фенил-3Н-1,4-бензодиазепин-4-оксид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Циклобарбитал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5-(1-циклогексен-1-ил)-5-этилбарбитуровая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Ципепрол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альфа-(альфа-метоксибензил)-4-(бета-метоксифенэтил)-1-пиперазинэтанол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Эстазолам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8-хлор-6-фенил-4Н-s-триазоло[4,3-a][1,4]бензодиазепин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Эскодол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6" w:id="1098"/>
          <w:p>
            <w:pPr>
              <w:spacing w:after="20"/>
              <w:ind w:left="20"/>
              <w:jc w:val="both"/>
            </w:pPr>
            <w:r>
              <w:rPr>
                <w:rFonts w:ascii="Times New Roman"/>
                <w:b w:val="false"/>
                <w:i w:val="false"/>
                <w:color w:val="000000"/>
                <w:sz w:val="20"/>
              </w:rPr>
              <w:t xml:space="preserve">
обезболивающее наркотическое средство: водный раствор в ампулах содержит в 1 мл </w:t>
            </w:r>
          </w:p>
          <w:bookmarkEnd w:id="1098"/>
          <w:p>
            <w:pPr>
              <w:spacing w:after="20"/>
              <w:ind w:left="20"/>
              <w:jc w:val="both"/>
            </w:pPr>
            <w:r>
              <w:rPr>
                <w:rFonts w:ascii="Times New Roman"/>
                <w:b w:val="false"/>
                <w:i w:val="false"/>
                <w:color w:val="000000"/>
                <w:sz w:val="20"/>
              </w:rPr>
              <w:t>
0,02 г промедола, 0,0005 г скополамина и 0,025 г эфедрина гидрохлорида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7" w:id="1099"/>
          <w:p>
            <w:pPr>
              <w:spacing w:after="20"/>
              <w:ind w:left="20"/>
              <w:jc w:val="both"/>
            </w:pPr>
            <w:r>
              <w:rPr>
                <w:rFonts w:ascii="Times New Roman"/>
                <w:b w:val="false"/>
                <w:i w:val="false"/>
                <w:color w:val="000000"/>
                <w:sz w:val="20"/>
              </w:rPr>
              <w:t>
3003 41 000 0</w:t>
            </w:r>
          </w:p>
          <w:bookmarkEnd w:id="1099"/>
          <w:p>
            <w:pPr>
              <w:spacing w:after="20"/>
              <w:ind w:left="20"/>
              <w:jc w:val="both"/>
            </w:pPr>
            <w:r>
              <w:rPr>
                <w:rFonts w:ascii="Times New Roman"/>
                <w:b w:val="false"/>
                <w:i w:val="false"/>
                <w:color w:val="000000"/>
                <w:sz w:val="20"/>
              </w:rPr>
              <w:t>
3004 41 000 0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Этил лофлазепат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этил-7-хлоро-5-(о-фторфенил)-2,3-дигидро-2-оксо-1Н-1,4-бензодиазепин-3-карбоксилат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Этициклидин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N-этил-1-фенилциклогексиламин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Этриптамин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3-(2-аминобутил) 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Этиламфетамин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N-этил-альфа-метилфенилэтиламин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Этинамат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1-этинилциклогексанолкарбамат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Этхлорвинол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этил-2-хлорвинилэтинил карбинол, 1-хлоро-3-этил-1-пентен-4-ин-3-ол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2,5-диметокси-4-N-пропилтиофенэтиламин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N-метилэфедрон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TFMPP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1-(3-трифлюорометилфенил) 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N-гидрокси-тенамфетамин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(+/–)-N-[альфа-метил-3,4-(метилендиокси) фенэтил]гидроксиламин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N-этил-тенамфетамин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8" w:id="1100"/>
          <w:p>
            <w:pPr>
              <w:spacing w:after="20"/>
              <w:ind w:left="20"/>
              <w:jc w:val="both"/>
            </w:pPr>
            <w:r>
              <w:rPr>
                <w:rFonts w:ascii="Times New Roman"/>
                <w:b w:val="false"/>
                <w:i w:val="false"/>
                <w:color w:val="000000"/>
                <w:sz w:val="20"/>
              </w:rPr>
              <w:t>
(+/–)-N-этил-альфа-метил-3,4-(метилендиокси)фенэтиламин</w:t>
            </w:r>
          </w:p>
          <w:bookmarkEnd w:id="1100"/>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N-диметиламфетамин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9" w:id="1101"/>
          <w:p>
            <w:pPr>
              <w:spacing w:after="20"/>
              <w:ind w:left="20"/>
              <w:jc w:val="both"/>
            </w:pPr>
            <w:r>
              <w:rPr>
                <w:rFonts w:ascii="Times New Roman"/>
                <w:b w:val="false"/>
                <w:i w:val="false"/>
                <w:color w:val="000000"/>
                <w:sz w:val="20"/>
              </w:rPr>
              <w:t>
2921 49 000 9</w:t>
            </w:r>
          </w:p>
          <w:bookmarkEnd w:id="1101"/>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Синтетические каннабиноиды: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2-[(1R,3S)-3-гидроксициклогексил]-5-(2-метилоктан-2-ил)фенол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(СР-47,497)-С6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2-[(1R,3S)-3-гидроксициклогексил]-5-(2-метилгептан-2-ил)фенол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(СР-47,497)-С9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2-[(1R,3S)-3-гидроксициклогексил]-5-(2-метилдекан-2-ил)фенол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(СР-47,497)-С8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2-[(1R,3S)-3-гидроксициклогексил]-5-(2-метилнонан-2-ил)фенол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(6aR,10aR)-9-(гидроксиметил)-6,6-диметил-3-(2-метилоктан-2-ил)-6а,7,10,10а-тетрагидробензо[c]хромен-1-ол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(1-бутил-1Н-индол-3-ил)(нафталин-1-ил)метанон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2-метил-1-пентил-1Н-индол-3-ил-(4-метил-1-нафтил)метан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2-метил-1-пентил-1Н-индол-3-ил-(4-метокси-1-нафтил)метан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 (нафталин-1-ил)метанон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(4-метилнафталин-1-ил)(2-метил-1-пентил-1Н-индол-3-ил)метанон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(2-метил-1-пентил-1Н-индол-3-ил)-(4-метоксинафталин-1-ил)метанон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(1-[2-(4-морфолино)этил]-1-H-индол-3-ил)(нафталин-1-ил)метан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(4-метилнафталин-1-ил)(1-[2-(4-морфолино)этил]-1H-индол-3-ил)метан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(4-метокси-1-нафтил)(1-[2-(4-морфолино)этил]-1H-индол-3-ил)метан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(1-[2-(4-морфолино)этил]-1H-индол-3-ил)(нафталин-1-ил)метанон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(4-метилнафталин-1-ил)(1-[2-(4-морфолино)этил]-1Н-индол-3-ил)метанон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(4-метокси-1-нафтил)(1-[2-(4-морфолино)этил]-1H-индол-3-ил)метанон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(Е)-1-[1-(нафталин-1-илметилиден)-1Н-инден-3-ил]пентан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(4-метоксинафталин-1-ил)(1-пентил-1Н-индол-3-ил)метанон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1-пентил-1Н-индол-3-ил-(1-нафтил)метан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1-пентил-1Н-индол-3-ил-(4-метил-1-нафтил)метан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1-пентил-1Н-индол-3-ил-(4-метокси-1-нафтил)метан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1-пентил-3-(1-нафтоил)индол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1-этил-1-центил-3-(1-нафтоил)индол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0" w:id="1102"/>
          <w:p>
            <w:pPr>
              <w:spacing w:after="20"/>
              <w:ind w:left="20"/>
              <w:jc w:val="both"/>
            </w:pPr>
            <w:r>
              <w:rPr>
                <w:rFonts w:ascii="Times New Roman"/>
                <w:b w:val="false"/>
                <w:i w:val="false"/>
                <w:color w:val="000000"/>
                <w:sz w:val="20"/>
              </w:rPr>
              <w:t xml:space="preserve">
1-пентил-3-(2-метоксифенилацетил)индол; </w:t>
            </w:r>
          </w:p>
          <w:bookmarkEnd w:id="1102"/>
          <w:p>
            <w:pPr>
              <w:spacing w:after="20"/>
              <w:ind w:left="20"/>
              <w:jc w:val="both"/>
            </w:pPr>
            <w:r>
              <w:rPr>
                <w:rFonts w:ascii="Times New Roman"/>
                <w:b w:val="false"/>
                <w:i w:val="false"/>
                <w:color w:val="000000"/>
                <w:sz w:val="20"/>
              </w:rPr>
              <w:t>
2-(2-метоксифенил)-1-(1-пентил-1Н-индол-3-ил)этанон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3-(4-этилнафто-1-ил)-1-пентил-1Н- индол, (4-этилнафт-1-ил)(1-пентил-1Н-индол-3-ил)метанон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3-(7-этилнафто-1-ил)-1-пентил-1Н-индол, (7-этилнафт-1-ил)(1-пентил-1Н-индол-3-ил)метанон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2-(2-метилфенил)-1-(1-пентил-1Н-индол-3-ил)этанон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(+)-транс-2-[(диметиламино)метил]-1-(м-метоксифенил)циклогексана 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параметилэфедрон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2-(метиламино)-1-(4-метилфенил)пропан-1-он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(1-(5-фторопентил)-1Н-индол-3-ил)(2-йодофенил)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5-MeO-DALT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N,N-диаллил-5-метокситриптамин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4-этил-2,5-диметоксифенэтиламин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Бутилон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2-метиламино-1-(3,4-метилендиоксифенил)бутан-1-он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Буторфанол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17-(циклобутилметил) морфинан-3,14-диол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1,4-дибензилпиперазин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1,4-дибензилпиперазин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Диметилкатинон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N-метилэфедрон, 2-(диметиламино)-1-фенилпропан-1-он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Лист шалфея предсказателей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растения вида Salvia divinorum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3,4-метилендиокси-пировалерон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1-(3,4-метилендиоксифенил) -2-(1-пирролидинил)-1-пентанон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Метилон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3,4-метилендиокси-N-метилкатинон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Метилфенилпиперазин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1-(2-метилфенил)пиперазин, 1-(3-метилфенил)пиперазин, 1-(4-метилфенил)пиперазин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Метоксифенилпиперазин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1" w:id="1103"/>
          <w:p>
            <w:pPr>
              <w:spacing w:after="20"/>
              <w:ind w:left="20"/>
              <w:jc w:val="both"/>
            </w:pPr>
            <w:r>
              <w:rPr>
                <w:rFonts w:ascii="Times New Roman"/>
                <w:b w:val="false"/>
                <w:i w:val="false"/>
                <w:color w:val="000000"/>
                <w:sz w:val="20"/>
              </w:rPr>
              <w:t xml:space="preserve">
1-(2-метоксифенил) пиперазин, </w:t>
            </w:r>
          </w:p>
          <w:bookmarkEnd w:id="1103"/>
          <w:p>
            <w:pPr>
              <w:spacing w:after="20"/>
              <w:ind w:left="20"/>
              <w:jc w:val="both"/>
            </w:pPr>
            <w:r>
              <w:rPr>
                <w:rFonts w:ascii="Times New Roman"/>
                <w:b w:val="false"/>
                <w:i w:val="false"/>
                <w:color w:val="000000"/>
                <w:sz w:val="20"/>
              </w:rPr>
              <w:t>
1-(3-метоксифенил) пиперазин, 1-(4-метоксифенил)пиперазин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Нафирон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1-(2-нафтил)-2-(пирролидин-1-ил)пентан-1-он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Пара-метиламфетамин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2-амино-1-(4-метилфенил)пропан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Пара-метилэткатинон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2-(этиламино)-1-(4-метилфенил)пропан-1-он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Пара-фтороамфетамин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2-амино-1-(4-фторофенил)пропан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Плодовое тело (любая часть) любого вида грибов, содержащих псилоцибин и (или) псилоцин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Сальвинорин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8-метокарбонил-4а,8а-диметил-6-ацето-5-кето-3,4,4b,7,9e,10,10a-септагидро-3-(4-фуранил)-2,1-нафто[4,3-е]пирон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Семена розы гавайской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растения вида Argyrea nervosa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2" w:id="1104"/>
          <w:p>
            <w:pPr>
              <w:spacing w:after="20"/>
              <w:ind w:left="20"/>
              <w:jc w:val="both"/>
            </w:pPr>
            <w:r>
              <w:rPr>
                <w:rFonts w:ascii="Times New Roman"/>
                <w:b w:val="false"/>
                <w:i w:val="false"/>
                <w:color w:val="000000"/>
                <w:sz w:val="20"/>
              </w:rPr>
              <w:t xml:space="preserve">
1209 99 910 0 </w:t>
            </w:r>
          </w:p>
          <w:bookmarkEnd w:id="1104"/>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Тианептин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7-[(3-хлор-6,11-дигидро-6-метилдибензо [c,f][1,2]тиазепин-11-ил)амино] гептановой кислоты S,S-диоксид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Фторометкатинон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3" w:id="1105"/>
          <w:p>
            <w:pPr>
              <w:spacing w:after="20"/>
              <w:ind w:left="20"/>
              <w:jc w:val="both"/>
            </w:pPr>
            <w:r>
              <w:rPr>
                <w:rFonts w:ascii="Times New Roman"/>
                <w:b w:val="false"/>
                <w:i w:val="false"/>
                <w:color w:val="000000"/>
                <w:sz w:val="20"/>
              </w:rPr>
              <w:t>
2-(метиламино)-1-(2-фторофенил) пропан-1-он,</w:t>
            </w:r>
          </w:p>
          <w:bookmarkEnd w:id="1105"/>
          <w:p>
            <w:pPr>
              <w:spacing w:after="20"/>
              <w:ind w:left="20"/>
              <w:jc w:val="both"/>
            </w:pPr>
            <w:r>
              <w:rPr>
                <w:rFonts w:ascii="Times New Roman"/>
                <w:b w:val="false"/>
                <w:i w:val="false"/>
                <w:color w:val="000000"/>
                <w:sz w:val="20"/>
              </w:rPr>
              <w:t>
2-(метиламино)-1-(3-фторофенил) пропан-1-он, 2-(метиламино)-1-(4-фторофенил)пропан-1-он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Фторофенилпиперазин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1-(2-фторофенил)пиперазин, 1-(3-фторофенил)пиперазин, 1-(4-фторофенил)пиперазин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Хлорфенилпиперазин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хлорфенил)пиперазин, мета-хлорфенилпиперазин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Цветки и листья голубого лотоса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цветки и листья растения вида Nymphea caerulea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Эткатинон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N-этилкатинон,2-(этиламино)-1-фенилпропан-1-он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1-(3,4-метилендиокси -фенил)-2-нитропроп-1-ен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3-(1-нафтоил)индол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(1-нафтил)(1H-индол-3-ил)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АМТ и его  производные, за исключением производных, включенных в качестве самостоятельных позиций в настоящий раздел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альфа-метилтриптамин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(Нафталин-1-ил)(1H-пиррол-3-ил)метанон и его производные, за исключением производных, включенных в качестве самостоятельных позиций в настоящий раздел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(нафталин-1-ил)(1H-пиррол-3-ил)метанон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(нафталин-1-ил)(4-  пентилоксинафталин-1- ил)метанон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(нафталин-1-ил)(4- пентилоксинафталин-1-ил)метанон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Модафинил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[((дифенилметил)сульфинил)ацетамид]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Налбуфин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[(5-альфа, 6-альфа) -17-(циклобутилметил)-4,5-эпоксиморфинан- 3,6,14-триол]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3-бутаноил-1-  метилиндол[1-(1-метил-1H- индол-3-ил)бутан-1-он]и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3-бутаноил-1-метилиндол[1-(1-метил-1H-индол-3-ил)бутан-1-он]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Диметокаин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[(3-диэтиламино-2,2-диметилпропил)-4-аминобензоат]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3-адамантоилиндол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[(адамантан-1-ил)(1H-индол-3-ил)метанон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2-амино-1-бензо[1,2-b:4,5-b']дифуран- 4-илэтан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2-амино-1-бензо[1,2-b:4,5-b']дифуран-4-илэтан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2-аминоиндан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7-ацетоксимитрагинин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4" w:id="1106"/>
          <w:p>
            <w:pPr>
              <w:spacing w:after="20"/>
              <w:ind w:left="20"/>
              <w:jc w:val="both"/>
            </w:pPr>
            <w:r>
              <w:rPr>
                <w:rFonts w:ascii="Times New Roman"/>
                <w:b w:val="false"/>
                <w:i w:val="false"/>
                <w:color w:val="000000"/>
                <w:sz w:val="20"/>
              </w:rPr>
              <w:t>
2933 99 800</w:t>
            </w:r>
          </w:p>
          <w:bookmarkEnd w:id="1106"/>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3-бензоилиндол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[(1H-индол-3-ил)фенилметанон]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5-гидрокси-N-  метилтриптамин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5-гидрокси-N-метилтриптамин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7-гидроксимитрагинин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7-гидроксимитрагинин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5" w:id="1107"/>
          <w:p>
            <w:pPr>
              <w:spacing w:after="20"/>
              <w:ind w:left="20"/>
              <w:jc w:val="both"/>
            </w:pPr>
            <w:r>
              <w:rPr>
                <w:rFonts w:ascii="Times New Roman"/>
                <w:b w:val="false"/>
                <w:i w:val="false"/>
                <w:color w:val="000000"/>
                <w:sz w:val="20"/>
              </w:rPr>
              <w:t>
2933 99 800</w:t>
            </w:r>
          </w:p>
          <w:bookmarkEnd w:id="1107"/>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6" w:id="1108"/>
          <w:p>
            <w:pPr>
              <w:spacing w:after="20"/>
              <w:ind w:left="20"/>
              <w:jc w:val="both"/>
            </w:pPr>
            <w:r>
              <w:rPr>
                <w:rFonts w:ascii="Times New Roman"/>
                <w:b w:val="false"/>
                <w:i w:val="false"/>
                <w:color w:val="000000"/>
                <w:sz w:val="20"/>
              </w:rPr>
              <w:t>
2,5-диметоксифенэтиламин и его производные,</w:t>
            </w:r>
          </w:p>
          <w:bookmarkEnd w:id="1108"/>
          <w:p>
            <w:pPr>
              <w:spacing w:after="20"/>
              <w:ind w:left="20"/>
              <w:jc w:val="both"/>
            </w:pPr>
            <w:r>
              <w:rPr>
                <w:rFonts w:ascii="Times New Roman"/>
                <w:b w:val="false"/>
                <w:i w:val="false"/>
                <w:color w:val="000000"/>
                <w:sz w:val="20"/>
              </w:rPr>
              <w:t>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2,5-диметоксифенэтиламин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метоксетамин и его производные, за  исключением производных, включенных в качестве самостоятельных позиций в настоящий раздел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[2-(3-метоксифенил)-2-(этиламино)циклогексанон]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митрагинин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9-метокси-коринантеидин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7" w:id="1109"/>
          <w:p>
            <w:pPr>
              <w:spacing w:after="20"/>
              <w:ind w:left="20"/>
              <w:jc w:val="both"/>
            </w:pPr>
            <w:r>
              <w:rPr>
                <w:rFonts w:ascii="Times New Roman"/>
                <w:b w:val="false"/>
                <w:i w:val="false"/>
                <w:color w:val="000000"/>
                <w:sz w:val="20"/>
              </w:rPr>
              <w:t>
JWH-17 и его производные,</w:t>
            </w:r>
          </w:p>
          <w:bookmarkEnd w:id="1109"/>
          <w:p>
            <w:pPr>
              <w:spacing w:after="20"/>
              <w:ind w:left="20"/>
              <w:jc w:val="both"/>
            </w:pPr>
            <w:r>
              <w:rPr>
                <w:rFonts w:ascii="Times New Roman"/>
                <w:b w:val="false"/>
                <w:i w:val="false"/>
                <w:color w:val="000000"/>
                <w:sz w:val="20"/>
              </w:rPr>
              <w:t>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(E)-1-[1-(нафталин-1-илметилиден)-1H-инден-3-ил]пентан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8" w:id="1110"/>
          <w:p>
            <w:pPr>
              <w:spacing w:after="20"/>
              <w:ind w:left="20"/>
              <w:jc w:val="both"/>
            </w:pPr>
            <w:r>
              <w:rPr>
                <w:rFonts w:ascii="Times New Roman"/>
                <w:b w:val="false"/>
                <w:i w:val="false"/>
                <w:color w:val="000000"/>
                <w:sz w:val="20"/>
              </w:rPr>
              <w:t>
3-нафтоилиндол и его производные, за исключением производных,</w:t>
            </w:r>
          </w:p>
          <w:bookmarkEnd w:id="1110"/>
          <w:p>
            <w:pPr>
              <w:spacing w:after="20"/>
              <w:ind w:left="20"/>
              <w:jc w:val="both"/>
            </w:pPr>
            <w:r>
              <w:rPr>
                <w:rFonts w:ascii="Times New Roman"/>
                <w:b w:val="false"/>
                <w:i w:val="false"/>
                <w:color w:val="000000"/>
                <w:sz w:val="20"/>
              </w:rPr>
              <w:t>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[(1H-индол-3-ил)нафталин-1-ил)метанон]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(пиперидин-2-ил)дифенилметан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(пиперидин-2-ил)дифенилметан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(пирролидин-2 ил)дифенилметан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(пирролидин-2-ил)дифенилметан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2-тиофен-2-илэтиламин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2-тиофен-2-илэтиламин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фенилпиперазин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1-фенилпиперазин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1-фенилциклогексиламин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1-фенилциклогексиламин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6-дезоксикодеин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фенилацетилиндол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[1-(1H-индол-3-ил)-2-фенилэтанон]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(1-((1-метилпиперидин-2-ил)метил)-1H-индол-3-ил) (нафталин-1-ил)метанон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AM-2201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1-(5-фторопентил)-3-(нафталин-1-ил)индол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AM-2233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(1-((1-метилпиперидин-2-ил)метил)-1H-индол-3-ил) (2-йодофенил)метанон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4-метил-2,5-диметоксифенэтиламин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N-Метилбутилон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bk-MMBDB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2-(диметиламино)-1-(3,4-метилендиоксифенил)бутан-1-он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Диметилметкатинон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2-(метиламино)-1-(диметилфенил)пропан-1он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5,6-метилендиокси-2-аминоиндан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Метедрон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2-(метиламино)-1-(4-метоксифенил)пропан-1-он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Метоксетамин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2-(3-метоксифенил)-2-(этиламино)циклогексанон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N-метил-1-(тиофен-2-ил)пропан-2-амин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5-MeO-AMT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5-метокси-альфа-метилтриптамин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Альфа-метилтриптамин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1-(1H-индол-3-ил)-2-аминопропан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5-йодо-2-аминоиндан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5-йодо-2-аминоиндан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Пара-метилметамфетамин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2-(метиламино)-1-(4-метилфенил)пропан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Пара-метилэфедрин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2-(метиламино)-1-(4-метилфенил)пропанол-1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(1-пентил-1H-индол-3-ил) (2,2,3,3-тетраметилциклопропил)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(1-пентил-1H-индол-3-ил)(2,2,3,3 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Фторометамфетамин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2-(метиламино)-1-(фторофенил)пропан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9" w:id="1111"/>
          <w:p>
            <w:pPr>
              <w:spacing w:after="20"/>
              <w:ind w:left="20"/>
              <w:jc w:val="both"/>
            </w:pPr>
            <w:r>
              <w:rPr>
                <w:rFonts w:ascii="Times New Roman"/>
                <w:b w:val="false"/>
                <w:i w:val="false"/>
                <w:color w:val="000000"/>
                <w:sz w:val="20"/>
              </w:rPr>
              <w:t>
2939 49 000 0</w:t>
            </w:r>
          </w:p>
          <w:bookmarkEnd w:id="1111"/>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AM-1248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(адамантан-1-ил)-1-[(1-метилпиперидин-2-илметил)-1H-индол-3-ил]метанон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APB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0" w:id="1112"/>
          <w:p>
            <w:pPr>
              <w:spacing w:after="20"/>
              <w:ind w:left="20"/>
              <w:jc w:val="both"/>
            </w:pPr>
            <w:r>
              <w:rPr>
                <w:rFonts w:ascii="Times New Roman"/>
                <w:b w:val="false"/>
                <w:i w:val="false"/>
                <w:color w:val="000000"/>
                <w:sz w:val="20"/>
              </w:rPr>
              <w:t xml:space="preserve">
5-(2-аминопропил)бензофуран </w:t>
            </w:r>
          </w:p>
          <w:bookmarkEnd w:id="1112"/>
          <w:p>
            <w:pPr>
              <w:spacing w:after="20"/>
              <w:ind w:left="20"/>
              <w:jc w:val="both"/>
            </w:pPr>
            <w:r>
              <w:rPr>
                <w:rFonts w:ascii="Times New Roman"/>
                <w:b w:val="false"/>
                <w:i w:val="false"/>
                <w:color w:val="000000"/>
                <w:sz w:val="20"/>
              </w:rPr>
              <w:t>
6-(2-аминопропил)бензофуран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1" w:id="1113"/>
          <w:p>
            <w:pPr>
              <w:spacing w:after="20"/>
              <w:ind w:left="20"/>
              <w:jc w:val="both"/>
            </w:pPr>
            <w:r>
              <w:rPr>
                <w:rFonts w:ascii="Times New Roman"/>
                <w:b w:val="false"/>
                <w:i w:val="false"/>
                <w:color w:val="000000"/>
                <w:sz w:val="20"/>
              </w:rPr>
              <w:t>
5-(2-аминопропил)-2,3-дигидробензофуран</w:t>
            </w:r>
          </w:p>
          <w:bookmarkEnd w:id="1113"/>
          <w:p>
            <w:pPr>
              <w:spacing w:after="20"/>
              <w:ind w:left="20"/>
              <w:jc w:val="both"/>
            </w:pPr>
            <w:r>
              <w:rPr>
                <w:rFonts w:ascii="Times New Roman"/>
                <w:b w:val="false"/>
                <w:i w:val="false"/>
                <w:color w:val="000000"/>
                <w:sz w:val="20"/>
              </w:rPr>
              <w:t>
6-(2-аминопропил)-2,3-дигидробензофуран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JWH-122-F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(4-метилнафталин-1-ил)(1-(5-фторопентил)1H-индол-3-ил)метанон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JWH-307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(5-(2-фторофенил)-1-пентил-1H-пиррол-3-ил)(нафталин-1-ил)метанон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NBOMe-2C-I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2-(4-йодо-2,5-диметоксифенил)-M-(2-метоксибензил)этанамин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(1-(5-фторопентил)- 1H-индол-3-ил) (2,2,3,3-тетраметилциклопропил)мета-нон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(1-(5-фторопентил)-1H-индол-3-ил)(2,2,3,3-тетраметилциклопропил)метанон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K-(адамантан-1-ил)-1-пентил-1H-индол-3-карбоксамид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ACBM(N)-018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N-(адамантан-1-ил)-1-пентил-1H-индазол-3-карбоксамид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ACBM-2201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N-(адамантан-1-ил)-1-(5-фторопентил)-1H-индол-3-карбоксамид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ACBM(N)-2201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N-(адамантан-1-ил)-1-(5-фторопентил)-1H-индазол-3-карбоксамид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2CP-P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4-пропил-2,5-диметоксифенэтиламин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(Адамантан-1-ил) (1-(5-фторопентил)-1H-индол-3-ил)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(адамантан-1-ил)(1-(5-фторопентил)-1H-индол-3-ил)метанон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(1-гептил-1H-индол-3-ил) (2,2,3,3-тетраметилциклопропил)метанон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2" w:id="1114"/>
          <w:p>
            <w:pPr>
              <w:spacing w:after="20"/>
              <w:ind w:left="20"/>
              <w:jc w:val="both"/>
            </w:pPr>
            <w:r>
              <w:rPr>
                <w:rFonts w:ascii="Times New Roman"/>
                <w:b w:val="false"/>
                <w:i w:val="false"/>
                <w:color w:val="000000"/>
                <w:sz w:val="20"/>
              </w:rPr>
              <w:t>
(1-гептил-1H-индол-3-ил) (2,2,3,3-тетраметилциклопропил)метанон</w:t>
            </w:r>
          </w:p>
          <w:bookmarkEnd w:id="111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N-(3-(2-метоксиэтил)4,5-диметилтиазол-2(3H)-илиден)2,2,3,3-тетраметилциклопропилкар-боксамид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N-(3-(2-метоксиэтил)4,5-диметилтиазол-2(3H)-илиден)2,2,3,3-тетраметилциклопропилкарбоксамид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(1-(2-морфолиноэтил)-1H-индол-3-ил)(2,2,3,3-тетраметилциклопропил)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(1-(2-морфолиноэтил)-1H-индол-3-ил)(2,2,3,3-тетраметилциклопропил)метанон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4-метоксифенциклидин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1-(1-(4-метоксифенил)циклогексил) 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Этилфенидат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2-фенил-2-(пиперидин-2-ил)уксусной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1</w:t>
            </w:r>
            <w:r>
              <w:rPr>
                <w:rFonts w:ascii="Times New Roman"/>
                <w:b w:val="false"/>
                <w:i w:val="false"/>
                <w:color w:val="000000"/>
                <w:sz w:val="20"/>
              </w:rPr>
              <w:t xml:space="preserve">. Гаммабутиролактон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2</w:t>
            </w:r>
            <w:r>
              <w:rPr>
                <w:rFonts w:ascii="Times New Roman"/>
                <w:b w:val="false"/>
                <w:i w:val="false"/>
                <w:color w:val="000000"/>
                <w:sz w:val="20"/>
              </w:rPr>
              <w:t>. Кротонилфентанил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N-фенил-N-[1-(2-фенилэтил)пиперидин-4-ил]бут-2-енамид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3</w:t>
            </w:r>
            <w:r>
              <w:rPr>
                <w:rFonts w:ascii="Times New Roman"/>
                <w:b w:val="false"/>
                <w:i w:val="false"/>
                <w:color w:val="000000"/>
                <w:sz w:val="20"/>
              </w:rPr>
              <w:t xml:space="preserve">. Валерилфентанил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w:t>
            </w:r>
          </w:p>
          <w:p>
            <w:pPr>
              <w:spacing w:after="20"/>
              <w:ind w:left="20"/>
              <w:jc w:val="both"/>
            </w:pPr>
            <w:r>
              <w:rPr>
                <w:rFonts w:ascii="Times New Roman"/>
                <w:b w:val="false"/>
                <w:i w:val="false"/>
                <w:color w:val="000000"/>
                <w:sz w:val="20"/>
              </w:rPr>
              <w:t>
N-фенил-N-[1-(2-фенилэтил)пиперидин-4-ил]пентанамид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4</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MBA(N)-BZ-F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N-(1-карбамоил-2-метилпроп-1-ил)-1-(4-фторбензил)-1H-индазол-3-карбоксамид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5</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MMB(N)-2201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метил-3-метил-2-[1-(5-фторпентил)-1Н-индазол-3-карбоксамидо]</w:t>
            </w:r>
          </w:p>
          <w:p>
            <w:pPr>
              <w:spacing w:after="20"/>
              <w:ind w:left="20"/>
              <w:jc w:val="both"/>
            </w:pPr>
            <w:r>
              <w:rPr>
                <w:rFonts w:ascii="Times New Roman"/>
                <w:b w:val="false"/>
                <w:i w:val="false"/>
                <w:color w:val="000000"/>
                <w:sz w:val="20"/>
              </w:rPr>
              <w:t>
бутаноат</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6</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MDMB-2201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метил-3,3-диметил-2-[1-(5-фторпентил)-1Н-индол-3-карбоксамидо]</w:t>
            </w:r>
          </w:p>
          <w:p>
            <w:pPr>
              <w:spacing w:after="20"/>
              <w:ind w:left="20"/>
              <w:jc w:val="both"/>
            </w:pPr>
            <w:r>
              <w:rPr>
                <w:rFonts w:ascii="Times New Roman"/>
                <w:b w:val="false"/>
                <w:i w:val="false"/>
                <w:color w:val="000000"/>
                <w:sz w:val="20"/>
              </w:rPr>
              <w:t>
бутаноат</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7</w:t>
            </w:r>
            <w:r>
              <w:rPr>
                <w:rFonts w:ascii="Times New Roman"/>
                <w:b w:val="false"/>
                <w:i w:val="false"/>
                <w:color w:val="000000"/>
                <w:sz w:val="20"/>
              </w:rPr>
              <w:t>.</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MDMB(N)-073-F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метил-3,3- диметил -2-[1-(4-фторбутил)-1Н-индазол -3-карбоксамидо]бутаноат</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8</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2-(метиламино)-1-(4-хлорфенил)пропан-1-он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2922 39 000 0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9</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N-этилгекседрон;</w:t>
            </w:r>
          </w:p>
          <w:p>
            <w:pPr>
              <w:spacing w:after="20"/>
              <w:ind w:left="20"/>
              <w:jc w:val="both"/>
            </w:pPr>
            <w:r>
              <w:rPr>
                <w:rFonts w:ascii="Times New Roman"/>
                <w:b w:val="false"/>
                <w:i w:val="false"/>
                <w:color w:val="000000"/>
                <w:sz w:val="20"/>
              </w:rPr>
              <w:t>
1-фенил-2-(этиламино)гексан-1-он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10</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2-(пирролидин-1-ил)-1-фенилгексан-1-он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11</w:t>
            </w:r>
            <w:r>
              <w:rPr>
                <w:rFonts w:ascii="Times New Roman"/>
                <w:b w:val="false"/>
                <w:i w:val="false"/>
                <w:color w:val="000000"/>
                <w:sz w:val="20"/>
              </w:rPr>
              <w:t>. Флуалпразолам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1-метил-6-(2-фторфенил)-8-хлор-4Н-[1,2,4]триазоло[4,3-а] [1,4] бензодиазепин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12</w:t>
            </w:r>
            <w:r>
              <w:rPr>
                <w:rFonts w:ascii="Times New Roman"/>
                <w:b w:val="false"/>
                <w:i w:val="false"/>
                <w:color w:val="000000"/>
                <w:sz w:val="20"/>
              </w:rPr>
              <w:t>. Этизолам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9-метил-4-(2-хлорфенил)-2-этил-6Н-тиено[3,2-f] [1,2,4]триазоло[4,3-а] [1,4] 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3" w:id="1115"/>
          <w:p>
            <w:pPr>
              <w:spacing w:after="20"/>
              <w:ind w:left="20"/>
              <w:jc w:val="both"/>
            </w:pPr>
            <w:r>
              <w:rPr>
                <w:rFonts w:ascii="Times New Roman"/>
                <w:b w:val="false"/>
                <w:i w:val="false"/>
                <w:color w:val="000000"/>
                <w:sz w:val="20"/>
              </w:rPr>
              <w:t>
380. Изомеры, в том числе стереоизомеры указанных в Списке I средств и веществ, в тех случаях, когда существование таких изомеров,</w:t>
            </w:r>
          </w:p>
          <w:bookmarkEnd w:id="1115"/>
          <w:p>
            <w:pPr>
              <w:spacing w:after="20"/>
              <w:ind w:left="20"/>
              <w:jc w:val="both"/>
            </w:pPr>
            <w:r>
              <w:rPr>
                <w:rFonts w:ascii="Times New Roman"/>
                <w:b w:val="false"/>
                <w:i w:val="false"/>
                <w:color w:val="000000"/>
                <w:sz w:val="20"/>
              </w:rPr>
              <w:t>
в том числе стереоизомеров, возможно в рамках данного химического обозначения.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Эфиры сложные и простые указанных в Списке I средств и веществ.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Соли указанных в Списке I средств и веществ, если существование таких солей возможно.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Смеси, содержащие указанные в Списке I средства и вещества в любой форме и физическом состоянии независимо от их количества в данной смеси, за исключением комбинированных лекарственных средств, не указанных в Списке I.</w:t>
            </w:r>
          </w:p>
        </w:tc>
      </w:tr>
    </w:tbl>
    <w:bookmarkStart w:name="z33" w:id="1116"/>
    <w:p>
      <w:pPr>
        <w:spacing w:after="0"/>
        <w:ind w:left="0"/>
        <w:jc w:val="both"/>
      </w:pPr>
      <w:r>
        <w:rPr>
          <w:rFonts w:ascii="Times New Roman"/>
          <w:b w:val="false"/>
          <w:i w:val="false"/>
          <w:color w:val="000000"/>
          <w:sz w:val="28"/>
        </w:rPr>
        <w:t xml:space="preserve">
      </w:t>
      </w:r>
      <w:r>
        <w:rPr>
          <w:rFonts w:ascii="Times New Roman"/>
          <w:b/>
          <w:i w:val="false"/>
          <w:color w:val="000000"/>
          <w:sz w:val="28"/>
        </w:rPr>
        <w:t>II. Прекурсоры наркотических средств и психотропных веществ</w:t>
      </w:r>
    </w:p>
    <w:bookmarkEnd w:id="1116"/>
    <w:bookmarkStart w:name="z10784" w:id="11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Список II дополнен наименованием раздела в соответствии с решением Коллегии Евразийской Экономической Комиссии от 27.09.2016 </w:t>
      </w:r>
      <w:r>
        <w:rPr>
          <w:rFonts w:ascii="Times New Roman"/>
          <w:b w:val="false"/>
          <w:i w:val="false"/>
          <w:color w:val="000000"/>
          <w:sz w:val="28"/>
        </w:rPr>
        <w:t>№ 107</w:t>
      </w:r>
      <w:r>
        <w:rPr>
          <w:rFonts w:ascii="Times New Roman"/>
          <w:b w:val="false"/>
          <w:i/>
          <w:color w:val="000000"/>
          <w:sz w:val="28"/>
        </w:rPr>
        <w:t xml:space="preserve">; с изменениями, внесенными решениями Коллегии Евразийской Экономической Комиссии от 15.11.2016 </w:t>
      </w:r>
      <w:r>
        <w:rPr>
          <w:rFonts w:ascii="Times New Roman"/>
          <w:b w:val="false"/>
          <w:i w:val="false"/>
          <w:color w:val="000000"/>
          <w:sz w:val="28"/>
        </w:rPr>
        <w:t>№ 145</w:t>
      </w:r>
      <w:r>
        <w:rPr>
          <w:rFonts w:ascii="Times New Roman"/>
          <w:b w:val="false"/>
          <w:i/>
          <w:color w:val="000000"/>
          <w:sz w:val="28"/>
        </w:rPr>
        <w:t xml:space="preserve"> (вступает в силу с 1 января 2017); от 04.10.2021 </w:t>
      </w:r>
      <w:r>
        <w:rPr>
          <w:rFonts w:ascii="Times New Roman"/>
          <w:b w:val="false"/>
          <w:i w:val="false"/>
          <w:color w:val="000000"/>
          <w:sz w:val="28"/>
        </w:rPr>
        <w:t>№ 133</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w:t>
      </w:r>
    </w:p>
    <w:bookmarkEnd w:id="1117"/>
    <w:bookmarkStart w:name="z10785" w:id="1118"/>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II</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названия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 или краткое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Ангидрид уксусной кислоты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уксусный ангидрид, этановый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N-ацетилантраниловая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1-фенил-2-метиламинопропан- 1-ол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Эргометрин (эргоновин)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[8-бета-(S)]-9,10-дидегидро-N-(2- гидрокси-1-метилэтил)-6-метилэрголин-8-бета-карбоксамид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Эрготамин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12'-гидрокси-2'-метил-5'-альфа-(фенилметил)-эрготаман-3',6',18-трион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Изосафрол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1,2-(метилендиокси)-4- (1-пропенил) -бензол, 3,4-метилендиокси-4-(изопропенил)-бензен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6" w:id="1119"/>
          <w:p>
            <w:pPr>
              <w:spacing w:after="20"/>
              <w:ind w:left="20"/>
              <w:jc w:val="both"/>
            </w:pPr>
            <w:r>
              <w:rPr>
                <w:rFonts w:ascii="Times New Roman"/>
                <w:b w:val="false"/>
                <w:i w:val="false"/>
                <w:color w:val="000000"/>
                <w:sz w:val="20"/>
              </w:rPr>
              <w:t>
7. Лизергиновая кислота</w:t>
            </w:r>
          </w:p>
          <w:bookmarkEnd w:id="111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7" w:id="1120"/>
          <w:p>
            <w:pPr>
              <w:spacing w:after="20"/>
              <w:ind w:left="20"/>
              <w:jc w:val="both"/>
            </w:pPr>
            <w:r>
              <w:rPr>
                <w:rFonts w:ascii="Times New Roman"/>
                <w:b w:val="false"/>
                <w:i w:val="false"/>
                <w:color w:val="000000"/>
                <w:sz w:val="20"/>
              </w:rPr>
              <w:t xml:space="preserve">
(+)-лизергиновая кислота, </w:t>
            </w:r>
          </w:p>
          <w:bookmarkEnd w:id="1120"/>
          <w:bookmarkStart w:name="z10788" w:id="1121"/>
          <w:p>
            <w:pPr>
              <w:spacing w:after="20"/>
              <w:ind w:left="20"/>
              <w:jc w:val="both"/>
            </w:pPr>
            <w:r>
              <w:rPr>
                <w:rFonts w:ascii="Times New Roman"/>
                <w:b w:val="false"/>
                <w:i w:val="false"/>
                <w:color w:val="000000"/>
                <w:sz w:val="20"/>
              </w:rPr>
              <w:t xml:space="preserve">
d-лизергиновая кислота, </w:t>
            </w:r>
          </w:p>
          <w:bookmarkEnd w:id="1121"/>
          <w:p>
            <w:pPr>
              <w:spacing w:after="20"/>
              <w:ind w:left="20"/>
              <w:jc w:val="both"/>
            </w:pPr>
            <w:r>
              <w:rPr>
                <w:rFonts w:ascii="Times New Roman"/>
                <w:b w:val="false"/>
                <w:i w:val="false"/>
                <w:color w:val="000000"/>
                <w:sz w:val="20"/>
              </w:rPr>
              <w:t>
(8-бета)-9,10-дидегидро-6-метилэрголин-8-карбоновая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концентрации более 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3,4-метилендиоксифенил-2-пропанон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Фенилуксусная кислота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9" w:id="1122"/>
          <w:p>
            <w:pPr>
              <w:spacing w:after="20"/>
              <w:ind w:left="20"/>
              <w:jc w:val="both"/>
            </w:pPr>
            <w:r>
              <w:rPr>
                <w:rFonts w:ascii="Times New Roman"/>
                <w:b w:val="false"/>
                <w:i w:val="false"/>
                <w:color w:val="000000"/>
                <w:sz w:val="20"/>
              </w:rPr>
              <w:t>
альфа-толуоловая кислота,</w:t>
            </w:r>
          </w:p>
          <w:bookmarkEnd w:id="1122"/>
          <w:p>
            <w:pPr>
              <w:spacing w:after="20"/>
              <w:ind w:left="20"/>
              <w:jc w:val="both"/>
            </w:pPr>
            <w:r>
              <w:rPr>
                <w:rFonts w:ascii="Times New Roman"/>
                <w:b w:val="false"/>
                <w:i w:val="false"/>
                <w:color w:val="000000"/>
                <w:sz w:val="20"/>
              </w:rPr>
              <w:t>
2-фенилуксусная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1-фенил-2-пропанон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бензилметилкетон (БМК), фенилацетон, пропиофенон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концентрации более 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Перманганат калия</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0" w:id="1123"/>
          <w:p>
            <w:pPr>
              <w:spacing w:after="20"/>
              <w:ind w:left="20"/>
              <w:jc w:val="both"/>
            </w:pPr>
            <w:r>
              <w:rPr>
                <w:rFonts w:ascii="Times New Roman"/>
                <w:b w:val="false"/>
                <w:i w:val="false"/>
                <w:color w:val="000000"/>
                <w:sz w:val="20"/>
              </w:rPr>
              <w:t>
2841 61 000 0</w:t>
            </w:r>
          </w:p>
          <w:bookmarkEnd w:id="112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Псевдоэфедрин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(+)-2-метиламино-1-фенилпропан-1-ол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1" w:id="1124"/>
          <w:p>
            <w:pPr>
              <w:spacing w:after="20"/>
              <w:ind w:left="20"/>
              <w:jc w:val="both"/>
            </w:pPr>
            <w:r>
              <w:rPr>
                <w:rFonts w:ascii="Times New Roman"/>
                <w:b w:val="false"/>
                <w:i w:val="false"/>
                <w:color w:val="000000"/>
                <w:sz w:val="20"/>
              </w:rPr>
              <w:t>
2939 42 000 0</w:t>
            </w:r>
          </w:p>
          <w:bookmarkEnd w:id="112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Пиперональ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 бензальдегид, 1,3- бензодиоксол-5-карбальдегид, гелиотропин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Фенилпропаноламин (норэфедрин)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1-фенил-2-амино-1-пропанол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2" w:id="1125"/>
          <w:p>
            <w:pPr>
              <w:spacing w:after="20"/>
              <w:ind w:left="20"/>
              <w:jc w:val="both"/>
            </w:pPr>
            <w:r>
              <w:rPr>
                <w:rFonts w:ascii="Times New Roman"/>
                <w:b w:val="false"/>
                <w:i w:val="false"/>
                <w:color w:val="000000"/>
                <w:sz w:val="20"/>
              </w:rPr>
              <w:t>
2939 44 000 0</w:t>
            </w:r>
          </w:p>
          <w:bookmarkEnd w:id="112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Сафрол, в том числе в виде сассафрасового масла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3" w:id="1126"/>
          <w:p>
            <w:pPr>
              <w:spacing w:after="20"/>
              <w:ind w:left="20"/>
              <w:jc w:val="both"/>
            </w:pPr>
            <w:r>
              <w:rPr>
                <w:rFonts w:ascii="Times New Roman"/>
                <w:b w:val="false"/>
                <w:i w:val="false"/>
                <w:color w:val="000000"/>
                <w:sz w:val="20"/>
              </w:rPr>
              <w:t>
1,2-(метилендиокси)- 4-аллилбензол,</w:t>
            </w:r>
          </w:p>
          <w:bookmarkEnd w:id="1126"/>
          <w:p>
            <w:pPr>
              <w:spacing w:after="20"/>
              <w:ind w:left="20"/>
              <w:jc w:val="both"/>
            </w:pPr>
            <w:r>
              <w:rPr>
                <w:rFonts w:ascii="Times New Roman"/>
                <w:b w:val="false"/>
                <w:i w:val="false"/>
                <w:color w:val="000000"/>
                <w:sz w:val="20"/>
              </w:rPr>
              <w:t>
5-(2-пропенил)-1,3-бензодиоксол, шикимол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Ацетон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4" w:id="1127"/>
          <w:p>
            <w:pPr>
              <w:spacing w:after="20"/>
              <w:ind w:left="20"/>
              <w:jc w:val="both"/>
            </w:pPr>
            <w:r>
              <w:rPr>
                <w:rFonts w:ascii="Times New Roman"/>
                <w:b w:val="false"/>
                <w:i w:val="false"/>
                <w:color w:val="000000"/>
                <w:sz w:val="20"/>
              </w:rPr>
              <w:t>
2914 11 000 0</w:t>
            </w:r>
          </w:p>
          <w:bookmarkEnd w:id="112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Антраниловая кислота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5" w:id="1128"/>
          <w:p>
            <w:pPr>
              <w:spacing w:after="20"/>
              <w:ind w:left="20"/>
              <w:jc w:val="both"/>
            </w:pPr>
            <w:r>
              <w:rPr>
                <w:rFonts w:ascii="Times New Roman"/>
                <w:b w:val="false"/>
                <w:i w:val="false"/>
                <w:color w:val="000000"/>
                <w:sz w:val="20"/>
              </w:rPr>
              <w:t>
2-аминобензойная кислота,</w:t>
            </w:r>
          </w:p>
          <w:bookmarkEnd w:id="1128"/>
          <w:p>
            <w:pPr>
              <w:spacing w:after="20"/>
              <w:ind w:left="20"/>
              <w:jc w:val="both"/>
            </w:pPr>
            <w:r>
              <w:rPr>
                <w:rFonts w:ascii="Times New Roman"/>
                <w:b w:val="false"/>
                <w:i w:val="false"/>
                <w:color w:val="000000"/>
                <w:sz w:val="20"/>
              </w:rPr>
              <w:t>
о-аминобензойная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Диэтиловый эфир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эфир, серный 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6" w:id="1129"/>
          <w:p>
            <w:pPr>
              <w:spacing w:after="20"/>
              <w:ind w:left="20"/>
              <w:jc w:val="both"/>
            </w:pPr>
            <w:r>
              <w:rPr>
                <w:rFonts w:ascii="Times New Roman"/>
                <w:b w:val="false"/>
                <w:i w:val="false"/>
                <w:color w:val="000000"/>
                <w:sz w:val="20"/>
              </w:rPr>
              <w:t>
2909 11 000 0</w:t>
            </w:r>
          </w:p>
          <w:bookmarkEnd w:id="112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Соляная кислота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хлористоводородная кислота,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7" w:id="1130"/>
          <w:p>
            <w:pPr>
              <w:spacing w:after="20"/>
              <w:ind w:left="20"/>
              <w:jc w:val="both"/>
            </w:pPr>
            <w:r>
              <w:rPr>
                <w:rFonts w:ascii="Times New Roman"/>
                <w:b w:val="false"/>
                <w:i w:val="false"/>
                <w:color w:val="000000"/>
                <w:sz w:val="20"/>
              </w:rPr>
              <w:t>
2806 10 000 0</w:t>
            </w:r>
          </w:p>
          <w:bookmarkEnd w:id="113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Метилэтилкетон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Пиперидин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азоциклогексан, гексагидропиридин, пентаметиленимин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8" w:id="1131"/>
          <w:p>
            <w:pPr>
              <w:spacing w:after="20"/>
              <w:ind w:left="20"/>
              <w:jc w:val="both"/>
            </w:pPr>
            <w:r>
              <w:rPr>
                <w:rFonts w:ascii="Times New Roman"/>
                <w:b w:val="false"/>
                <w:i w:val="false"/>
                <w:color w:val="000000"/>
                <w:sz w:val="20"/>
              </w:rPr>
              <w:t>
2933 32 000 0</w:t>
            </w:r>
          </w:p>
          <w:bookmarkEnd w:id="113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Серная кислота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9" w:id="1132"/>
          <w:p>
            <w:pPr>
              <w:spacing w:after="20"/>
              <w:ind w:left="20"/>
              <w:jc w:val="both"/>
            </w:pPr>
            <w:r>
              <w:rPr>
                <w:rFonts w:ascii="Times New Roman"/>
                <w:b w:val="false"/>
                <w:i w:val="false"/>
                <w:color w:val="000000"/>
                <w:sz w:val="20"/>
              </w:rPr>
              <w:t>
2807 00 000 1</w:t>
            </w:r>
          </w:p>
          <w:bookmarkEnd w:id="113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Толуол</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 фенилметан, толуен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0" w:id="1133"/>
          <w:p>
            <w:pPr>
              <w:spacing w:after="20"/>
              <w:ind w:left="20"/>
              <w:jc w:val="both"/>
            </w:pPr>
            <w:r>
              <w:rPr>
                <w:rFonts w:ascii="Times New Roman"/>
                <w:b w:val="false"/>
                <w:i w:val="false"/>
                <w:color w:val="000000"/>
                <w:sz w:val="20"/>
              </w:rPr>
              <w:t>
2902 30 000 0</w:t>
            </w:r>
          </w:p>
          <w:bookmarkEnd w:id="1133"/>
          <w:bookmarkStart w:name="z10801" w:id="1134"/>
          <w:p>
            <w:pPr>
              <w:spacing w:after="20"/>
              <w:ind w:left="20"/>
              <w:jc w:val="both"/>
            </w:pPr>
            <w:r>
              <w:rPr>
                <w:rFonts w:ascii="Times New Roman"/>
                <w:b w:val="false"/>
                <w:i w:val="false"/>
                <w:color w:val="000000"/>
                <w:sz w:val="20"/>
              </w:rPr>
              <w:t>
 </w:t>
            </w:r>
          </w:p>
          <w:bookmarkEnd w:id="113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Альфа-ацетилфенилацетонитрил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альфа-ацетилфенилацетонитрил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процентов и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2" w:id="1135"/>
          <w:p>
            <w:pPr>
              <w:spacing w:after="20"/>
              <w:ind w:left="20"/>
              <w:jc w:val="both"/>
            </w:pPr>
            <w:r>
              <w:rPr>
                <w:rFonts w:ascii="Times New Roman"/>
                <w:b w:val="false"/>
                <w:i w:val="false"/>
                <w:color w:val="000000"/>
                <w:sz w:val="20"/>
              </w:rPr>
              <w:t>
2926 40 000 0</w:t>
            </w:r>
          </w:p>
          <w:bookmarkEnd w:id="113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rPr>
                <w:rFonts w:ascii="Times New Roman"/>
                <w:b w:val="false"/>
                <w:i w:val="false"/>
                <w:color w:val="000000"/>
                <w:vertAlign w:val="superscript"/>
              </w:rPr>
              <w:t>1</w:t>
            </w:r>
            <w:r>
              <w:rPr>
                <w:rFonts w:ascii="Times New Roman"/>
                <w:b w:val="false"/>
                <w:i w:val="false"/>
                <w:color w:val="000000"/>
                <w:sz w:val="20"/>
              </w:rPr>
              <w:t>. Метил-альфа-фенилацетоацетат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метил-3-оксо-2-фенилбутаноат;</w:t>
            </w:r>
          </w:p>
          <w:p>
            <w:pPr>
              <w:spacing w:after="20"/>
              <w:ind w:left="20"/>
              <w:jc w:val="both"/>
            </w:pPr>
            <w:r>
              <w:rPr>
                <w:rFonts w:ascii="Times New Roman"/>
                <w:b w:val="false"/>
                <w:i w:val="false"/>
                <w:color w:val="000000"/>
                <w:sz w:val="20"/>
              </w:rPr>
              <w:t>
метил-2-фенилацетоацетат;</w:t>
            </w:r>
          </w:p>
          <w:p>
            <w:pPr>
              <w:spacing w:after="20"/>
              <w:ind w:left="20"/>
              <w:jc w:val="both"/>
            </w:pPr>
            <w:r>
              <w:rPr>
                <w:rFonts w:ascii="Times New Roman"/>
                <w:b w:val="false"/>
                <w:i w:val="false"/>
                <w:color w:val="000000"/>
                <w:sz w:val="20"/>
              </w:rPr>
              <w:t>
МАРА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p>
            <w:pPr>
              <w:spacing w:after="20"/>
              <w:ind w:left="20"/>
              <w:jc w:val="both"/>
            </w:pPr>
          </w:p>
          <w:p>
            <w:pPr>
              <w:spacing w:after="20"/>
              <w:ind w:left="20"/>
              <w:jc w:val="both"/>
            </w:pPr>
          </w:p>
        </w:tc>
      </w:tr>
    </w:tbl>
    <w:bookmarkStart w:name="z10803" w:id="1136"/>
    <w:p>
      <w:pPr>
        <w:spacing w:after="0"/>
        <w:ind w:left="0"/>
        <w:jc w:val="both"/>
      </w:pPr>
      <w:r>
        <w:rPr>
          <w:rFonts w:ascii="Times New Roman"/>
          <w:b w:val="false"/>
          <w:i w:val="false"/>
          <w:color w:val="000000"/>
          <w:sz w:val="28"/>
        </w:rPr>
        <w:t>
      25. Соли указанных в Списке II средств и веществ, если существование таких солей возможно (за исключением солей серной и соляной кислот).</w:t>
      </w:r>
    </w:p>
    <w:bookmarkEnd w:id="1136"/>
    <w:bookmarkStart w:name="z10804" w:id="1137"/>
    <w:p>
      <w:pPr>
        <w:spacing w:after="0"/>
        <w:ind w:left="0"/>
        <w:jc w:val="both"/>
      </w:pPr>
      <w:r>
        <w:rPr>
          <w:rFonts w:ascii="Times New Roman"/>
          <w:b w:val="false"/>
          <w:i w:val="false"/>
          <w:color w:val="000000"/>
          <w:sz w:val="28"/>
        </w:rPr>
        <w:t>
      26. Смеси, содержащие в своем составе несколько веществ, указанных в Списке II, в концентрациях, равных или превышающих концентрации, установленные для них в Списке II.</w:t>
      </w:r>
    </w:p>
    <w:bookmarkEnd w:id="1137"/>
    <w:bookmarkStart w:name="z10805" w:id="1138"/>
    <w:p>
      <w:pPr>
        <w:spacing w:after="0"/>
        <w:ind w:left="0"/>
        <w:jc w:val="both"/>
      </w:pPr>
      <w:r>
        <w:rPr>
          <w:rFonts w:ascii="Times New Roman"/>
          <w:b w:val="false"/>
          <w:i w:val="false"/>
          <w:color w:val="000000"/>
          <w:sz w:val="28"/>
        </w:rPr>
        <w:t>
      27. Смеси, содержащие в своем составе несколько веществ, указанных в Списке II и Списке III, в концентрациях, равных или превышающих концентрации, установленные для них в Списке II и Списке III.</w:t>
      </w:r>
    </w:p>
    <w:bookmarkEnd w:id="1138"/>
    <w:bookmarkStart w:name="z10806" w:id="1139"/>
    <w:p>
      <w:pPr>
        <w:spacing w:after="0"/>
        <w:ind w:left="0"/>
        <w:jc w:val="both"/>
      </w:pPr>
      <w:r>
        <w:rPr>
          <w:rFonts w:ascii="Times New Roman"/>
          <w:b w:val="false"/>
          <w:i w:val="false"/>
          <w:color w:val="000000"/>
          <w:sz w:val="28"/>
        </w:rPr>
        <w:t>
      28. Смеси, содержащие несколько веществ, указанных в позициях 11, 16, 18 – 20, 22 и 23 Списка II (отмеченных знаком "*"), в концентрациях ниже установленных для них в Списке II значений, если их суммарная концентрация равна или превышает концентрацию, которая установлена для одного из веществ и величина которой в Списке II имеет наибольшее значение.</w:t>
      </w:r>
    </w:p>
    <w:bookmarkEnd w:id="1139"/>
    <w:bookmarkStart w:name="z10807" w:id="1140"/>
    <w:p>
      <w:pPr>
        <w:spacing w:after="0"/>
        <w:ind w:left="0"/>
        <w:jc w:val="both"/>
      </w:pPr>
      <w:r>
        <w:rPr>
          <w:rFonts w:ascii="Times New Roman"/>
          <w:b w:val="false"/>
          <w:i w:val="false"/>
          <w:color w:val="000000"/>
          <w:sz w:val="28"/>
        </w:rPr>
        <w:t>
      29. Смеси, содержащие несколько веществ, указанных в Списке II и Списке III (отмеченных знаком "*"), в концентрациях ниже установленных для них в Списке II и Списке III значений, если их суммарная концентрация равна или превышает концентрацию, которая установлена для одного из веществ и величина которой в Списке II и Списке III имеет наибольшее значение.</w:t>
      </w:r>
    </w:p>
    <w:bookmarkEnd w:id="1140"/>
    <w:bookmarkStart w:name="z34" w:id="1141"/>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III</w:t>
      </w:r>
    </w:p>
    <w:bookmarkEnd w:id="1141"/>
    <w:bookmarkStart w:name="z10808" w:id="11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Список III с изменениями, внесенными решениями Коллегии Евразийской Экономической Комиссии от 27.09.2016 </w:t>
      </w:r>
      <w:r>
        <w:rPr>
          <w:rFonts w:ascii="Times New Roman"/>
          <w:b w:val="false"/>
          <w:i w:val="false"/>
          <w:color w:val="000000"/>
          <w:sz w:val="28"/>
        </w:rPr>
        <w:t>№ 107</w:t>
      </w:r>
      <w:r>
        <w:rPr>
          <w:rFonts w:ascii="Times New Roman"/>
          <w:b w:val="false"/>
          <w:i/>
          <w:color w:val="000000"/>
          <w:sz w:val="28"/>
        </w:rPr>
        <w:t xml:space="preserve">; от 15.11.2016 </w:t>
      </w:r>
      <w:r>
        <w:rPr>
          <w:rFonts w:ascii="Times New Roman"/>
          <w:b w:val="false"/>
          <w:i w:val="false"/>
          <w:color w:val="000000"/>
          <w:sz w:val="28"/>
        </w:rPr>
        <w:t>№ 145</w:t>
      </w:r>
      <w:r>
        <w:rPr>
          <w:rFonts w:ascii="Times New Roman"/>
          <w:b w:val="false"/>
          <w:i/>
          <w:color w:val="000000"/>
          <w:sz w:val="28"/>
        </w:rPr>
        <w:t xml:space="preserve"> (вступает в силу с 1 января 2017); от 16.10.2018 </w:t>
      </w:r>
      <w:r>
        <w:rPr>
          <w:rFonts w:ascii="Times New Roman"/>
          <w:b w:val="false"/>
          <w:i w:val="false"/>
          <w:color w:val="000000"/>
          <w:sz w:val="28"/>
        </w:rPr>
        <w:t>№ 163</w:t>
      </w:r>
      <w:r>
        <w:rPr>
          <w:rFonts w:ascii="Times New Roman"/>
          <w:b w:val="false"/>
          <w:i/>
          <w:color w:val="000000"/>
          <w:sz w:val="28"/>
        </w:rPr>
        <w:t xml:space="preserve"> (порядок введения в действие см. </w:t>
      </w:r>
      <w:r>
        <w:rPr>
          <w:rFonts w:ascii="Times New Roman"/>
          <w:b w:val="false"/>
          <w:i w:val="false"/>
          <w:color w:val="000000"/>
          <w:sz w:val="28"/>
        </w:rPr>
        <w:t>п.4</w:t>
      </w:r>
      <w:r>
        <w:rPr>
          <w:rFonts w:ascii="Times New Roman"/>
          <w:b w:val="false"/>
          <w:i/>
          <w:color w:val="000000"/>
          <w:sz w:val="28"/>
        </w:rPr>
        <w:t xml:space="preserve">); от 11.10.2021 </w:t>
      </w:r>
      <w:r>
        <w:rPr>
          <w:rFonts w:ascii="Times New Roman"/>
          <w:b w:val="false"/>
          <w:i w:val="false"/>
          <w:color w:val="000000"/>
          <w:sz w:val="28"/>
        </w:rPr>
        <w:t>№ 137</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незарегистрированные или другие ненаучные названия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 или краткое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N-метилэфедрин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9" w:id="1143"/>
          <w:p>
            <w:pPr>
              <w:spacing w:after="20"/>
              <w:ind w:left="20"/>
              <w:jc w:val="both"/>
            </w:pPr>
            <w:r>
              <w:rPr>
                <w:rFonts w:ascii="Times New Roman"/>
                <w:b w:val="false"/>
                <w:i w:val="false"/>
                <w:color w:val="000000"/>
                <w:sz w:val="20"/>
              </w:rPr>
              <w:t>
2939 49 000 0</w:t>
            </w:r>
          </w:p>
          <w:bookmarkEnd w:id="114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Норпсевдоэфедрин, исключая d-норпсевдоэфедрин (катин)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0" w:id="1144"/>
          <w:p>
            <w:pPr>
              <w:spacing w:after="20"/>
              <w:ind w:left="20"/>
              <w:jc w:val="both"/>
            </w:pPr>
            <w:r>
              <w:rPr>
                <w:rFonts w:ascii="Times New Roman"/>
                <w:b w:val="false"/>
                <w:i w:val="false"/>
                <w:color w:val="000000"/>
                <w:sz w:val="20"/>
              </w:rPr>
              <w:t>
2939 43 000 0</w:t>
            </w:r>
          </w:p>
          <w:bookmarkEnd w:id="114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Аллилбензол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1" w:id="1145"/>
          <w:p>
            <w:pPr>
              <w:spacing w:after="20"/>
              <w:ind w:left="20"/>
              <w:jc w:val="both"/>
            </w:pPr>
            <w:r>
              <w:rPr>
                <w:rFonts w:ascii="Times New Roman"/>
                <w:b w:val="false"/>
                <w:i w:val="false"/>
                <w:color w:val="000000"/>
                <w:sz w:val="20"/>
              </w:rPr>
              <w:t>
2902 90 000 0</w:t>
            </w:r>
          </w:p>
          <w:bookmarkEnd w:id="114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Бензальдегид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бензойный альдегид, фенилметаналь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2" w:id="1146"/>
          <w:p>
            <w:pPr>
              <w:spacing w:after="20"/>
              <w:ind w:left="20"/>
              <w:jc w:val="both"/>
            </w:pPr>
            <w:r>
              <w:rPr>
                <w:rFonts w:ascii="Times New Roman"/>
                <w:b w:val="false"/>
                <w:i w:val="false"/>
                <w:color w:val="000000"/>
                <w:sz w:val="20"/>
              </w:rPr>
              <w:t>
2912 21 000 0</w:t>
            </w:r>
          </w:p>
          <w:bookmarkEnd w:id="114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1-бензил-3-метил-4-пиперидинон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3" w:id="1147"/>
          <w:p>
            <w:pPr>
              <w:spacing w:after="20"/>
              <w:ind w:left="20"/>
              <w:jc w:val="both"/>
            </w:pPr>
            <w:r>
              <w:rPr>
                <w:rFonts w:ascii="Times New Roman"/>
                <w:b w:val="false"/>
                <w:i w:val="false"/>
                <w:color w:val="000000"/>
                <w:sz w:val="20"/>
              </w:rPr>
              <w:t>
2933 39 980 0</w:t>
            </w:r>
          </w:p>
          <w:bookmarkEnd w:id="114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Бромистый этил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этилбромид, этил бромистый, 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4" w:id="1148"/>
          <w:p>
            <w:pPr>
              <w:spacing w:after="20"/>
              <w:ind w:left="20"/>
              <w:jc w:val="both"/>
            </w:pPr>
            <w:r>
              <w:rPr>
                <w:rFonts w:ascii="Times New Roman"/>
                <w:b w:val="false"/>
                <w:i w:val="false"/>
                <w:color w:val="000000"/>
                <w:sz w:val="20"/>
              </w:rPr>
              <w:t>
2903 69 000 0</w:t>
            </w:r>
          </w:p>
          <w:bookmarkEnd w:id="1148"/>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1-бром-2-фенилэтан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5" w:id="1149"/>
          <w:p>
            <w:pPr>
              <w:spacing w:after="20"/>
              <w:ind w:left="20"/>
              <w:jc w:val="both"/>
            </w:pPr>
            <w:r>
              <w:rPr>
                <w:rFonts w:ascii="Times New Roman"/>
                <w:b w:val="false"/>
                <w:i w:val="false"/>
                <w:color w:val="000000"/>
                <w:sz w:val="20"/>
              </w:rPr>
              <w:t>
15 процентов или более</w:t>
            </w:r>
          </w:p>
          <w:bookmarkEnd w:id="114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6" w:id="1150"/>
          <w:p>
            <w:pPr>
              <w:spacing w:after="20"/>
              <w:ind w:left="20"/>
              <w:jc w:val="both"/>
            </w:pPr>
            <w:r>
              <w:rPr>
                <w:rFonts w:ascii="Times New Roman"/>
                <w:b w:val="false"/>
                <w:i w:val="false"/>
                <w:color w:val="000000"/>
                <w:sz w:val="20"/>
              </w:rPr>
              <w:t>
2902 90 000 0</w:t>
            </w:r>
          </w:p>
          <w:bookmarkEnd w:id="115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Бутиролактон и его изомеры, за исключением изомеров, включенных в качестве самостоятельных позиций в настоящий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дигидрофуран-2-он, бутанолид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7" w:id="1151"/>
          <w:p>
            <w:pPr>
              <w:spacing w:after="20"/>
              <w:ind w:left="20"/>
              <w:jc w:val="both"/>
            </w:pPr>
            <w:r>
              <w:rPr>
                <w:rFonts w:ascii="Times New Roman"/>
                <w:b w:val="false"/>
                <w:i w:val="false"/>
                <w:color w:val="000000"/>
                <w:sz w:val="20"/>
              </w:rPr>
              <w:t>
2932 20 900 0</w:t>
            </w:r>
          </w:p>
          <w:bookmarkEnd w:id="115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1, 4-бутандиол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1,4-бутиленгликоль, тетраметиленгликоль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8" w:id="1152"/>
          <w:p>
            <w:pPr>
              <w:spacing w:after="20"/>
              <w:ind w:left="20"/>
              <w:jc w:val="both"/>
            </w:pPr>
            <w:r>
              <w:rPr>
                <w:rFonts w:ascii="Times New Roman"/>
                <w:b w:val="false"/>
                <w:i w:val="false"/>
                <w:color w:val="000000"/>
                <w:sz w:val="20"/>
              </w:rPr>
              <w:t>
2905 39 250 0</w:t>
            </w:r>
          </w:p>
          <w:bookmarkEnd w:id="115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1-гидрокси-1-метил-2-фенилэтоксисульфат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9" w:id="1153"/>
          <w:p>
            <w:pPr>
              <w:spacing w:after="20"/>
              <w:ind w:left="20"/>
              <w:jc w:val="both"/>
            </w:pPr>
            <w:r>
              <w:rPr>
                <w:rFonts w:ascii="Times New Roman"/>
                <w:b w:val="false"/>
                <w:i w:val="false"/>
                <w:color w:val="000000"/>
                <w:sz w:val="20"/>
              </w:rPr>
              <w:t>
2920 90 100 0</w:t>
            </w:r>
          </w:p>
          <w:bookmarkEnd w:id="115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1-диметиламино-2-пропанол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0" w:id="1154"/>
          <w:p>
            <w:pPr>
              <w:spacing w:after="20"/>
              <w:ind w:left="20"/>
              <w:jc w:val="both"/>
            </w:pPr>
            <w:r>
              <w:rPr>
                <w:rFonts w:ascii="Times New Roman"/>
                <w:b w:val="false"/>
                <w:i w:val="false"/>
                <w:color w:val="000000"/>
                <w:sz w:val="20"/>
              </w:rPr>
              <w:t>
2922 19  700 0</w:t>
            </w:r>
          </w:p>
          <w:bookmarkEnd w:id="115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1-диметиламино-2-хлорпропан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2,5-диметоксибензальдегид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1" w:id="1155"/>
          <w:p>
            <w:pPr>
              <w:spacing w:after="20"/>
              <w:ind w:left="20"/>
              <w:jc w:val="both"/>
            </w:pPr>
            <w:r>
              <w:rPr>
                <w:rFonts w:ascii="Times New Roman"/>
                <w:b w:val="false"/>
                <w:i w:val="false"/>
                <w:color w:val="000000"/>
                <w:sz w:val="20"/>
              </w:rPr>
              <w:t>
2912 49 000 0</w:t>
            </w:r>
          </w:p>
          <w:bookmarkEnd w:id="115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Метилакрилат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акриловой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2" w:id="1156"/>
          <w:p>
            <w:pPr>
              <w:spacing w:after="20"/>
              <w:ind w:left="20"/>
              <w:jc w:val="both"/>
            </w:pPr>
            <w:r>
              <w:rPr>
                <w:rFonts w:ascii="Times New Roman"/>
                <w:b w:val="false"/>
                <w:i w:val="false"/>
                <w:color w:val="000000"/>
                <w:sz w:val="20"/>
              </w:rPr>
              <w:t>
2916 12 000 0</w:t>
            </w:r>
          </w:p>
          <w:bookmarkEnd w:id="115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Метилметакрилат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метакриловой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3" w:id="1157"/>
          <w:p>
            <w:pPr>
              <w:spacing w:after="20"/>
              <w:ind w:left="20"/>
              <w:jc w:val="both"/>
            </w:pPr>
            <w:r>
              <w:rPr>
                <w:rFonts w:ascii="Times New Roman"/>
                <w:b w:val="false"/>
                <w:i w:val="false"/>
                <w:color w:val="000000"/>
                <w:sz w:val="20"/>
              </w:rPr>
              <w:t>
2916 14 000 0</w:t>
            </w:r>
          </w:p>
          <w:bookmarkEnd w:id="115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3-метил-1-фенетил-4-пиперидинон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4" w:id="1158"/>
          <w:p>
            <w:pPr>
              <w:spacing w:after="20"/>
              <w:ind w:left="20"/>
              <w:jc w:val="both"/>
            </w:pPr>
            <w:r>
              <w:rPr>
                <w:rFonts w:ascii="Times New Roman"/>
                <w:b w:val="false"/>
                <w:i w:val="false"/>
                <w:color w:val="000000"/>
                <w:sz w:val="20"/>
              </w:rPr>
              <w:t>
2933 39 980 0</w:t>
            </w:r>
          </w:p>
          <w:bookmarkEnd w:id="1158"/>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N-(3-метил-4-пиперидинил) анилин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5" w:id="1159"/>
          <w:p>
            <w:pPr>
              <w:spacing w:after="20"/>
              <w:ind w:left="20"/>
              <w:jc w:val="both"/>
            </w:pPr>
            <w:r>
              <w:rPr>
                <w:rFonts w:ascii="Times New Roman"/>
                <w:b w:val="false"/>
                <w:i w:val="false"/>
                <w:color w:val="000000"/>
                <w:sz w:val="20"/>
              </w:rPr>
              <w:t xml:space="preserve">
2933 39 980 0 </w:t>
            </w:r>
          </w:p>
          <w:bookmarkEnd w:id="1159"/>
          <w:bookmarkStart w:name="z10826" w:id="1160"/>
          <w:p>
            <w:pPr>
              <w:spacing w:after="20"/>
              <w:ind w:left="20"/>
              <w:jc w:val="both"/>
            </w:pPr>
            <w:r>
              <w:rPr>
                <w:rFonts w:ascii="Times New Roman"/>
                <w:b w:val="false"/>
                <w:i w:val="false"/>
                <w:color w:val="000000"/>
                <w:sz w:val="20"/>
              </w:rPr>
              <w:t>
 </w:t>
            </w:r>
          </w:p>
          <w:bookmarkEnd w:id="116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N-(3-метил-4-пиперидинил) пропионанилид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4-метоксибензил-метилкетон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7" w:id="1161"/>
          <w:p>
            <w:pPr>
              <w:spacing w:after="20"/>
              <w:ind w:left="20"/>
              <w:jc w:val="both"/>
            </w:pPr>
            <w:r>
              <w:rPr>
                <w:rFonts w:ascii="Times New Roman"/>
                <w:b w:val="false"/>
                <w:i w:val="false"/>
                <w:color w:val="000000"/>
                <w:sz w:val="20"/>
              </w:rPr>
              <w:t>
2914 50 000 0</w:t>
            </w:r>
          </w:p>
          <w:bookmarkEnd w:id="116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1-фенил-2-нитропропен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фенилнитропропен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Фенэтиламин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2-фенилэтиламин, бета-фенилэтиламин, 1-амино-2-фенил-этан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1-(2-фенилэтил)-4-анилинопиперидин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2-(1-фенилэтил)-3-метоксикарбонил-4-пиперидон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1-хлор-2-фенилэтан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8" w:id="1162"/>
          <w:p>
            <w:pPr>
              <w:spacing w:after="20"/>
              <w:ind w:left="20"/>
              <w:jc w:val="both"/>
            </w:pPr>
            <w:r>
              <w:rPr>
                <w:rFonts w:ascii="Times New Roman"/>
                <w:b w:val="false"/>
                <w:i w:val="false"/>
                <w:color w:val="000000"/>
                <w:sz w:val="20"/>
              </w:rPr>
              <w:t>
2903 99 800 0</w:t>
            </w:r>
          </w:p>
          <w:bookmarkEnd w:id="116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Циклогексиламин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Ацетилхлорид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ацетил, хлорангидрид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9" w:id="1163"/>
          <w:p>
            <w:pPr>
              <w:spacing w:after="20"/>
              <w:ind w:left="20"/>
              <w:jc w:val="both"/>
            </w:pPr>
            <w:r>
              <w:rPr>
                <w:rFonts w:ascii="Times New Roman"/>
                <w:b w:val="false"/>
                <w:i w:val="false"/>
                <w:color w:val="000000"/>
                <w:sz w:val="20"/>
              </w:rPr>
              <w:t>
2915 90 700 0</w:t>
            </w:r>
          </w:p>
          <w:bookmarkEnd w:id="116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Ацетонитрил</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 уксусной кислоты, этаннитрил, метилцианид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0" w:id="1164"/>
          <w:p>
            <w:pPr>
              <w:spacing w:after="20"/>
              <w:ind w:left="20"/>
              <w:jc w:val="both"/>
            </w:pPr>
            <w:r>
              <w:rPr>
                <w:rFonts w:ascii="Times New Roman"/>
                <w:b w:val="false"/>
                <w:i w:val="false"/>
                <w:color w:val="000000"/>
                <w:sz w:val="20"/>
              </w:rPr>
              <w:t>
2926 90 980 0</w:t>
            </w:r>
          </w:p>
          <w:bookmarkEnd w:id="116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Бензилхлорид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бензил, бензил хлористый, (хлорметил)бензол, (альфа-хлортолуол)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Бензилцианид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цианистый, нитрил фенилуксусной кислоты, фенилацетонитрил, циантолуол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Метиламин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Нитрометан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Нитроэтан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Тетрагидрофуран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тетраметиленоксид, ТГФ, фуранидин, диэтилена окись, тетраметилена окись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1" w:id="1165"/>
          <w:p>
            <w:pPr>
              <w:spacing w:after="20"/>
              <w:ind w:left="20"/>
              <w:jc w:val="both"/>
            </w:pPr>
            <w:r>
              <w:rPr>
                <w:rFonts w:ascii="Times New Roman"/>
                <w:b w:val="false"/>
                <w:i w:val="false"/>
                <w:color w:val="000000"/>
                <w:sz w:val="20"/>
              </w:rPr>
              <w:t>
2932 11 000 0</w:t>
            </w:r>
          </w:p>
          <w:bookmarkEnd w:id="116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Тионилхлорид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тионил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Уксусная кислота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этановая кислота, метакарбоновая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Дифенилацетонитрил</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Дифенилуксусная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Метилфенилацетат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метил-2-фенилацетат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1-(4-метилфенил)-2-пропанон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1-(4-метилфенил)-2-нитропропен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1-(1-циклогексен-1-ил) пиперидин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2-диметиламино-1-хлорпропан</w:t>
            </w:r>
            <w:r>
              <w:rPr>
                <w:rFonts w:ascii="Times New Roman"/>
                <w:b w:val="false"/>
                <w:i w:val="false"/>
                <w:color w:val="000000"/>
                <w:vertAlign w:val="superscript"/>
              </w:rPr>
              <w:t>*</w:t>
            </w:r>
            <w:r>
              <w:rPr>
                <w:rFonts w:ascii="Times New Roman"/>
                <w:b w:val="false"/>
                <w:i w:val="false"/>
                <w:color w:val="000000"/>
                <w:sz w:val="20"/>
              </w:rPr>
              <w:t>(2-диэтиламиноизопропилхлорид)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2" w:id="1166"/>
          <w:p>
            <w:pPr>
              <w:spacing w:after="20"/>
              <w:ind w:left="20"/>
              <w:jc w:val="both"/>
            </w:pPr>
            <w:r>
              <w:rPr>
                <w:rFonts w:ascii="Times New Roman"/>
                <w:b w:val="false"/>
                <w:i w:val="false"/>
                <w:color w:val="000000"/>
                <w:sz w:val="20"/>
              </w:rPr>
              <w:t>
2921 19 990 0</w:t>
            </w:r>
          </w:p>
          <w:bookmarkEnd w:id="116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Этилфенилацетат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этил-2-фенилацетат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r>
    </w:tbl>
    <w:bookmarkStart w:name="z10833" w:id="1167"/>
    <w:p>
      <w:pPr>
        <w:spacing w:after="0"/>
        <w:ind w:left="0"/>
        <w:jc w:val="both"/>
      </w:pPr>
      <w:r>
        <w:rPr>
          <w:rFonts w:ascii="Times New Roman"/>
          <w:b w:val="false"/>
          <w:i w:val="false"/>
          <w:color w:val="000000"/>
          <w:sz w:val="28"/>
        </w:rPr>
        <w:t>
      44. Соли указанных в Списке III средств и веществ, если существование таких солей возможно (за исключением соли уксусной кислоты).</w:t>
      </w:r>
    </w:p>
    <w:bookmarkEnd w:id="1167"/>
    <w:bookmarkStart w:name="z10834" w:id="1168"/>
    <w:p>
      <w:pPr>
        <w:spacing w:after="0"/>
        <w:ind w:left="0"/>
        <w:jc w:val="both"/>
      </w:pPr>
      <w:r>
        <w:rPr>
          <w:rFonts w:ascii="Times New Roman"/>
          <w:b w:val="false"/>
          <w:i w:val="false"/>
          <w:color w:val="000000"/>
          <w:sz w:val="28"/>
        </w:rPr>
        <w:t xml:space="preserve">
      45. Смеси, содержащие в своем составе несколько веществ, указанных в Списке III, в концентрациях, равных или превышающих концентрации, установленные для них в Списке III. </w:t>
      </w:r>
    </w:p>
    <w:bookmarkEnd w:id="1168"/>
    <w:bookmarkStart w:name="z10835" w:id="1169"/>
    <w:p>
      <w:pPr>
        <w:spacing w:after="0"/>
        <w:ind w:left="0"/>
        <w:jc w:val="both"/>
      </w:pPr>
      <w:r>
        <w:rPr>
          <w:rFonts w:ascii="Times New Roman"/>
          <w:b w:val="false"/>
          <w:i w:val="false"/>
          <w:color w:val="000000"/>
          <w:sz w:val="28"/>
        </w:rPr>
        <w:t>
      46. Смеси, содержащие несколько указанных в позициях 26 – 36 и 42 Списка III веществ (отмеченных знаком "*"), в концентрациях ниже установленных для них в Списке III значений, если их суммарная концентрация равна или превышает концентрацию, которая установлена для одного из веществ и величина которой в Списке III имеет наибольшее значение.</w:t>
      </w:r>
    </w:p>
    <w:bookmarkEnd w:id="11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0836" w:id="1170"/>
          <w:p>
            <w:pPr>
              <w:spacing w:after="20"/>
              <w:ind w:left="20"/>
              <w:jc w:val="both"/>
            </w:pPr>
            <w:r>
              <w:rPr>
                <w:rFonts w:ascii="Times New Roman"/>
                <w:b w:val="false"/>
                <w:i w:val="false"/>
                <w:color w:val="000000"/>
                <w:sz w:val="20"/>
              </w:rPr>
              <w:t>
1. Для целей настоящего раздела следует руководствоваться как кодом ТН ВЭД ЕАЭС, так и международным незарегистрированным или другим ненаучным названием либо химическим названием или кратким описанием наркотического средства, психотропного вещества или их прекурсора.</w:t>
            </w:r>
          </w:p>
          <w:bookmarkEnd w:id="1170"/>
          <w:bookmarkStart w:name="z10837" w:id="1171"/>
          <w:p>
            <w:pPr>
              <w:spacing w:after="20"/>
              <w:ind w:left="20"/>
              <w:jc w:val="both"/>
            </w:pPr>
            <w:r>
              <w:rPr>
                <w:rFonts w:ascii="Times New Roman"/>
                <w:b w:val="false"/>
                <w:i w:val="false"/>
                <w:color w:val="000000"/>
                <w:sz w:val="20"/>
              </w:rPr>
              <w:t xml:space="preserve">
2. Отнесение вещества к соответствующему наркотическому средству, психотропному веществу или их прекурсору, включенному в настоящий раздел, не зависит от того, какие фирменные (торговые) наименования, синонимы или аббревиатуры используются в качестве его наименования. </w:t>
            </w:r>
          </w:p>
          <w:bookmarkEnd w:id="1171"/>
          <w:bookmarkStart w:name="z10838" w:id="1172"/>
          <w:p>
            <w:pPr>
              <w:spacing w:after="20"/>
              <w:ind w:left="20"/>
              <w:jc w:val="both"/>
            </w:pPr>
            <w:r>
              <w:rPr>
                <w:rFonts w:ascii="Times New Roman"/>
                <w:b w:val="false"/>
                <w:i w:val="false"/>
                <w:color w:val="000000"/>
                <w:sz w:val="20"/>
              </w:rPr>
              <w:t xml:space="preserve">
3. В отношении позиции 34 Списка III лицензирование применяется в случае, если товар не контролируется системой экспортного контроля. </w:t>
            </w:r>
          </w:p>
          <w:bookmarkEnd w:id="1172"/>
          <w:bookmarkStart w:name="z10839" w:id="1173"/>
          <w:p>
            <w:pPr>
              <w:spacing w:after="20"/>
              <w:ind w:left="20"/>
              <w:jc w:val="both"/>
            </w:pPr>
            <w:r>
              <w:rPr>
                <w:rFonts w:ascii="Times New Roman"/>
                <w:b w:val="false"/>
                <w:i w:val="false"/>
                <w:color w:val="000000"/>
                <w:sz w:val="20"/>
              </w:rPr>
              <w:t xml:space="preserve">
4. В отношении комбинированных лекарственных препаратов, содержащих, кроме включенного в Список I средства или вещества, другие фармакологически активные компоненты, контроль устанавливается в индивидуальном порядке путем включения данного комбинированного лекарственного препарата в соответствующий список настоящего раздела. </w:t>
            </w:r>
          </w:p>
          <w:bookmarkEnd w:id="1173"/>
          <w:p>
            <w:pPr>
              <w:spacing w:after="20"/>
              <w:ind w:left="20"/>
              <w:jc w:val="both"/>
            </w:pPr>
            <w:r>
              <w:rPr>
                <w:rFonts w:ascii="Times New Roman"/>
                <w:b w:val="false"/>
                <w:i w:val="false"/>
                <w:color w:val="000000"/>
                <w:sz w:val="20"/>
              </w:rPr>
              <w:t>
5. Концентрация веществ, указанных в Списках II и III, определяется исходя из массовой доли вещества в составе смеси (раствора).</w:t>
            </w:r>
          </w:p>
        </w:tc>
      </w:tr>
    </w:tbl>
    <w:bookmarkStart w:name="z557" w:id="1174"/>
    <w:p>
      <w:pPr>
        <w:spacing w:after="0"/>
        <w:ind w:left="0"/>
        <w:jc w:val="left"/>
      </w:pPr>
      <w:r>
        <w:rPr>
          <w:rFonts w:ascii="Times New Roman"/>
          <w:b/>
          <w:i w:val="false"/>
          <w:color w:val="000000"/>
        </w:rPr>
        <w:t xml:space="preserve"> 2.13. Ядовитые вещества, не являющиеся прекурсорами наркотических средств и психотропных веществ</w:t>
      </w:r>
    </w:p>
    <w:bookmarkEnd w:id="1174"/>
    <w:bookmarkStart w:name="z10840" w:id="1175"/>
    <w:p>
      <w:pPr>
        <w:spacing w:after="0"/>
        <w:ind w:left="0"/>
        <w:jc w:val="both"/>
      </w:pPr>
      <w:r>
        <w:rPr>
          <w:rFonts w:ascii="Times New Roman"/>
          <w:b w:val="false"/>
          <w:i w:val="false"/>
          <w:color w:val="ff0000"/>
          <w:sz w:val="28"/>
        </w:rPr>
        <w:t xml:space="preserve">
      Сноска. Приложение 2 дополнено разделом 2.13 в соответствии с решением Коллегии Евразийской экономической комиссии от 02.06.2016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от 16.10.2018 </w:t>
      </w:r>
      <w:r>
        <w:rPr>
          <w:rFonts w:ascii="Times New Roman"/>
          <w:b w:val="false"/>
          <w:i w:val="false"/>
          <w:color w:val="ff0000"/>
          <w:sz w:val="28"/>
        </w:rPr>
        <w:t>№ 163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17.03.2020 </w:t>
      </w:r>
      <w:r>
        <w:rPr>
          <w:rFonts w:ascii="Times New Roman"/>
          <w:b w:val="false"/>
          <w:i w:val="false"/>
          <w:color w:val="ff0000"/>
          <w:sz w:val="28"/>
        </w:rPr>
        <w:t>№ 37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 90 860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Аконитин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1" w:id="1176"/>
          <w:p>
            <w:pPr>
              <w:spacing w:after="20"/>
              <w:ind w:left="20"/>
              <w:jc w:val="both"/>
            </w:pPr>
            <w:r>
              <w:rPr>
                <w:rFonts w:ascii="Times New Roman"/>
                <w:b w:val="false"/>
                <w:i w:val="false"/>
                <w:color w:val="000000"/>
                <w:sz w:val="20"/>
              </w:rPr>
              <w:t>
из 2939 79 000 0</w:t>
            </w:r>
          </w:p>
          <w:bookmarkEnd w:id="1176"/>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Амизил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2922 19 700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Ацеклидин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2933 39 980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Барий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Бруцин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2" w:id="1177"/>
          <w:p>
            <w:pPr>
              <w:spacing w:after="20"/>
              <w:ind w:left="20"/>
              <w:jc w:val="both"/>
            </w:pPr>
            <w:r>
              <w:rPr>
                <w:rFonts w:ascii="Times New Roman"/>
                <w:b w:val="false"/>
                <w:i w:val="false"/>
                <w:color w:val="000000"/>
                <w:sz w:val="20"/>
              </w:rPr>
              <w:t>
из 2939 79 000 0</w:t>
            </w:r>
          </w:p>
          <w:bookmarkEnd w:id="1177"/>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Гиосциамин 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Гиосциамина камфорат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Гиосциамина сульфат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3" w:id="1178"/>
          <w:p>
            <w:pPr>
              <w:spacing w:after="20"/>
              <w:ind w:left="20"/>
              <w:jc w:val="both"/>
            </w:pPr>
            <w:r>
              <w:rPr>
                <w:rFonts w:ascii="Times New Roman"/>
                <w:b w:val="false"/>
                <w:i w:val="false"/>
                <w:color w:val="000000"/>
                <w:sz w:val="20"/>
              </w:rPr>
              <w:t>
из 2939 79 000 0</w:t>
            </w:r>
          </w:p>
          <w:bookmarkEnd w:id="1178"/>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Глифтор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2905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Кадмий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Кальций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Карбахолин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2924 19 000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Меркаптофос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2930 90 950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Метиловый спирт (метанол)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Мышьяк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Мышьяковистый ангидрид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29 100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Мышьяковый ангидрид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29 900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Натрия арсенат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2842 90 800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Никотин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4" w:id="1179"/>
          <w:p>
            <w:pPr>
              <w:spacing w:after="20"/>
              <w:ind w:left="20"/>
              <w:jc w:val="both"/>
            </w:pPr>
            <w:r>
              <w:rPr>
                <w:rFonts w:ascii="Times New Roman"/>
                <w:b w:val="false"/>
                <w:i w:val="false"/>
                <w:color w:val="000000"/>
                <w:sz w:val="20"/>
              </w:rPr>
              <w:t>
из 2939 79 000 0</w:t>
            </w:r>
          </w:p>
          <w:bookmarkEnd w:id="1179"/>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Новарсенол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90 000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Промеран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90 000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Ртуть металлическая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5" w:id="1180"/>
          <w:p>
            <w:pPr>
              <w:spacing w:after="20"/>
              <w:ind w:left="20"/>
              <w:jc w:val="both"/>
            </w:pPr>
            <w:r>
              <w:rPr>
                <w:rFonts w:ascii="Times New Roman"/>
                <w:b w:val="false"/>
                <w:i w:val="false"/>
                <w:color w:val="000000"/>
                <w:sz w:val="20"/>
              </w:rPr>
              <w:t>
2805 40 100 0</w:t>
            </w:r>
          </w:p>
          <w:bookmarkEnd w:id="1180"/>
          <w:p>
            <w:pPr>
              <w:spacing w:after="20"/>
              <w:ind w:left="20"/>
              <w:jc w:val="both"/>
            </w:pPr>
            <w:r>
              <w:rPr>
                <w:rFonts w:ascii="Times New Roman"/>
                <w:b w:val="false"/>
                <w:i w:val="false"/>
                <w:color w:val="000000"/>
                <w:sz w:val="20"/>
              </w:rPr>
              <w:t>
2805 40 900 0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Ртути дийодид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Ртути дихлорид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Ртути оксицианид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Ртути салицилат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Ртути цианид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Серебро цианистое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2843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Скополамина гидробромид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6" w:id="1181"/>
          <w:p>
            <w:pPr>
              <w:spacing w:after="20"/>
              <w:ind w:left="20"/>
              <w:jc w:val="both"/>
            </w:pPr>
            <w:r>
              <w:rPr>
                <w:rFonts w:ascii="Times New Roman"/>
                <w:b w:val="false"/>
                <w:i w:val="false"/>
                <w:color w:val="000000"/>
                <w:sz w:val="20"/>
              </w:rPr>
              <w:t>
из 2939 79 000 0</w:t>
            </w:r>
          </w:p>
          <w:bookmarkEnd w:id="1181"/>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Стрихнина нитрат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Сумма алкалоидов красавки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7" w:id="1182"/>
          <w:p>
            <w:pPr>
              <w:spacing w:after="20"/>
              <w:ind w:left="20"/>
              <w:jc w:val="both"/>
            </w:pPr>
            <w:r>
              <w:rPr>
                <w:rFonts w:ascii="Times New Roman"/>
                <w:b w:val="false"/>
                <w:i w:val="false"/>
                <w:color w:val="000000"/>
                <w:sz w:val="20"/>
              </w:rPr>
              <w:t>
из 2939 79 000 0</w:t>
            </w:r>
          </w:p>
          <w:bookmarkEnd w:id="1182"/>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Таллий необработанный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8112 51 000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Тетракарбонил никеля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90 000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Тетраэтилсвинец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Тетраметилсвинец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Трава аконита джунгарского свежая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 90 860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Фенол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2907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Фосфид цинка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2853 90 900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Фосфор желтый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Фторид серебра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2843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О-хлорбензилиденмалонодинитрил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2926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Цинк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Цинхонин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Экстракт чилибухи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1302 19 900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Этилмеркурфосфат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Этилмеркурхлорид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Яд змеиный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Яд пчелиный очищенный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Цианид натрия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Цианид калия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Цианиды меди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bl>
    <w:p>
      <w:pPr>
        <w:spacing w:after="0"/>
        <w:ind w:left="0"/>
        <w:jc w:val="left"/>
      </w:pPr>
      <w:r>
        <w:br/>
      </w:r>
      <w:r>
        <w:rPr>
          <w:rFonts w:ascii="Times New Roman"/>
          <w:b w:val="false"/>
          <w:i w:val="false"/>
          <w:color w:val="000000"/>
          <w:sz w:val="28"/>
        </w:rPr>
        <w:t>
</w:t>
      </w:r>
    </w:p>
    <w:bookmarkStart w:name="z10848" w:id="1183"/>
    <w:p>
      <w:pPr>
        <w:spacing w:after="0"/>
        <w:ind w:left="0"/>
        <w:jc w:val="both"/>
      </w:pPr>
      <w:r>
        <w:rPr>
          <w:rFonts w:ascii="Times New Roman"/>
          <w:b w:val="false"/>
          <w:i w:val="false"/>
          <w:color w:val="000000"/>
          <w:sz w:val="28"/>
        </w:rPr>
        <w:t>
      ___________</w:t>
      </w:r>
    </w:p>
    <w:bookmarkEnd w:id="1183"/>
    <w:bookmarkStart w:name="z10849" w:id="1184"/>
    <w:p>
      <w:pPr>
        <w:spacing w:after="0"/>
        <w:ind w:left="0"/>
        <w:jc w:val="both"/>
      </w:pPr>
      <w:r>
        <w:rPr>
          <w:rFonts w:ascii="Times New Roman"/>
          <w:b w:val="false"/>
          <w:i w:val="false"/>
          <w:color w:val="000000"/>
          <w:sz w:val="28"/>
        </w:rPr>
        <w:t>
      *За исключением ядовитых веществ, контролируемых системой экспортного контроля государства – члена Евразийского экономического союза, являющегося государством назначения указанных товаров.</w:t>
      </w:r>
    </w:p>
    <w:bookmarkEnd w:id="11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 </w:t>
            </w:r>
          </w:p>
        </w:tc>
      </w:tr>
    </w:tbl>
    <w:bookmarkStart w:name="z590" w:id="1185"/>
    <w:p>
      <w:pPr>
        <w:spacing w:after="0"/>
        <w:ind w:left="0"/>
        <w:jc w:val="left"/>
      </w:pPr>
      <w:r>
        <w:rPr>
          <w:rFonts w:ascii="Times New Roman"/>
          <w:b/>
          <w:i w:val="false"/>
          <w:color w:val="000000"/>
        </w:rPr>
        <w:t xml:space="preserve"> 2.14. Лекарственные средства</w:t>
      </w:r>
    </w:p>
    <w:bookmarkEnd w:id="1185"/>
    <w:bookmarkStart w:name="z10850" w:id="1186"/>
    <w:p>
      <w:pPr>
        <w:spacing w:after="0"/>
        <w:ind w:left="0"/>
        <w:jc w:val="both"/>
      </w:pPr>
      <w:r>
        <w:rPr>
          <w:rFonts w:ascii="Times New Roman"/>
          <w:b w:val="false"/>
          <w:i w:val="false"/>
          <w:color w:val="ff0000"/>
          <w:sz w:val="28"/>
        </w:rPr>
        <w:t xml:space="preserve">
      Сноска. Приложение 2 дополнено разделом 2.14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Органические химические соединения, используемые в качестве фармацевтических субстанций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1" w:id="1187"/>
          <w:p>
            <w:pPr>
              <w:spacing w:after="20"/>
              <w:ind w:left="20"/>
              <w:jc w:val="both"/>
            </w:pPr>
            <w:r>
              <w:rPr>
                <w:rFonts w:ascii="Times New Roman"/>
                <w:b w:val="false"/>
                <w:i w:val="false"/>
                <w:color w:val="000000"/>
                <w:sz w:val="20"/>
              </w:rPr>
              <w:t>
из 2904</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из 2905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2907</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2913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2914</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2917</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2923</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2924</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2927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2928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2933</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2934</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2937</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2938</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2940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2941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2942 00 000 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8" w:id="1188"/>
          <w:p>
            <w:pPr>
              <w:spacing w:after="20"/>
              <w:ind w:left="20"/>
              <w:jc w:val="both"/>
            </w:pPr>
            <w:r>
              <w:rPr>
                <w:rFonts w:ascii="Times New Roman"/>
                <w:b w:val="false"/>
                <w:i w:val="false"/>
                <w:color w:val="000000"/>
                <w:sz w:val="20"/>
              </w:rPr>
              <w:t xml:space="preserve">
2.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w:t>
            </w:r>
          </w:p>
          <w:bookmarkEnd w:id="1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не включенные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0" w:id="1189"/>
          <w:p>
            <w:pPr>
              <w:spacing w:after="20"/>
              <w:ind w:left="20"/>
              <w:jc w:val="both"/>
            </w:pPr>
            <w:r>
              <w:rPr>
                <w:rFonts w:ascii="Times New Roman"/>
                <w:b w:val="false"/>
                <w:i w:val="false"/>
                <w:color w:val="000000"/>
                <w:sz w:val="20"/>
              </w:rPr>
              <w:t>
3001</w:t>
            </w:r>
          </w:p>
          <w:bookmarkEnd w:id="118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1" w:id="1190"/>
          <w:p>
            <w:pPr>
              <w:spacing w:after="20"/>
              <w:ind w:left="20"/>
              <w:jc w:val="both"/>
            </w:pPr>
            <w:r>
              <w:rPr>
                <w:rFonts w:ascii="Times New Roman"/>
                <w:b w:val="false"/>
                <w:i w:val="false"/>
                <w:color w:val="000000"/>
                <w:sz w:val="20"/>
              </w:rPr>
              <w:t>
3.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продукты,в том числе полученные методами биотехнологии; вакцины, токсины, культуры микроорганизмов (кроме дрожжей) и аналогичные продукты, для использования вышеперечисленного в медицинских целях</w:t>
            </w:r>
          </w:p>
          <w:bookmarkEnd w:id="119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2" w:id="1191"/>
          <w:p>
            <w:pPr>
              <w:spacing w:after="20"/>
              <w:ind w:left="20"/>
              <w:jc w:val="both"/>
            </w:pPr>
            <w:r>
              <w:rPr>
                <w:rFonts w:ascii="Times New Roman"/>
                <w:b w:val="false"/>
                <w:i w:val="false"/>
                <w:color w:val="000000"/>
                <w:sz w:val="20"/>
              </w:rPr>
              <w:t>
из 3002</w:t>
            </w:r>
          </w:p>
          <w:bookmarkEnd w:id="119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3" w:id="1192"/>
          <w:p>
            <w:pPr>
              <w:spacing w:after="20"/>
              <w:ind w:left="20"/>
              <w:jc w:val="both"/>
            </w:pPr>
            <w:r>
              <w:rPr>
                <w:rFonts w:ascii="Times New Roman"/>
                <w:b w:val="false"/>
                <w:i w:val="false"/>
                <w:color w:val="000000"/>
                <w:sz w:val="20"/>
              </w:rPr>
              <w:t>
4.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(кроме используемых для ветеринарии)</w:t>
            </w:r>
          </w:p>
          <w:bookmarkEnd w:id="119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4" w:id="1193"/>
          <w:p>
            <w:pPr>
              <w:spacing w:after="20"/>
              <w:ind w:left="20"/>
              <w:jc w:val="both"/>
            </w:pPr>
            <w:r>
              <w:rPr>
                <w:rFonts w:ascii="Times New Roman"/>
                <w:b w:val="false"/>
                <w:i w:val="false"/>
                <w:color w:val="000000"/>
                <w:sz w:val="20"/>
              </w:rPr>
              <w:t>
из 3003</w:t>
            </w:r>
          </w:p>
          <w:bookmarkEnd w:id="119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5" w:id="1194"/>
          <w:p>
            <w:pPr>
              <w:spacing w:after="20"/>
              <w:ind w:left="20"/>
              <w:jc w:val="both"/>
            </w:pPr>
            <w:r>
              <w:rPr>
                <w:rFonts w:ascii="Times New Roman"/>
                <w:b w:val="false"/>
                <w:i w:val="false"/>
                <w:color w:val="000000"/>
                <w:sz w:val="20"/>
              </w:rPr>
              <w:t>
5.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(кроме используемых для ветеринарии)</w:t>
            </w:r>
          </w:p>
          <w:bookmarkEnd w:id="119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6" w:id="1195"/>
          <w:p>
            <w:pPr>
              <w:spacing w:after="20"/>
              <w:ind w:left="20"/>
              <w:jc w:val="both"/>
            </w:pPr>
            <w:r>
              <w:rPr>
                <w:rFonts w:ascii="Times New Roman"/>
                <w:b w:val="false"/>
                <w:i w:val="false"/>
                <w:color w:val="000000"/>
                <w:sz w:val="20"/>
              </w:rPr>
              <w:t>
из 3004</w:t>
            </w:r>
          </w:p>
          <w:bookmarkEnd w:id="119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7" w:id="1196"/>
          <w:p>
            <w:pPr>
              <w:spacing w:after="20"/>
              <w:ind w:left="20"/>
              <w:jc w:val="both"/>
            </w:pPr>
            <w:r>
              <w:rPr>
                <w:rFonts w:ascii="Times New Roman"/>
                <w:b w:val="false"/>
                <w:i w:val="false"/>
                <w:color w:val="000000"/>
                <w:sz w:val="20"/>
              </w:rPr>
              <w:t>
6. Препараты контрастные для рентгенографических обследований; реагенты диагностические, предназначенные для введения больным, для использования вышеперечисленного в медицинских целях</w:t>
            </w:r>
          </w:p>
          <w:bookmarkEnd w:id="119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8" w:id="1197"/>
          <w:p>
            <w:pPr>
              <w:spacing w:after="20"/>
              <w:ind w:left="20"/>
              <w:jc w:val="both"/>
            </w:pPr>
            <w:r>
              <w:rPr>
                <w:rFonts w:ascii="Times New Roman"/>
                <w:b w:val="false"/>
                <w:i w:val="false"/>
                <w:color w:val="000000"/>
                <w:sz w:val="20"/>
              </w:rPr>
              <w:t>
из 3006 30 000 0</w:t>
            </w:r>
          </w:p>
          <w:bookmarkEnd w:id="119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Средства химические контрацептивные на основе гормонов, прочих соединений товарной позиции 2937 или спермицидов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Препараты, в состав которых входят витамины и (или) минеральные вещества, для использования в медицинских целях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9" w:id="1198"/>
          <w:p>
            <w:pPr>
              <w:spacing w:after="20"/>
              <w:ind w:left="20"/>
              <w:jc w:val="both"/>
            </w:pPr>
            <w:r>
              <w:rPr>
                <w:rFonts w:ascii="Times New Roman"/>
                <w:b w:val="false"/>
                <w:i w:val="false"/>
                <w:color w:val="000000"/>
                <w:sz w:val="20"/>
              </w:rPr>
              <w:t>
из 2106 90 930 0</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из 2106 90 980 3</w:t>
            </w:r>
          </w:p>
          <w:p>
            <w:pPr>
              <w:spacing w:after="20"/>
              <w:ind w:left="20"/>
              <w:jc w:val="both"/>
            </w:pPr>
            <w:r>
              <w:rPr>
                <w:rFonts w:ascii="Times New Roman"/>
                <w:b w:val="false"/>
                <w:i w:val="false"/>
                <w:color w:val="000000"/>
                <w:sz w:val="20"/>
              </w:rPr>
              <w:t>
</w:t>
            </w:r>
            <w:r>
              <w:rPr>
                <w:rFonts w:ascii="Times New Roman"/>
                <w:b w:val="false"/>
                <w:i w:val="false"/>
                <w:color w:val="000000"/>
                <w:sz w:val="20"/>
              </w:rPr>
              <w:t>из 2106 90 980 8</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2" w:id="1199"/>
          <w:p>
            <w:pPr>
              <w:spacing w:after="20"/>
              <w:ind w:left="20"/>
              <w:jc w:val="both"/>
            </w:pPr>
            <w:r>
              <w:rPr>
                <w:rFonts w:ascii="Times New Roman"/>
                <w:b w:val="false"/>
                <w:i w:val="false"/>
                <w:color w:val="000000"/>
                <w:sz w:val="20"/>
              </w:rPr>
              <w:t>
9.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 для использования в медицинских целях</w:t>
            </w:r>
          </w:p>
          <w:bookmarkEnd w:id="119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3" w:id="1200"/>
          <w:p>
            <w:pPr>
              <w:spacing w:after="20"/>
              <w:ind w:left="20"/>
              <w:jc w:val="both"/>
            </w:pPr>
            <w:r>
              <w:rPr>
                <w:rFonts w:ascii="Times New Roman"/>
                <w:b w:val="false"/>
                <w:i w:val="false"/>
                <w:color w:val="000000"/>
                <w:sz w:val="20"/>
              </w:rPr>
              <w:t>
из 2936</w:t>
            </w:r>
          </w:p>
          <w:bookmarkEnd w:id="120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4" w:id="1201"/>
          <w:p>
            <w:pPr>
              <w:spacing w:after="20"/>
              <w:ind w:left="20"/>
              <w:jc w:val="both"/>
            </w:pPr>
            <w:r>
              <w:rPr>
                <w:rFonts w:ascii="Times New Roman"/>
                <w:b w:val="false"/>
                <w:i w:val="false"/>
                <w:color w:val="000000"/>
                <w:sz w:val="20"/>
              </w:rPr>
              <w:t>
10.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для использования в медицинских целях</w:t>
            </w:r>
          </w:p>
          <w:bookmarkEnd w:id="120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5" w:id="1202"/>
          <w:p>
            <w:pPr>
              <w:spacing w:after="20"/>
              <w:ind w:left="20"/>
              <w:jc w:val="both"/>
            </w:pPr>
            <w:r>
              <w:rPr>
                <w:rFonts w:ascii="Times New Roman"/>
                <w:b w:val="false"/>
                <w:i w:val="false"/>
                <w:color w:val="000000"/>
                <w:sz w:val="20"/>
              </w:rPr>
              <w:t>
из 3913</w:t>
            </w:r>
          </w:p>
          <w:bookmarkEnd w:id="120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91" w:id="1203"/>
    <w:p>
      <w:pPr>
        <w:spacing w:after="0"/>
        <w:ind w:left="0"/>
        <w:jc w:val="both"/>
      </w:pPr>
      <w:r>
        <w:rPr>
          <w:rFonts w:ascii="Times New Roman"/>
          <w:b w:val="false"/>
          <w:i w:val="false"/>
          <w:color w:val="000000"/>
          <w:sz w:val="28"/>
        </w:rPr>
        <w:t>
       Примечание к разделу. Для целей настоящего раздела необходимо</w:t>
      </w:r>
    </w:p>
    <w:bookmarkEnd w:id="1203"/>
    <w:bookmarkStart w:name="z10906" w:id="1204"/>
    <w:p>
      <w:pPr>
        <w:spacing w:after="0"/>
        <w:ind w:left="0"/>
        <w:jc w:val="both"/>
      </w:pPr>
      <w:r>
        <w:rPr>
          <w:rFonts w:ascii="Times New Roman"/>
          <w:b w:val="false"/>
          <w:i w:val="false"/>
          <w:color w:val="000000"/>
          <w:sz w:val="28"/>
        </w:rPr>
        <w:t>
                                   руководствоваться как кодом ТН ВЭД ЕАЭС,</w:t>
      </w:r>
    </w:p>
    <w:bookmarkEnd w:id="1204"/>
    <w:bookmarkStart w:name="z10907" w:id="1205"/>
    <w:p>
      <w:pPr>
        <w:spacing w:after="0"/>
        <w:ind w:left="0"/>
        <w:jc w:val="both"/>
      </w:pPr>
      <w:r>
        <w:rPr>
          <w:rFonts w:ascii="Times New Roman"/>
          <w:b w:val="false"/>
          <w:i w:val="false"/>
          <w:color w:val="000000"/>
          <w:sz w:val="28"/>
        </w:rPr>
        <w:t>
      так и наименованием товара.</w:t>
      </w:r>
    </w:p>
    <w:bookmarkEnd w:id="1205"/>
    <w:bookmarkStart w:name="z51" w:id="1206"/>
    <w:p>
      <w:pPr>
        <w:spacing w:after="0"/>
        <w:ind w:left="0"/>
        <w:jc w:val="left"/>
      </w:pPr>
      <w:r>
        <w:rPr>
          <w:rFonts w:ascii="Times New Roman"/>
          <w:b/>
          <w:i w:val="false"/>
          <w:color w:val="000000"/>
        </w:rPr>
        <w:t xml:space="preserve"> 2.16. Радиоэлектронные средства и (или) высокочастотные</w:t>
      </w:r>
      <w:r>
        <w:br/>
      </w:r>
      <w:r>
        <w:rPr>
          <w:rFonts w:ascii="Times New Roman"/>
          <w:b/>
          <w:i w:val="false"/>
          <w:color w:val="000000"/>
        </w:rPr>
        <w:t>ройства гражданского назначения, в том числе встроенные либо</w:t>
      </w:r>
      <w:r>
        <w:br/>
      </w:r>
      <w:r>
        <w:rPr>
          <w:rFonts w:ascii="Times New Roman"/>
          <w:b/>
          <w:i w:val="false"/>
          <w:color w:val="000000"/>
        </w:rPr>
        <w:t>входящие в состав других товаров</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Высокочастотные устройства, оборудование и аппаратура промышленного, научного и медицинского назначения, включающие в себя высокочастотные генераторы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8" w:id="1207"/>
          <w:p>
            <w:pPr>
              <w:spacing w:after="20"/>
              <w:ind w:left="20"/>
              <w:jc w:val="both"/>
            </w:pPr>
            <w:r>
              <w:rPr>
                <w:rFonts w:ascii="Times New Roman"/>
                <w:b w:val="false"/>
                <w:i w:val="false"/>
                <w:color w:val="000000"/>
                <w:sz w:val="20"/>
              </w:rPr>
              <w:t>
из 8419</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из 8514</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8540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8543</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9018</w:t>
            </w:r>
          </w:p>
          <w:p>
            <w:pPr>
              <w:spacing w:after="20"/>
              <w:ind w:left="20"/>
              <w:jc w:val="both"/>
            </w:pPr>
            <w:r>
              <w:rPr>
                <w:rFonts w:ascii="Times New Roman"/>
                <w:b w:val="false"/>
                <w:i w:val="false"/>
                <w:color w:val="000000"/>
                <w:sz w:val="20"/>
              </w:rPr>
              <w:t>
из 9027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Радиоэлектронные средства различного применения для передачи или приема голоса, изображения, данных и (или) других видов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3" w:id="1208"/>
          <w:p>
            <w:pPr>
              <w:spacing w:after="20"/>
              <w:ind w:left="20"/>
              <w:jc w:val="both"/>
            </w:pPr>
            <w:r>
              <w:rPr>
                <w:rFonts w:ascii="Times New Roman"/>
                <w:b w:val="false"/>
                <w:i w:val="false"/>
                <w:color w:val="000000"/>
                <w:sz w:val="20"/>
              </w:rPr>
              <w:t>
из 8470</w:t>
            </w:r>
          </w:p>
          <w:bookmarkEnd w:id="1208"/>
          <w:p>
            <w:pPr>
              <w:spacing w:after="20"/>
              <w:ind w:left="20"/>
              <w:jc w:val="both"/>
            </w:pPr>
            <w:r>
              <w:rPr>
                <w:rFonts w:ascii="Times New Roman"/>
                <w:b w:val="false"/>
                <w:i w:val="false"/>
                <w:color w:val="000000"/>
                <w:sz w:val="20"/>
              </w:rPr>
              <w:t>
</w:t>
            </w:r>
            <w:r>
              <w:rPr>
                <w:rFonts w:ascii="Times New Roman"/>
                <w:b w:val="false"/>
                <w:i w:val="false"/>
                <w:color w:val="000000"/>
                <w:sz w:val="20"/>
              </w:rPr>
              <w:t>из 8471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8526</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8527</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8528</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8531</w:t>
            </w:r>
          </w:p>
          <w:p>
            <w:pPr>
              <w:spacing w:after="20"/>
              <w:ind w:left="20"/>
              <w:jc w:val="both"/>
            </w:pPr>
            <w:r>
              <w:rPr>
                <w:rFonts w:ascii="Times New Roman"/>
                <w:b w:val="false"/>
                <w:i w:val="false"/>
                <w:color w:val="000000"/>
                <w:sz w:val="20"/>
              </w:rPr>
              <w:t>
из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Программно-аппаратные комплексы технического радиоконтроля, аппаратура приемная, предназначенная для обнаружения радиоэлектронных средств, являющихся источником электромагнитного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4" w:id="1209"/>
          <w:p>
            <w:pPr>
              <w:spacing w:after="20"/>
              <w:ind w:left="20"/>
              <w:jc w:val="both"/>
            </w:pPr>
            <w:r>
              <w:rPr>
                <w:rFonts w:ascii="Times New Roman"/>
                <w:b w:val="false"/>
                <w:i w:val="false"/>
                <w:color w:val="000000"/>
                <w:sz w:val="20"/>
              </w:rPr>
              <w:t>
из 8526</w:t>
            </w:r>
          </w:p>
          <w:bookmarkEnd w:id="1209"/>
          <w:p>
            <w:pPr>
              <w:spacing w:after="20"/>
              <w:ind w:left="20"/>
              <w:jc w:val="both"/>
            </w:pPr>
            <w:r>
              <w:rPr>
                <w:rFonts w:ascii="Times New Roman"/>
                <w:b w:val="false"/>
                <w:i w:val="false"/>
                <w:color w:val="000000"/>
                <w:sz w:val="20"/>
              </w:rPr>
              <w:t>
из 8527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5" w:id="1210"/>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 с учетом приложения №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 15 к Решению Коллегии Евразийской экономической комиссии от 21 апреля 2015 г. № 30), и единого реестра радиоэлектронных средств и высокочастотных устройств,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bookmarkEnd w:id="1210"/>
          <w:p>
            <w:pPr>
              <w:spacing w:after="20"/>
              <w:ind w:left="20"/>
              <w:jc w:val="both"/>
            </w:pPr>
            <w:r>
              <w:rPr>
                <w:rFonts w:ascii="Times New Roman"/>
                <w:b w:val="false"/>
                <w:i w:val="false"/>
                <w:color w:val="000000"/>
                <w:sz w:val="20"/>
              </w:rPr>
              <w:t>
2. Разрешительный порядок применяется в отношении указанных в настоящем разделе радиоэлектронных средств и (или) высокочастотных устройств, которые встроены либо входят в состав товаров, вне зависимости от кодов ТН ВЭД ЕАЭС.</w:t>
            </w:r>
          </w:p>
        </w:tc>
      </w:tr>
    </w:tbl>
    <w:bookmarkStart w:name="z45" w:id="1211"/>
    <w:p>
      <w:pPr>
        <w:spacing w:after="0"/>
        <w:ind w:left="0"/>
        <w:jc w:val="left"/>
      </w:pPr>
      <w:r>
        <w:rPr>
          <w:rFonts w:ascii="Times New Roman"/>
          <w:b/>
          <w:i w:val="false"/>
          <w:color w:val="000000"/>
        </w:rPr>
        <w:t xml:space="preserve">   2.17. Специальные технические средства, предназначенные для негласного получения информации</w:t>
      </w:r>
    </w:p>
    <w:bookmarkEnd w:id="1211"/>
    <w:p>
      <w:pPr>
        <w:spacing w:after="0"/>
        <w:ind w:left="0"/>
        <w:jc w:val="both"/>
      </w:pPr>
      <w:r>
        <w:rPr>
          <w:rFonts w:ascii="Times New Roman"/>
          <w:b w:val="false"/>
          <w:i w:val="false"/>
          <w:color w:val="ff0000"/>
          <w:sz w:val="28"/>
        </w:rPr>
        <w:t xml:space="preserve">
      Сноска. Раздел 2.17 с изменениями, внесенными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Специальные технические средства для негласного получения и регистрации акустической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проводной связи, предназначенные для негласного получения и (или) регистрации акустической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6" w:id="1212"/>
          <w:p>
            <w:pPr>
              <w:spacing w:after="20"/>
              <w:ind w:left="20"/>
              <w:jc w:val="both"/>
            </w:pPr>
            <w:r>
              <w:rPr>
                <w:rFonts w:ascii="Times New Roman"/>
                <w:b w:val="false"/>
                <w:i w:val="false"/>
                <w:color w:val="000000"/>
                <w:sz w:val="20"/>
              </w:rPr>
              <w:t>
из 8517 61 000</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из 8517 62 000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69 390 0</w:t>
            </w:r>
          </w:p>
          <w:p>
            <w:pPr>
              <w:spacing w:after="20"/>
              <w:ind w:left="20"/>
              <w:jc w:val="both"/>
            </w:pPr>
            <w:r>
              <w:rPr>
                <w:rFonts w:ascii="Times New Roman"/>
                <w:b w:val="false"/>
                <w:i w:val="false"/>
                <w:color w:val="000000"/>
                <w:sz w:val="20"/>
              </w:rPr>
              <w:t>
из 8517 69 900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устройства, предназначенные для негласного получения и (или) регистрации акустической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9" w:id="1213"/>
          <w:p>
            <w:pPr>
              <w:spacing w:after="20"/>
              <w:ind w:left="20"/>
              <w:jc w:val="both"/>
            </w:pPr>
            <w:r>
              <w:rPr>
                <w:rFonts w:ascii="Times New Roman"/>
                <w:b w:val="false"/>
                <w:i w:val="false"/>
                <w:color w:val="000000"/>
                <w:sz w:val="20"/>
              </w:rPr>
              <w:t>
из 8517 79 000 1</w:t>
            </w:r>
          </w:p>
          <w:bookmarkEnd w:id="1213"/>
          <w:p>
            <w:pPr>
              <w:spacing w:after="20"/>
              <w:ind w:left="20"/>
              <w:jc w:val="both"/>
            </w:pPr>
            <w:r>
              <w:rPr>
                <w:rFonts w:ascii="Times New Roman"/>
                <w:b w:val="false"/>
                <w:i w:val="false"/>
                <w:color w:val="000000"/>
                <w:sz w:val="20"/>
              </w:rPr>
              <w:t>
</w:t>
            </w:r>
            <w:r>
              <w:rPr>
                <w:rFonts w:ascii="Times New Roman"/>
                <w:b w:val="false"/>
                <w:i w:val="false"/>
                <w:color w:val="000000"/>
                <w:sz w:val="20"/>
              </w:rPr>
              <w:t>из 8518 30 950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8518 40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49 450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8527</w:t>
            </w:r>
          </w:p>
          <w:p>
            <w:pPr>
              <w:spacing w:after="20"/>
              <w:ind w:left="20"/>
              <w:jc w:val="both"/>
            </w:pPr>
            <w:r>
              <w:rPr>
                <w:rFonts w:ascii="Times New Roman"/>
                <w:b w:val="false"/>
                <w:i w:val="false"/>
                <w:color w:val="000000"/>
                <w:sz w:val="20"/>
              </w:rPr>
              <w:t>
из 8529 10 390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устройства, предназначенные для негласной регистрации акустической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6" w:id="1214"/>
          <w:p>
            <w:pPr>
              <w:spacing w:after="20"/>
              <w:ind w:left="20"/>
              <w:jc w:val="both"/>
            </w:pPr>
            <w:r>
              <w:rPr>
                <w:rFonts w:ascii="Times New Roman"/>
                <w:b w:val="false"/>
                <w:i w:val="false"/>
                <w:color w:val="000000"/>
                <w:sz w:val="20"/>
              </w:rPr>
              <w:t>
из 8519 81 510 0</w:t>
            </w:r>
          </w:p>
          <w:bookmarkEnd w:id="1214"/>
          <w:p>
            <w:pPr>
              <w:spacing w:after="20"/>
              <w:ind w:left="20"/>
              <w:jc w:val="both"/>
            </w:pPr>
            <w:r>
              <w:rPr>
                <w:rFonts w:ascii="Times New Roman"/>
                <w:b w:val="false"/>
                <w:i w:val="false"/>
                <w:color w:val="000000"/>
                <w:sz w:val="20"/>
              </w:rPr>
              <w:t>
</w:t>
            </w:r>
            <w:r>
              <w:rPr>
                <w:rFonts w:ascii="Times New Roman"/>
                <w:b w:val="false"/>
                <w:i w:val="false"/>
                <w:color w:val="000000"/>
                <w:sz w:val="20"/>
              </w:rPr>
              <w:t>из 8519 81 550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81 610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81 650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81 750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81 850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89 900</w:t>
            </w:r>
          </w:p>
          <w:p>
            <w:pPr>
              <w:spacing w:after="20"/>
              <w:ind w:left="20"/>
              <w:jc w:val="both"/>
            </w:pPr>
            <w:r>
              <w:rPr>
                <w:rFonts w:ascii="Times New Roman"/>
                <w:b w:val="false"/>
                <w:i w:val="false"/>
                <w:color w:val="000000"/>
                <w:sz w:val="20"/>
              </w:rPr>
              <w:t>
из 8523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Специальные технические средства для негласного визуального наблюдения и регистрации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 с вынесенным зрачком входа ("pin-hole")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3" w:id="1215"/>
          <w:p>
            <w:pPr>
              <w:spacing w:after="20"/>
              <w:ind w:left="20"/>
              <w:jc w:val="both"/>
            </w:pPr>
            <w:r>
              <w:rPr>
                <w:rFonts w:ascii="Times New Roman"/>
                <w:b w:val="false"/>
                <w:i w:val="false"/>
                <w:color w:val="000000"/>
                <w:sz w:val="20"/>
              </w:rPr>
              <w:t>
из 9006 53 100 0</w:t>
            </w:r>
          </w:p>
          <w:bookmarkEnd w:id="1215"/>
          <w:p>
            <w:pPr>
              <w:spacing w:after="20"/>
              <w:ind w:left="20"/>
              <w:jc w:val="both"/>
            </w:pPr>
            <w:r>
              <w:rPr>
                <w:rFonts w:ascii="Times New Roman"/>
                <w:b w:val="false"/>
                <w:i w:val="false"/>
                <w:color w:val="000000"/>
                <w:sz w:val="20"/>
              </w:rPr>
              <w:t xml:space="preserve">
из 9006 53 800 9 </w:t>
            </w:r>
          </w:p>
          <w:p>
            <w:pPr>
              <w:spacing w:after="20"/>
              <w:ind w:left="20"/>
              <w:jc w:val="both"/>
            </w:pPr>
            <w:r>
              <w:rPr>
                <w:rFonts w:ascii="Times New Roman"/>
                <w:b w:val="false"/>
                <w:i w:val="false"/>
                <w:color w:val="000000"/>
                <w:sz w:val="20"/>
              </w:rPr>
              <w:t>
из 9006 59 000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и видеокамеры,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8525 81 </w:t>
            </w:r>
          </w:p>
          <w:p>
            <w:pPr>
              <w:spacing w:after="20"/>
              <w:ind w:left="20"/>
              <w:jc w:val="both"/>
            </w:pPr>
            <w:r>
              <w:rPr>
                <w:rFonts w:ascii="Times New Roman"/>
                <w:b w:val="false"/>
                <w:i w:val="false"/>
                <w:color w:val="000000"/>
                <w:sz w:val="20"/>
              </w:rPr>
              <w:t xml:space="preserve">
из 8525 82 </w:t>
            </w:r>
          </w:p>
          <w:p>
            <w:pPr>
              <w:spacing w:after="20"/>
              <w:ind w:left="20"/>
              <w:jc w:val="both"/>
            </w:pPr>
            <w:r>
              <w:rPr>
                <w:rFonts w:ascii="Times New Roman"/>
                <w:b w:val="false"/>
                <w:i w:val="false"/>
                <w:color w:val="000000"/>
                <w:sz w:val="20"/>
              </w:rPr>
              <w:t xml:space="preserve">
из 8525 83 </w:t>
            </w:r>
          </w:p>
          <w:p>
            <w:pPr>
              <w:spacing w:after="20"/>
              <w:ind w:left="20"/>
              <w:jc w:val="both"/>
            </w:pPr>
            <w:r>
              <w:rPr>
                <w:rFonts w:ascii="Times New Roman"/>
                <w:b w:val="false"/>
                <w:i w:val="false"/>
                <w:color w:val="000000"/>
                <w:sz w:val="20"/>
              </w:rPr>
              <w:t>
из 8525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проводной связи, предназначенные для негласного получения и (или) регистрации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5" w:id="1216"/>
          <w:p>
            <w:pPr>
              <w:spacing w:after="20"/>
              <w:ind w:left="20"/>
              <w:jc w:val="both"/>
            </w:pPr>
            <w:r>
              <w:rPr>
                <w:rFonts w:ascii="Times New Roman"/>
                <w:b w:val="false"/>
                <w:i w:val="false"/>
                <w:color w:val="000000"/>
                <w:sz w:val="20"/>
              </w:rPr>
              <w:t>
из 8517 61 000</w:t>
            </w:r>
          </w:p>
          <w:bookmarkEnd w:id="1216"/>
          <w:p>
            <w:pPr>
              <w:spacing w:after="20"/>
              <w:ind w:left="20"/>
              <w:jc w:val="both"/>
            </w:pPr>
            <w:r>
              <w:rPr>
                <w:rFonts w:ascii="Times New Roman"/>
                <w:b w:val="false"/>
                <w:i w:val="false"/>
                <w:color w:val="000000"/>
                <w:sz w:val="20"/>
              </w:rPr>
              <w:t>
из 8517 62 000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устройства, предназначенные для негласного получения и (или) регистрации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6" w:id="1217"/>
          <w:p>
            <w:pPr>
              <w:spacing w:after="20"/>
              <w:ind w:left="20"/>
              <w:jc w:val="both"/>
            </w:pPr>
            <w:r>
              <w:rPr>
                <w:rFonts w:ascii="Times New Roman"/>
                <w:b w:val="false"/>
                <w:i w:val="false"/>
                <w:color w:val="000000"/>
                <w:sz w:val="20"/>
              </w:rPr>
              <w:t>
из 8517 69 390 0</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из 8517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49 450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8527</w:t>
            </w:r>
          </w:p>
          <w:p>
            <w:pPr>
              <w:spacing w:after="20"/>
              <w:ind w:left="20"/>
              <w:jc w:val="both"/>
            </w:pPr>
            <w:r>
              <w:rPr>
                <w:rFonts w:ascii="Times New Roman"/>
                <w:b w:val="false"/>
                <w:i w:val="false"/>
                <w:color w:val="000000"/>
                <w:sz w:val="20"/>
              </w:rPr>
              <w:t>
из 8529 10 390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устройства, предназначенные для негласной регистрации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2" w:id="1218"/>
          <w:p>
            <w:pPr>
              <w:spacing w:after="20"/>
              <w:ind w:left="20"/>
              <w:jc w:val="both"/>
            </w:pPr>
            <w:r>
              <w:rPr>
                <w:rFonts w:ascii="Times New Roman"/>
                <w:b w:val="false"/>
                <w:i w:val="false"/>
                <w:color w:val="000000"/>
                <w:sz w:val="20"/>
              </w:rPr>
              <w:t>
из 8521</w:t>
            </w:r>
          </w:p>
          <w:bookmarkEnd w:id="1218"/>
          <w:p>
            <w:pPr>
              <w:spacing w:after="20"/>
              <w:ind w:left="20"/>
              <w:jc w:val="both"/>
            </w:pPr>
            <w:r>
              <w:rPr>
                <w:rFonts w:ascii="Times New Roman"/>
                <w:b w:val="false"/>
                <w:i w:val="false"/>
                <w:color w:val="000000"/>
                <w:sz w:val="20"/>
              </w:rPr>
              <w:t>
из 8523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Специальные технические средства для негласного прослушивания телефонных переговоров: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проводной связи, предназначенные для негласного прослушивания телефонных переговоров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3" w:id="1219"/>
          <w:p>
            <w:pPr>
              <w:spacing w:after="20"/>
              <w:ind w:left="20"/>
              <w:jc w:val="both"/>
            </w:pPr>
            <w:r>
              <w:rPr>
                <w:rFonts w:ascii="Times New Roman"/>
                <w:b w:val="false"/>
                <w:i w:val="false"/>
                <w:color w:val="000000"/>
                <w:sz w:val="20"/>
              </w:rPr>
              <w:t>
из 8517 61 000</w:t>
            </w:r>
          </w:p>
          <w:bookmarkEnd w:id="1219"/>
          <w:p>
            <w:pPr>
              <w:spacing w:after="20"/>
              <w:ind w:left="20"/>
              <w:jc w:val="both"/>
            </w:pPr>
            <w:r>
              <w:rPr>
                <w:rFonts w:ascii="Times New Roman"/>
                <w:b w:val="false"/>
                <w:i w:val="false"/>
                <w:color w:val="000000"/>
                <w:sz w:val="20"/>
              </w:rPr>
              <w:t>
из 8517 62 000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устройства, предназначенные для негласного прослушивания телефонных переговоров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4" w:id="1220"/>
          <w:p>
            <w:pPr>
              <w:spacing w:after="20"/>
              <w:ind w:left="20"/>
              <w:jc w:val="both"/>
            </w:pPr>
            <w:r>
              <w:rPr>
                <w:rFonts w:ascii="Times New Roman"/>
                <w:b w:val="false"/>
                <w:i w:val="false"/>
                <w:color w:val="000000"/>
                <w:sz w:val="20"/>
              </w:rPr>
              <w:t>
из 8517 69 390 0</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из 8517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8527</w:t>
            </w:r>
          </w:p>
          <w:p>
            <w:pPr>
              <w:spacing w:after="20"/>
              <w:ind w:left="20"/>
              <w:jc w:val="both"/>
            </w:pPr>
            <w:r>
              <w:rPr>
                <w:rFonts w:ascii="Times New Roman"/>
                <w:b w:val="false"/>
                <w:i w:val="false"/>
                <w:color w:val="000000"/>
                <w:sz w:val="20"/>
              </w:rPr>
              <w:t>
из 8529 10 390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устройства, предназначенные для негласной регистрации информации о телефонных переговорах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9" w:id="1221"/>
          <w:p>
            <w:pPr>
              <w:spacing w:after="20"/>
              <w:ind w:left="20"/>
              <w:jc w:val="both"/>
            </w:pPr>
            <w:r>
              <w:rPr>
                <w:rFonts w:ascii="Times New Roman"/>
                <w:b w:val="false"/>
                <w:i w:val="false"/>
                <w:color w:val="000000"/>
                <w:sz w:val="20"/>
              </w:rPr>
              <w:t>
из 8519 81 510 0</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из 8519 81 550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81 610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81 650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81 750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81 850</w:t>
            </w:r>
          </w:p>
          <w:p>
            <w:pPr>
              <w:spacing w:after="20"/>
              <w:ind w:left="20"/>
              <w:jc w:val="both"/>
            </w:pPr>
            <w:r>
              <w:rPr>
                <w:rFonts w:ascii="Times New Roman"/>
                <w:b w:val="false"/>
                <w:i w:val="false"/>
                <w:color w:val="000000"/>
                <w:sz w:val="20"/>
              </w:rPr>
              <w:t>
из 8523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Специальные технические средства для негласного перехвата и регистрации информации с технических каналов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5" w:id="1222"/>
          <w:p>
            <w:pPr>
              <w:spacing w:after="20"/>
              <w:ind w:left="20"/>
              <w:jc w:val="both"/>
            </w:pPr>
            <w:r>
              <w:rPr>
                <w:rFonts w:ascii="Times New Roman"/>
                <w:b w:val="false"/>
                <w:i w:val="false"/>
                <w:color w:val="000000"/>
                <w:sz w:val="20"/>
              </w:rPr>
              <w:t>
из 8471</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из 8517 61 000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62 000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69 390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 2</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49 250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49 910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51 910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80 910 1</w:t>
            </w:r>
          </w:p>
          <w:p>
            <w:pPr>
              <w:spacing w:after="20"/>
              <w:ind w:left="20"/>
              <w:jc w:val="both"/>
            </w:pPr>
            <w:r>
              <w:rPr>
                <w:rFonts w:ascii="Times New Roman"/>
                <w:b w:val="false"/>
                <w:i w:val="false"/>
                <w:color w:val="000000"/>
                <w:sz w:val="20"/>
              </w:rPr>
              <w:t>
из 8527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Специальные технические средства для негласного контроля почтовых сообщений и отправлений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Специальные технические средства для негласного исследования предметов и документов, в том числе переносная малогабаритная рентгеноскопическая, рентгенотелевизионная и рентгенографическая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Специальные технические средства для негласного проникновения и обследования помещений, транспортных средств и других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вскрытия запирающих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8301 70 000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переносная малогабаритная рентгеноскопическая, рентгенотелевизионная и рентгенографическая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Специальные технические средства для негласного контроля за перемещением транспортных средств и других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7" w:id="1223"/>
          <w:p>
            <w:pPr>
              <w:spacing w:after="20"/>
              <w:ind w:left="20"/>
              <w:jc w:val="both"/>
            </w:pPr>
            <w:r>
              <w:rPr>
                <w:rFonts w:ascii="Times New Roman"/>
                <w:b w:val="false"/>
                <w:i w:val="false"/>
                <w:color w:val="000000"/>
                <w:sz w:val="20"/>
              </w:rPr>
              <w:t>
из 8526 10 000 9</w:t>
            </w:r>
          </w:p>
          <w:bookmarkEnd w:id="1223"/>
          <w:p>
            <w:pPr>
              <w:spacing w:after="20"/>
              <w:ind w:left="20"/>
              <w:jc w:val="both"/>
            </w:pPr>
            <w:r>
              <w:rPr>
                <w:rFonts w:ascii="Times New Roman"/>
                <w:b w:val="false"/>
                <w:i w:val="false"/>
                <w:color w:val="000000"/>
                <w:sz w:val="20"/>
              </w:rPr>
              <w:t>
из 8526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Специальные технические средства для негласного получения (изменения, уничтожения) информации с технических средств ее хранения, обработки и передачи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8" w:id="1224"/>
          <w:p>
            <w:pPr>
              <w:spacing w:after="20"/>
              <w:ind w:left="20"/>
              <w:jc w:val="both"/>
            </w:pPr>
            <w:r>
              <w:rPr>
                <w:rFonts w:ascii="Times New Roman"/>
                <w:b w:val="false"/>
                <w:i w:val="false"/>
                <w:color w:val="000000"/>
                <w:sz w:val="20"/>
              </w:rPr>
              <w:t>
из 8471</w:t>
            </w:r>
          </w:p>
          <w:bookmarkEnd w:id="1224"/>
          <w:p>
            <w:pPr>
              <w:spacing w:after="20"/>
              <w:ind w:left="20"/>
              <w:jc w:val="both"/>
            </w:pPr>
            <w:r>
              <w:rPr>
                <w:rFonts w:ascii="Times New Roman"/>
                <w:b w:val="false"/>
                <w:i w:val="false"/>
                <w:color w:val="000000"/>
                <w:sz w:val="20"/>
              </w:rPr>
              <w:t>
</w:t>
            </w:r>
            <w:r>
              <w:rPr>
                <w:rFonts w:ascii="Times New Roman"/>
                <w:b w:val="false"/>
                <w:i w:val="false"/>
                <w:color w:val="000000"/>
                <w:sz w:val="20"/>
              </w:rPr>
              <w:t>из 8505 90 200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62 000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69 390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 1</w:t>
            </w:r>
          </w:p>
          <w:p>
            <w:pPr>
              <w:spacing w:after="20"/>
              <w:ind w:left="20"/>
              <w:jc w:val="both"/>
            </w:pPr>
            <w:r>
              <w:rPr>
                <w:rFonts w:ascii="Times New Roman"/>
                <w:b w:val="false"/>
                <w:i w:val="false"/>
                <w:color w:val="000000"/>
                <w:sz w:val="20"/>
              </w:rPr>
              <w:t>
из 8523 29 310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5" w:id="1225"/>
          <w:p>
            <w:pPr>
              <w:spacing w:after="20"/>
              <w:ind w:left="20"/>
              <w:jc w:val="both"/>
            </w:pPr>
            <w:r>
              <w:rPr>
                <w:rFonts w:ascii="Times New Roman"/>
                <w:b w:val="false"/>
                <w:i w:val="false"/>
                <w:color w:val="000000"/>
                <w:sz w:val="20"/>
              </w:rPr>
              <w:t>
из 8523 49 250 0</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из 8523 49 910 1</w:t>
            </w:r>
          </w:p>
          <w:p>
            <w:pPr>
              <w:spacing w:after="20"/>
              <w:ind w:left="20"/>
              <w:jc w:val="both"/>
            </w:pPr>
            <w:r>
              <w:rPr>
                <w:rFonts w:ascii="Times New Roman"/>
                <w:b w:val="false"/>
                <w:i w:val="false"/>
                <w:color w:val="000000"/>
                <w:sz w:val="20"/>
              </w:rPr>
              <w:t>
из 8523 51 910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7" w:id="1226"/>
          <w:p>
            <w:pPr>
              <w:spacing w:after="20"/>
              <w:ind w:left="20"/>
              <w:jc w:val="both"/>
            </w:pPr>
            <w:r>
              <w:rPr>
                <w:rFonts w:ascii="Times New Roman"/>
                <w:b w:val="false"/>
                <w:i w:val="false"/>
                <w:color w:val="000000"/>
                <w:sz w:val="20"/>
              </w:rPr>
              <w:t>
из 8523 59 910 1</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из 8523 80 910 1</w:t>
            </w:r>
          </w:p>
          <w:p>
            <w:pPr>
              <w:spacing w:after="20"/>
              <w:ind w:left="20"/>
              <w:jc w:val="both"/>
            </w:pPr>
            <w:r>
              <w:rPr>
                <w:rFonts w:ascii="Times New Roman"/>
                <w:b w:val="false"/>
                <w:i w:val="false"/>
                <w:color w:val="000000"/>
                <w:sz w:val="20"/>
              </w:rPr>
              <w:t>
из 8527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Специальные технические средства для негласной идентификации личности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10 900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технические средства для негласной регистрации психофизиологических реакций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10 900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35" w:id="1227"/>
    <w:p>
      <w:pPr>
        <w:spacing w:after="0"/>
        <w:ind w:left="0"/>
        <w:jc w:val="left"/>
      </w:pPr>
      <w:r>
        <w:rPr>
          <w:rFonts w:ascii="Times New Roman"/>
          <w:b/>
          <w:i w:val="false"/>
          <w:color w:val="000000"/>
        </w:rPr>
        <w:t xml:space="preserve"> 2.19. Шифровальные (криптографические) средства</w:t>
      </w:r>
    </w:p>
    <w:bookmarkEnd w:id="1227"/>
    <w:bookmarkStart w:name="z10989" w:id="1228"/>
    <w:p>
      <w:pPr>
        <w:spacing w:after="0"/>
        <w:ind w:left="0"/>
        <w:jc w:val="both"/>
      </w:pPr>
      <w:r>
        <w:rPr>
          <w:rFonts w:ascii="Times New Roman"/>
          <w:b w:val="false"/>
          <w:i w:val="false"/>
          <w:color w:val="ff0000"/>
          <w:sz w:val="28"/>
        </w:rPr>
        <w:t xml:space="preserve">
      Сноска. Раздел 2.19 с изменениями, внесенными решениями Коллегии Евразийской экономической комиссии от 01.09.2015 </w:t>
      </w:r>
      <w:r>
        <w:rPr>
          <w:rFonts w:ascii="Times New Roman"/>
          <w:b w:val="false"/>
          <w:i w:val="false"/>
          <w:color w:val="ff0000"/>
          <w:sz w:val="28"/>
        </w:rPr>
        <w:t>№ 109</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но не ранее 1 сентября 2015 г.); от 15.11.2016 </w:t>
      </w:r>
      <w:r>
        <w:rPr>
          <w:rFonts w:ascii="Times New Roman"/>
          <w:b w:val="false"/>
          <w:i w:val="false"/>
          <w:color w:val="ff0000"/>
          <w:sz w:val="28"/>
        </w:rPr>
        <w:t>№ 145</w:t>
      </w:r>
      <w:r>
        <w:rPr>
          <w:rFonts w:ascii="Times New Roman"/>
          <w:b w:val="false"/>
          <w:i w:val="false"/>
          <w:color w:val="ff0000"/>
          <w:sz w:val="28"/>
        </w:rPr>
        <w:t xml:space="preserve">(вступает в силу с 1 января 2017);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Принтеры, копировальные аппараты и факсимильные аппараты и их электронные модули,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0" w:id="1229"/>
          <w:p>
            <w:pPr>
              <w:spacing w:after="20"/>
              <w:ind w:left="20"/>
              <w:jc w:val="both"/>
            </w:pPr>
            <w:r>
              <w:rPr>
                <w:rFonts w:ascii="Times New Roman"/>
                <w:b w:val="false"/>
                <w:i w:val="false"/>
                <w:color w:val="000000"/>
                <w:sz w:val="20"/>
              </w:rPr>
              <w:t xml:space="preserve">
из 8443 31 </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8443 32 100 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8443 32 300 0 </w:t>
            </w:r>
          </w:p>
          <w:p>
            <w:pPr>
              <w:spacing w:after="20"/>
              <w:ind w:left="20"/>
              <w:jc w:val="both"/>
            </w:pPr>
            <w:r>
              <w:rPr>
                <w:rFonts w:ascii="Times New Roman"/>
                <w:b w:val="false"/>
                <w:i w:val="false"/>
                <w:color w:val="000000"/>
                <w:sz w:val="20"/>
              </w:rPr>
              <w:t>
из 8443 99 100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Карманные машины для записи, воспроизведения и визуального представления данных с вычислительными функциями,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8470 10 000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Карманные компьютеры,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 30 000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Машины вычислительные и их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3" w:id="1230"/>
          <w:p>
            <w:pPr>
              <w:spacing w:after="20"/>
              <w:ind w:left="20"/>
              <w:jc w:val="both"/>
            </w:pPr>
            <w:r>
              <w:rPr>
                <w:rFonts w:ascii="Times New Roman"/>
                <w:b w:val="false"/>
                <w:i w:val="false"/>
                <w:color w:val="000000"/>
                <w:sz w:val="20"/>
              </w:rPr>
              <w:t xml:space="preserve">
из 8471 30 000 0 </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из 8471 41 000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49 000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50 000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90 000 0 </w:t>
            </w:r>
          </w:p>
          <w:p>
            <w:pPr>
              <w:spacing w:after="20"/>
              <w:ind w:left="20"/>
              <w:jc w:val="both"/>
            </w:pPr>
            <w:r>
              <w:rPr>
                <w:rFonts w:ascii="Times New Roman"/>
                <w:b w:val="false"/>
                <w:i w:val="false"/>
                <w:color w:val="000000"/>
                <w:sz w:val="20"/>
              </w:rPr>
              <w:t>
из 8473 30 200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Устройства вычислительных машин,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8" w:id="1231"/>
          <w:p>
            <w:pPr>
              <w:spacing w:after="20"/>
              <w:ind w:left="20"/>
              <w:jc w:val="both"/>
            </w:pPr>
            <w:r>
              <w:rPr>
                <w:rFonts w:ascii="Times New Roman"/>
                <w:b w:val="false"/>
                <w:i w:val="false"/>
                <w:color w:val="000000"/>
                <w:sz w:val="20"/>
              </w:rPr>
              <w:t xml:space="preserve">
из 8471 70 500 0 </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70 980 0 </w:t>
            </w:r>
          </w:p>
          <w:p>
            <w:pPr>
              <w:spacing w:after="20"/>
              <w:ind w:left="20"/>
              <w:jc w:val="both"/>
            </w:pPr>
            <w:r>
              <w:rPr>
                <w:rFonts w:ascii="Times New Roman"/>
                <w:b w:val="false"/>
                <w:i w:val="false"/>
                <w:color w:val="000000"/>
                <w:sz w:val="20"/>
              </w:rPr>
              <w:t>
из 8471 80 000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Электронные модули и части карманных машин,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0" w:id="1232"/>
          <w:p>
            <w:pPr>
              <w:spacing w:after="20"/>
              <w:ind w:left="20"/>
              <w:jc w:val="both"/>
            </w:pPr>
            <w:r>
              <w:rPr>
                <w:rFonts w:ascii="Times New Roman"/>
                <w:b w:val="false"/>
                <w:i w:val="false"/>
                <w:color w:val="000000"/>
                <w:sz w:val="20"/>
              </w:rPr>
              <w:t xml:space="preserve">
из 8473 21 100 0 </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8473 21 900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8473 30 200 8 </w:t>
            </w:r>
          </w:p>
          <w:p>
            <w:pPr>
              <w:spacing w:after="20"/>
              <w:ind w:left="20"/>
              <w:jc w:val="both"/>
            </w:pPr>
            <w:r>
              <w:rPr>
                <w:rFonts w:ascii="Times New Roman"/>
                <w:b w:val="false"/>
                <w:i w:val="false"/>
                <w:color w:val="000000"/>
                <w:sz w:val="20"/>
              </w:rPr>
              <w:t>
из 8473 30 800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Абонентские устройства связи,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3" w:id="1233"/>
          <w:p>
            <w:pPr>
              <w:spacing w:after="20"/>
              <w:ind w:left="20"/>
              <w:jc w:val="both"/>
            </w:pPr>
            <w:r>
              <w:rPr>
                <w:rFonts w:ascii="Times New Roman"/>
                <w:b w:val="false"/>
                <w:i w:val="false"/>
                <w:color w:val="000000"/>
                <w:sz w:val="20"/>
              </w:rPr>
              <w:t xml:space="preserve">
из 8517 11 000 0 </w:t>
            </w:r>
          </w:p>
          <w:bookmarkEnd w:id="1233"/>
          <w:p>
            <w:pPr>
              <w:spacing w:after="20"/>
              <w:ind w:left="20"/>
              <w:jc w:val="both"/>
            </w:pPr>
            <w:r>
              <w:rPr>
                <w:rFonts w:ascii="Times New Roman"/>
                <w:b w:val="false"/>
                <w:i w:val="false"/>
                <w:color w:val="000000"/>
                <w:sz w:val="20"/>
              </w:rPr>
              <w:t>
из 8517 13 000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14 000 0 </w:t>
            </w:r>
          </w:p>
          <w:p>
            <w:pPr>
              <w:spacing w:after="20"/>
              <w:ind w:left="20"/>
              <w:jc w:val="both"/>
            </w:pPr>
            <w:r>
              <w:rPr>
                <w:rFonts w:ascii="Times New Roman"/>
                <w:b w:val="false"/>
                <w:i w:val="false"/>
                <w:color w:val="000000"/>
                <w:sz w:val="20"/>
              </w:rPr>
              <w:t>
из 8517 18 000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Базовые станции,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5" w:id="1234"/>
          <w:p>
            <w:pPr>
              <w:spacing w:after="20"/>
              <w:ind w:left="20"/>
              <w:jc w:val="both"/>
            </w:pPr>
            <w:r>
              <w:rPr>
                <w:rFonts w:ascii="Times New Roman"/>
                <w:b w:val="false"/>
                <w:i w:val="false"/>
                <w:color w:val="000000"/>
                <w:sz w:val="20"/>
              </w:rPr>
              <w:t xml:space="preserve">
из 8517 61 000 1 </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61 000 2 </w:t>
            </w:r>
          </w:p>
          <w:p>
            <w:pPr>
              <w:spacing w:after="20"/>
              <w:ind w:left="20"/>
              <w:jc w:val="both"/>
            </w:pPr>
            <w:r>
              <w:rPr>
                <w:rFonts w:ascii="Times New Roman"/>
                <w:b w:val="false"/>
                <w:i w:val="false"/>
                <w:color w:val="000000"/>
                <w:sz w:val="20"/>
              </w:rPr>
              <w:t>
из 8517 61 000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Телекоммуникационное оборудование и его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7" w:id="1235"/>
          <w:p>
            <w:pPr>
              <w:spacing w:after="20"/>
              <w:ind w:left="20"/>
              <w:jc w:val="both"/>
            </w:pPr>
            <w:r>
              <w:rPr>
                <w:rFonts w:ascii="Times New Roman"/>
                <w:b w:val="false"/>
                <w:i w:val="false"/>
                <w:color w:val="000000"/>
                <w:sz w:val="20"/>
              </w:rPr>
              <w:t xml:space="preserve">
из 8517 62 000 </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69 390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69 900 0 </w:t>
            </w:r>
          </w:p>
          <w:p>
            <w:pPr>
              <w:spacing w:after="20"/>
              <w:ind w:left="20"/>
              <w:jc w:val="both"/>
            </w:pPr>
            <w:r>
              <w:rPr>
                <w:rFonts w:ascii="Times New Roman"/>
                <w:b w:val="false"/>
                <w:i w:val="false"/>
                <w:color w:val="000000"/>
                <w:sz w:val="20"/>
              </w:rPr>
              <w:t xml:space="preserve">
из 8517 79 000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Программные шифровальные (криптографические) средства вне зависимости от носителя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0" w:id="1236"/>
          <w:p>
            <w:pPr>
              <w:spacing w:after="20"/>
              <w:ind w:left="20"/>
              <w:jc w:val="both"/>
            </w:pPr>
            <w:r>
              <w:rPr>
                <w:rFonts w:ascii="Times New Roman"/>
                <w:b w:val="false"/>
                <w:i w:val="false"/>
                <w:color w:val="000000"/>
                <w:sz w:val="20"/>
              </w:rPr>
              <w:t xml:space="preserve">
из 8523 29 310 1 </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29 310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49 250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49 310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49 390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49 450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52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59 910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80 910 1 </w:t>
            </w:r>
          </w:p>
          <w:p>
            <w:pPr>
              <w:spacing w:after="20"/>
              <w:ind w:left="20"/>
              <w:jc w:val="both"/>
            </w:pPr>
            <w:r>
              <w:rPr>
                <w:rFonts w:ascii="Times New Roman"/>
                <w:b w:val="false"/>
                <w:i w:val="false"/>
                <w:color w:val="000000"/>
                <w:sz w:val="20"/>
              </w:rPr>
              <w:t>
из 8523 80 930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Ключевые 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7" w:id="1237"/>
          <w:p>
            <w:pPr>
              <w:spacing w:after="20"/>
              <w:ind w:left="20"/>
              <w:jc w:val="both"/>
            </w:pPr>
            <w:r>
              <w:rPr>
                <w:rFonts w:ascii="Times New Roman"/>
                <w:b w:val="false"/>
                <w:i w:val="false"/>
                <w:color w:val="000000"/>
                <w:sz w:val="20"/>
              </w:rPr>
              <w:t>
из 3704 00</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из 3705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3706</w:t>
            </w:r>
          </w:p>
          <w:p>
            <w:pPr>
              <w:spacing w:after="20"/>
              <w:ind w:left="20"/>
              <w:jc w:val="both"/>
            </w:pPr>
            <w:r>
              <w:rPr>
                <w:rFonts w:ascii="Times New Roman"/>
                <w:b w:val="false"/>
                <w:i w:val="false"/>
                <w:color w:val="000000"/>
                <w:sz w:val="20"/>
              </w:rPr>
              <w:t>
</w:t>
            </w:r>
            <w:r>
              <w:rPr>
                <w:rFonts w:ascii="Times New Roman"/>
                <w:b w:val="false"/>
                <w:i w:val="false"/>
                <w:color w:val="000000"/>
                <w:sz w:val="20"/>
              </w:rPr>
              <w:t>из 4821 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4901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4901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21 000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29 310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49 250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49 310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49 390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49 450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80 910 1 </w:t>
            </w:r>
          </w:p>
          <w:p>
            <w:pPr>
              <w:spacing w:after="20"/>
              <w:ind w:left="20"/>
              <w:jc w:val="both"/>
            </w:pPr>
            <w:r>
              <w:rPr>
                <w:rFonts w:ascii="Times New Roman"/>
                <w:b w:val="false"/>
                <w:i w:val="false"/>
                <w:color w:val="000000"/>
                <w:sz w:val="20"/>
              </w:rPr>
              <w:t>
из 8523 80 930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Аппаратура для радиовещания или телевидения и ее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1" w:id="1238"/>
          <w:p>
            <w:pPr>
              <w:spacing w:after="20"/>
              <w:ind w:left="20"/>
              <w:jc w:val="both"/>
            </w:pPr>
            <w:r>
              <w:rPr>
                <w:rFonts w:ascii="Times New Roman"/>
                <w:b w:val="false"/>
                <w:i w:val="false"/>
                <w:color w:val="000000"/>
                <w:sz w:val="20"/>
              </w:rPr>
              <w:t xml:space="preserve">
из 8525 50 000 0 </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из 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90 200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90 650 </w:t>
            </w:r>
          </w:p>
          <w:p>
            <w:pPr>
              <w:spacing w:after="20"/>
              <w:ind w:left="20"/>
              <w:jc w:val="both"/>
            </w:pPr>
            <w:r>
              <w:rPr>
                <w:rFonts w:ascii="Times New Roman"/>
                <w:b w:val="false"/>
                <w:i w:val="false"/>
                <w:color w:val="000000"/>
                <w:sz w:val="20"/>
              </w:rPr>
              <w:t>
из 8529 90 960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Приемники радионавигационные, аппаратура дистанционного управления и их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5" w:id="1239"/>
          <w:p>
            <w:pPr>
              <w:spacing w:after="20"/>
              <w:ind w:left="20"/>
              <w:jc w:val="both"/>
            </w:pPr>
            <w:r>
              <w:rPr>
                <w:rFonts w:ascii="Times New Roman"/>
                <w:b w:val="false"/>
                <w:i w:val="false"/>
                <w:color w:val="000000"/>
                <w:sz w:val="20"/>
              </w:rPr>
              <w:t>
из 8526 91 200 0</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8526 91 800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8526 92 000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90 650 </w:t>
            </w:r>
          </w:p>
          <w:p>
            <w:pPr>
              <w:spacing w:after="20"/>
              <w:ind w:left="20"/>
              <w:jc w:val="both"/>
            </w:pPr>
            <w:r>
              <w:rPr>
                <w:rFonts w:ascii="Times New Roman"/>
                <w:b w:val="false"/>
                <w:i w:val="false"/>
                <w:color w:val="000000"/>
                <w:sz w:val="20"/>
              </w:rPr>
              <w:t>
из 8529 90 960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Аппаратура доступа в информационно-коммуникационную сеть "Интернет" и телевизионные приемники с коммуникационной функцией, их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9" w:id="1240"/>
          <w:p>
            <w:pPr>
              <w:spacing w:after="20"/>
              <w:ind w:left="20"/>
              <w:jc w:val="both"/>
            </w:pPr>
            <w:r>
              <w:rPr>
                <w:rFonts w:ascii="Times New Roman"/>
                <w:b w:val="false"/>
                <w:i w:val="false"/>
                <w:color w:val="000000"/>
                <w:sz w:val="20"/>
              </w:rPr>
              <w:t xml:space="preserve">
из 8517 62 000 </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8528 71 150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90 650 </w:t>
            </w:r>
          </w:p>
          <w:p>
            <w:pPr>
              <w:spacing w:after="20"/>
              <w:ind w:left="20"/>
              <w:jc w:val="both"/>
            </w:pPr>
            <w:r>
              <w:rPr>
                <w:rFonts w:ascii="Times New Roman"/>
                <w:b w:val="false"/>
                <w:i w:val="false"/>
                <w:color w:val="000000"/>
                <w:sz w:val="20"/>
              </w:rPr>
              <w:t>
из 8529 90 960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Схемы электронные интегральные, запоминающие устройства, имеющие функции шифрования (криптографии) или содержащие шифровальные (криптографические) средства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2" w:id="1241"/>
          <w:p>
            <w:pPr>
              <w:spacing w:after="20"/>
              <w:ind w:left="20"/>
              <w:jc w:val="both"/>
            </w:pPr>
            <w:r>
              <w:rPr>
                <w:rFonts w:ascii="Times New Roman"/>
                <w:b w:val="false"/>
                <w:i w:val="false"/>
                <w:color w:val="000000"/>
                <w:sz w:val="20"/>
              </w:rPr>
              <w:t>
из 8542 31 901 0</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из 8542 31 909 0</w:t>
            </w:r>
          </w:p>
          <w:p>
            <w:pPr>
              <w:spacing w:after="20"/>
              <w:ind w:left="20"/>
              <w:jc w:val="both"/>
            </w:pPr>
            <w:r>
              <w:rPr>
                <w:rFonts w:ascii="Times New Roman"/>
                <w:b w:val="false"/>
                <w:i w:val="false"/>
                <w:color w:val="000000"/>
                <w:sz w:val="20"/>
              </w:rPr>
              <w:t>
из 8542 32 900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Прочие машины электрические и аппаратура, имеющие индивидуальные функции, содержащие шифровальные (криптографические)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4" w:id="1242"/>
          <w:p>
            <w:pPr>
              <w:spacing w:after="20"/>
              <w:ind w:left="20"/>
              <w:jc w:val="both"/>
            </w:pPr>
            <w:r>
              <w:rPr>
                <w:rFonts w:ascii="Times New Roman"/>
                <w:b w:val="false"/>
                <w:i w:val="false"/>
                <w:color w:val="000000"/>
                <w:sz w:val="20"/>
              </w:rPr>
              <w:t xml:space="preserve">
из 8543 70 800 0 </w:t>
            </w:r>
          </w:p>
          <w:bookmarkEnd w:id="1242"/>
          <w:p>
            <w:pPr>
              <w:spacing w:after="20"/>
              <w:ind w:left="20"/>
              <w:jc w:val="both"/>
            </w:pPr>
            <w:r>
              <w:rPr>
                <w:rFonts w:ascii="Times New Roman"/>
                <w:b w:val="false"/>
                <w:i w:val="false"/>
                <w:color w:val="000000"/>
                <w:sz w:val="20"/>
              </w:rPr>
              <w:t>
из 8543 90 000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Нормативно-техническая, конструкторская и эксплуатационная документация к шифровальным (криптографическим) средствам, указанным в пунктах 1 – 16 настоящего раздела (на любых носителях)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5" w:id="1243"/>
          <w:p>
            <w:pPr>
              <w:spacing w:after="20"/>
              <w:ind w:left="20"/>
              <w:jc w:val="both"/>
            </w:pPr>
            <w:r>
              <w:rPr>
                <w:rFonts w:ascii="Times New Roman"/>
                <w:b w:val="false"/>
                <w:i w:val="false"/>
                <w:color w:val="000000"/>
                <w:sz w:val="20"/>
              </w:rPr>
              <w:t>
из 3704 00</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из 3705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3706</w:t>
            </w:r>
          </w:p>
          <w:p>
            <w:pPr>
              <w:spacing w:after="20"/>
              <w:ind w:left="20"/>
              <w:jc w:val="both"/>
            </w:pPr>
            <w:r>
              <w:rPr>
                <w:rFonts w:ascii="Times New Roman"/>
                <w:b w:val="false"/>
                <w:i w:val="false"/>
                <w:color w:val="000000"/>
                <w:sz w:val="20"/>
              </w:rPr>
              <w:t>
</w:t>
            </w:r>
            <w:r>
              <w:rPr>
                <w:rFonts w:ascii="Times New Roman"/>
                <w:b w:val="false"/>
                <w:i w:val="false"/>
                <w:color w:val="000000"/>
                <w:sz w:val="20"/>
              </w:rPr>
              <w:t>из 4821 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4901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4901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29 330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29 390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49 450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49 510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49 590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49 930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49 990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51 930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51 990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59 930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59 990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80 930 0</w:t>
            </w:r>
          </w:p>
          <w:p>
            <w:pPr>
              <w:spacing w:after="20"/>
              <w:ind w:left="20"/>
              <w:jc w:val="both"/>
            </w:pPr>
            <w:r>
              <w:rPr>
                <w:rFonts w:ascii="Times New Roman"/>
                <w:b w:val="false"/>
                <w:i w:val="false"/>
                <w:color w:val="000000"/>
                <w:sz w:val="20"/>
              </w:rPr>
              <w:t>
из 8523 80 990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36" w:id="1244"/>
    <w:p>
      <w:pPr>
        <w:spacing w:after="0"/>
        <w:ind w:left="0"/>
        <w:jc w:val="left"/>
      </w:pPr>
      <w:r>
        <w:rPr>
          <w:rFonts w:ascii="Times New Roman"/>
          <w:b/>
          <w:i w:val="false"/>
          <w:color w:val="000000"/>
        </w:rPr>
        <w:t xml:space="preserve"> 2.20. Культурные ценности, документы национальных архивных фондов, оригиналы архивных документов</w:t>
      </w:r>
    </w:p>
    <w:bookmarkEnd w:id="1244"/>
    <w:p>
      <w:pPr>
        <w:spacing w:after="0"/>
        <w:ind w:left="0"/>
        <w:jc w:val="both"/>
      </w:pPr>
      <w:r>
        <w:rPr>
          <w:rFonts w:ascii="Times New Roman"/>
          <w:b w:val="false"/>
          <w:i w:val="false"/>
          <w:color w:val="ff0000"/>
          <w:sz w:val="28"/>
        </w:rPr>
        <w:t xml:space="preserve">
      Сноска. Раздел 2.20 с изменениями, внесенными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Культурные ценности, включенные в состав музейного, архивного и библиотечных фондов государств – членов Евразийского экономического союза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6" w:id="1245"/>
          <w:p>
            <w:pPr>
              <w:spacing w:after="20"/>
              <w:ind w:left="20"/>
              <w:jc w:val="both"/>
            </w:pPr>
            <w:r>
              <w:rPr>
                <w:rFonts w:ascii="Times New Roman"/>
                <w:b w:val="false"/>
                <w:i w:val="false"/>
                <w:color w:val="000000"/>
                <w:sz w:val="20"/>
              </w:rPr>
              <w:t xml:space="preserve">
из группы 42 </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44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46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49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57 </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58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69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70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81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82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83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94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95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9601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9602 00 000 </w:t>
            </w:r>
          </w:p>
          <w:p>
            <w:pPr>
              <w:spacing w:after="20"/>
              <w:ind w:left="20"/>
              <w:jc w:val="both"/>
            </w:pPr>
            <w:r>
              <w:rPr>
                <w:rFonts w:ascii="Times New Roman"/>
                <w:b w:val="false"/>
                <w:i w:val="false"/>
                <w:color w:val="000000"/>
                <w:sz w:val="20"/>
              </w:rPr>
              <w:t xml:space="preserve">
из группы 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 независимо от времени их создания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Предметы и коллекции обмундирования и снаряжения, военного, производственного и иного назначения, созданные 100 лет назад и более, а также огнестрельное оружие, изготовленное в период 1900 - 1945 года и холодное оружие, изготовленное 50 лет назад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2" w:id="1246"/>
          <w:p>
            <w:pPr>
              <w:spacing w:after="20"/>
              <w:ind w:left="20"/>
              <w:jc w:val="both"/>
            </w:pPr>
            <w:r>
              <w:rPr>
                <w:rFonts w:ascii="Times New Roman"/>
                <w:b w:val="false"/>
                <w:i w:val="false"/>
                <w:color w:val="000000"/>
                <w:sz w:val="20"/>
              </w:rPr>
              <w:t>
из 9301</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из 9302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9303</w:t>
            </w:r>
          </w:p>
          <w:p>
            <w:pPr>
              <w:spacing w:after="20"/>
              <w:ind w:left="20"/>
              <w:jc w:val="both"/>
            </w:pPr>
            <w:r>
              <w:rPr>
                <w:rFonts w:ascii="Times New Roman"/>
                <w:b w:val="false"/>
                <w:i w:val="false"/>
                <w:color w:val="000000"/>
                <w:sz w:val="20"/>
              </w:rPr>
              <w:t>
</w:t>
            </w:r>
            <w:r>
              <w:rPr>
                <w:rFonts w:ascii="Times New Roman"/>
                <w:b w:val="false"/>
                <w:i w:val="false"/>
                <w:color w:val="000000"/>
                <w:sz w:val="20"/>
              </w:rPr>
              <w:t>из 9307 00 000 0</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Антикварное оружие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6" w:id="1247"/>
          <w:p>
            <w:pPr>
              <w:spacing w:after="20"/>
              <w:ind w:left="20"/>
              <w:jc w:val="both"/>
            </w:pPr>
            <w:r>
              <w:rPr>
                <w:rFonts w:ascii="Times New Roman"/>
                <w:b w:val="false"/>
                <w:i w:val="false"/>
                <w:color w:val="000000"/>
                <w:sz w:val="20"/>
              </w:rPr>
              <w:t>
из группы 93</w:t>
            </w:r>
          </w:p>
          <w:bookmarkEnd w:id="1247"/>
          <w:p>
            <w:pPr>
              <w:spacing w:after="20"/>
              <w:ind w:left="20"/>
              <w:jc w:val="both"/>
            </w:pPr>
            <w:r>
              <w:rPr>
                <w:rFonts w:ascii="Times New Roman"/>
                <w:b w:val="false"/>
                <w:i w:val="false"/>
                <w:color w:val="000000"/>
                <w:sz w:val="20"/>
              </w:rPr>
              <w:t xml:space="preserve">
из группы 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Предметы техники, приборы, инструменты, аппаратура, оборудование военного, научного, производственного и бытового назначения, созданные 100 лет назад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Транспортные средства, произведенные до 1 января 1951 г.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7" w:id="1248"/>
          <w:p>
            <w:pPr>
              <w:spacing w:after="20"/>
              <w:ind w:left="20"/>
              <w:jc w:val="both"/>
            </w:pPr>
            <w:r>
              <w:rPr>
                <w:rFonts w:ascii="Times New Roman"/>
                <w:b w:val="false"/>
                <w:i w:val="false"/>
                <w:color w:val="000000"/>
                <w:sz w:val="20"/>
              </w:rPr>
              <w:t>
из группы 86</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87</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89</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r>
              <w:rPr>
                <w:rFonts w:ascii="Times New Roman"/>
                <w:b w:val="false"/>
                <w:i/>
                <w:color w:val="000000"/>
                <w:sz w:val="20"/>
              </w:rPr>
              <w:t>исключен решением Коллегии Евразийской экономической комиссии от 14.06.2016</w:t>
            </w:r>
            <w:r>
              <w:rPr>
                <w:rFonts w:ascii="Times New Roman"/>
                <w:b w:val="false"/>
                <w:i w:val="false"/>
                <w:color w:val="000000"/>
                <w:sz w:val="20"/>
              </w:rPr>
              <w:t> </w:t>
            </w:r>
            <w:r>
              <w:rPr>
                <w:rFonts w:ascii="Times New Roman"/>
                <w:b w:val="false"/>
                <w:i w:val="false"/>
                <w:color w:val="000000"/>
                <w:sz w:val="20"/>
              </w:rPr>
              <w:t>№ 74</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Предметы и их фрагменты, полученные в результате археологических раскопок (как санкционированных, так и несанкционированных) и археологических открытий независимо от времени их выявления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Художественные ценности (за исключением созданных менее 50 лет назад живописных, скульптурных и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 времени их создания):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Произведения живописи, скульптуры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1" w:id="1249"/>
          <w:p>
            <w:pPr>
              <w:spacing w:after="20"/>
              <w:ind w:left="20"/>
              <w:jc w:val="both"/>
            </w:pPr>
            <w:r>
              <w:rPr>
                <w:rFonts w:ascii="Times New Roman"/>
                <w:b w:val="false"/>
                <w:i w:val="false"/>
                <w:color w:val="000000"/>
                <w:sz w:val="20"/>
              </w:rPr>
              <w:t xml:space="preserve">
из 4420 </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49</w:t>
            </w:r>
          </w:p>
          <w:p>
            <w:pPr>
              <w:spacing w:after="20"/>
              <w:ind w:left="20"/>
              <w:jc w:val="both"/>
            </w:pPr>
            <w:r>
              <w:rPr>
                <w:rFonts w:ascii="Times New Roman"/>
                <w:b w:val="false"/>
                <w:i w:val="false"/>
                <w:color w:val="000000"/>
                <w:sz w:val="20"/>
              </w:rPr>
              <w:t>
</w:t>
            </w:r>
            <w:r>
              <w:rPr>
                <w:rFonts w:ascii="Times New Roman"/>
                <w:b w:val="false"/>
                <w:i w:val="false"/>
                <w:color w:val="000000"/>
                <w:sz w:val="20"/>
              </w:rPr>
              <w:t>из 6913</w:t>
            </w:r>
          </w:p>
          <w:p>
            <w:pPr>
              <w:spacing w:after="20"/>
              <w:ind w:left="20"/>
              <w:jc w:val="both"/>
            </w:pPr>
            <w:r>
              <w:rPr>
                <w:rFonts w:ascii="Times New Roman"/>
                <w:b w:val="false"/>
                <w:i w:val="false"/>
                <w:color w:val="000000"/>
                <w:sz w:val="20"/>
              </w:rPr>
              <w:t>
</w:t>
            </w:r>
            <w:r>
              <w:rPr>
                <w:rFonts w:ascii="Times New Roman"/>
                <w:b w:val="false"/>
                <w:i w:val="false"/>
                <w:color w:val="000000"/>
                <w:sz w:val="20"/>
              </w:rPr>
              <w:t>из 7018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73</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74</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75</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76</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79</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80</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81</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8306 </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Произведения графики и оригинальные графические печатные формы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5" w:id="1250"/>
          <w:p>
            <w:pPr>
              <w:spacing w:after="20"/>
              <w:ind w:left="20"/>
              <w:jc w:val="both"/>
            </w:pPr>
            <w:r>
              <w:rPr>
                <w:rFonts w:ascii="Times New Roman"/>
                <w:b w:val="false"/>
                <w:i w:val="false"/>
                <w:color w:val="000000"/>
                <w:sz w:val="20"/>
              </w:rPr>
              <w:t>
из группы 49</w:t>
            </w:r>
          </w:p>
          <w:bookmarkEnd w:id="1250"/>
          <w:p>
            <w:pPr>
              <w:spacing w:after="20"/>
              <w:ind w:left="20"/>
              <w:jc w:val="both"/>
            </w:pPr>
            <w:r>
              <w:rPr>
                <w:rFonts w:ascii="Times New Roman"/>
                <w:b w:val="false"/>
                <w:i w:val="false"/>
                <w:color w:val="000000"/>
                <w:sz w:val="20"/>
              </w:rPr>
              <w:t xml:space="preserve">
из группы 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Предметы отправления религиозных культов различных конфессий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6" w:id="1251"/>
          <w:p>
            <w:pPr>
              <w:spacing w:after="20"/>
              <w:ind w:left="20"/>
              <w:jc w:val="both"/>
            </w:pPr>
            <w:r>
              <w:rPr>
                <w:rFonts w:ascii="Times New Roman"/>
                <w:b w:val="false"/>
                <w:i w:val="false"/>
                <w:color w:val="000000"/>
                <w:sz w:val="20"/>
              </w:rPr>
              <w:t>
из группы 42</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44</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46</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57</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58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69</w:t>
            </w:r>
          </w:p>
          <w:p>
            <w:pPr>
              <w:spacing w:after="20"/>
              <w:ind w:left="20"/>
              <w:jc w:val="both"/>
            </w:pPr>
            <w:r>
              <w:rPr>
                <w:rFonts w:ascii="Times New Roman"/>
                <w:b w:val="false"/>
                <w:i w:val="false"/>
                <w:color w:val="000000"/>
                <w:sz w:val="20"/>
              </w:rPr>
              <w:t>
</w:t>
            </w:r>
            <w:r>
              <w:rPr>
                <w:rFonts w:ascii="Times New Roman"/>
                <w:b w:val="false"/>
                <w:i w:val="false"/>
                <w:color w:val="000000"/>
                <w:sz w:val="20"/>
              </w:rPr>
              <w:t>из 7018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94</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95</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96</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Предметы декоративно-прикладного искусства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6" w:id="1252"/>
          <w:p>
            <w:pPr>
              <w:spacing w:after="20"/>
              <w:ind w:left="20"/>
              <w:jc w:val="both"/>
            </w:pPr>
            <w:r>
              <w:rPr>
                <w:rFonts w:ascii="Times New Roman"/>
                <w:b w:val="false"/>
                <w:i w:val="false"/>
                <w:color w:val="000000"/>
                <w:sz w:val="20"/>
              </w:rPr>
              <w:t>
из 4420</w:t>
            </w:r>
          </w:p>
          <w:bookmarkEnd w:id="1252"/>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Печатные издания, созданные 100 лет назад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Монеты, боны, банкноты и ценные бумаги, созданные 100 лет назад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7" w:id="1253"/>
          <w:p>
            <w:pPr>
              <w:spacing w:after="20"/>
              <w:ind w:left="20"/>
              <w:jc w:val="both"/>
            </w:pPr>
            <w:r>
              <w:rPr>
                <w:rFonts w:ascii="Times New Roman"/>
                <w:b w:val="false"/>
                <w:i w:val="false"/>
                <w:color w:val="000000"/>
                <w:sz w:val="20"/>
              </w:rPr>
              <w:t>
из 4907 00</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из 7118</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Предметы фалеристики: ордена, медали (за исключением личных наград, на ношение которых имеются орденские книжки или наградные удостоверения, вывозимых самим награжденным), а также памятные и наградные знаки, настольные медали и печати, значки, жетоны и др., созданные более 50 лет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9" w:id="1254"/>
          <w:p>
            <w:pPr>
              <w:spacing w:after="20"/>
              <w:ind w:left="20"/>
              <w:jc w:val="both"/>
            </w:pPr>
            <w:r>
              <w:rPr>
                <w:rFonts w:ascii="Times New Roman"/>
                <w:b w:val="false"/>
                <w:i w:val="false"/>
                <w:color w:val="000000"/>
                <w:sz w:val="20"/>
              </w:rPr>
              <w:t>
из 7113</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из 7114</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8306 </w:t>
            </w:r>
          </w:p>
          <w:p>
            <w:pPr>
              <w:spacing w:after="20"/>
              <w:ind w:left="20"/>
              <w:jc w:val="both"/>
            </w:pPr>
            <w:r>
              <w:rPr>
                <w:rFonts w:ascii="Times New Roman"/>
                <w:b w:val="false"/>
                <w:i w:val="false"/>
                <w:color w:val="000000"/>
                <w:sz w:val="20"/>
              </w:rPr>
              <w:t>
из группы 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Уникальные и редкие музыкальные инструменты и смычки, независимо от времени изготовления (за исключением фабричного (мануфактурного) изготовления)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3" w:id="1255"/>
          <w:p>
            <w:pPr>
              <w:spacing w:after="20"/>
              <w:ind w:left="20"/>
              <w:jc w:val="both"/>
            </w:pPr>
            <w:r>
              <w:rPr>
                <w:rFonts w:ascii="Times New Roman"/>
                <w:b w:val="false"/>
                <w:i w:val="false"/>
                <w:color w:val="000000"/>
                <w:sz w:val="20"/>
              </w:rPr>
              <w:t>
из группы 92</w:t>
            </w:r>
          </w:p>
          <w:bookmarkEnd w:id="1255"/>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Знаки почтовой оплаты (почтовые марки и блоки), маркированные конверты, налоговые и аналогичные марки, созданные 100 лет назад и более (за исключением почтовых карточек и открытых писем независимо от времени их создания)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Редкие коллекции и образцы – предметы, представляющие интерес для таких областей науки как биология (анатомия, ботаника, зоология, палеонтология), минералогия, метеоритика, независимо от времени возникновения или создания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21 000 0</w:t>
            </w:r>
          </w:p>
          <w:p>
            <w:pPr>
              <w:spacing w:after="20"/>
              <w:ind w:left="20"/>
              <w:jc w:val="both"/>
            </w:pPr>
            <w:r>
              <w:rPr>
                <w:rFonts w:ascii="Times New Roman"/>
                <w:b w:val="false"/>
                <w:i w:val="false"/>
                <w:color w:val="000000"/>
                <w:sz w:val="20"/>
              </w:rPr>
              <w:t>
 из 9705 22 000 0</w:t>
            </w:r>
          </w:p>
          <w:p>
            <w:pPr>
              <w:spacing w:after="20"/>
              <w:ind w:left="20"/>
              <w:jc w:val="both"/>
            </w:pPr>
            <w:r>
              <w:rPr>
                <w:rFonts w:ascii="Times New Roman"/>
                <w:b w:val="false"/>
                <w:i w:val="false"/>
                <w:color w:val="000000"/>
                <w:sz w:val="20"/>
              </w:rPr>
              <w:t>
 из 9705 29 000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r>
              <w:rPr>
                <w:rFonts w:ascii="Times New Roman"/>
                <w:b w:val="false"/>
                <w:i/>
                <w:color w:val="000000"/>
                <w:sz w:val="20"/>
              </w:rPr>
              <w:t>исключен решением Коллегии Евразийской экономической комиссии от 14.06.2016 </w:t>
            </w:r>
            <w:r>
              <w:rPr>
                <w:rFonts w:ascii="Times New Roman"/>
                <w:b w:val="false"/>
                <w:i w:val="false"/>
                <w:color w:val="000000"/>
                <w:sz w:val="20"/>
              </w:rPr>
              <w:t>№ 74</w:t>
            </w:r>
            <w:r>
              <w:rPr>
                <w:rFonts w:ascii="Times New Roman"/>
                <w:b w:val="false"/>
                <w:i/>
                <w:color w:val="000000"/>
                <w:sz w:val="20"/>
              </w:rPr>
              <w:t>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Рукописи, документальные памятники, архивные документы, созданные 50 лет назад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4" w:id="1256"/>
          <w:p>
            <w:pPr>
              <w:spacing w:after="20"/>
              <w:ind w:left="20"/>
              <w:jc w:val="both"/>
            </w:pPr>
            <w:r>
              <w:rPr>
                <w:rFonts w:ascii="Times New Roman"/>
                <w:b w:val="false"/>
                <w:i w:val="false"/>
                <w:color w:val="000000"/>
                <w:sz w:val="20"/>
              </w:rPr>
              <w:t xml:space="preserve">
из группы 37 </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49  </w:t>
            </w:r>
          </w:p>
          <w:p>
            <w:pPr>
              <w:spacing w:after="20"/>
              <w:ind w:left="20"/>
              <w:jc w:val="both"/>
            </w:pPr>
            <w:r>
              <w:rPr>
                <w:rFonts w:ascii="Times New Roman"/>
                <w:b w:val="false"/>
                <w:i w:val="false"/>
                <w:color w:val="000000"/>
                <w:sz w:val="20"/>
              </w:rPr>
              <w:t xml:space="preserve">
из группы 97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37" w:id="1257"/>
    <w:p>
      <w:pPr>
        <w:spacing w:after="0"/>
        <w:ind w:left="0"/>
        <w:jc w:val="left"/>
      </w:pPr>
      <w:r>
        <w:rPr>
          <w:rFonts w:ascii="Times New Roman"/>
          <w:b/>
          <w:i w:val="false"/>
          <w:color w:val="000000"/>
        </w:rPr>
        <w:t xml:space="preserve"> 2.21. Органы и ткани человека, кровь и ее компоненты, образцы биологических материалов человека</w:t>
      </w:r>
    </w:p>
    <w:bookmarkEnd w:id="1257"/>
    <w:bookmarkStart w:name="z11146" w:id="1258"/>
    <w:p>
      <w:pPr>
        <w:spacing w:after="0"/>
        <w:ind w:left="0"/>
        <w:jc w:val="both"/>
      </w:pPr>
      <w:r>
        <w:rPr>
          <w:rFonts w:ascii="Times New Roman"/>
          <w:b w:val="false"/>
          <w:i w:val="false"/>
          <w:color w:val="ff0000"/>
          <w:sz w:val="28"/>
        </w:rPr>
        <w:t xml:space="preserve">
      Сноска. Раздел 2.21 с изменениями, внесенными решением Коллегии Евразийской экономической комиссии от 15.11.2016 </w:t>
      </w:r>
      <w:r>
        <w:rPr>
          <w:rFonts w:ascii="Times New Roman"/>
          <w:b w:val="false"/>
          <w:i w:val="false"/>
          <w:color w:val="ff0000"/>
          <w:sz w:val="28"/>
        </w:rPr>
        <w:t>№ 145</w:t>
      </w:r>
      <w:r>
        <w:rPr>
          <w:rFonts w:ascii="Times New Roman"/>
          <w:b w:val="false"/>
          <w:i w:val="false"/>
          <w:color w:val="ff0000"/>
          <w:sz w:val="28"/>
        </w:rPr>
        <w:t>(вступает в силу с 1 января 2017).</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Аллогенные ткани (поджелудочная железа, щитовидная железа, паращитовидная железа, гипофиз и другие эндокринные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Гемопоэтические стволовые клетки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Капсула хрусталика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Комплекс сердце – легкие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Конъюнктива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Костный мозг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Кровь человеческая и ее компоненты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7" w:id="1259"/>
          <w:p>
            <w:pPr>
              <w:spacing w:after="20"/>
              <w:ind w:left="20"/>
              <w:jc w:val="both"/>
            </w:pPr>
            <w:r>
              <w:rPr>
                <w:rFonts w:ascii="Times New Roman"/>
                <w:b w:val="false"/>
                <w:i w:val="false"/>
                <w:color w:val="000000"/>
                <w:sz w:val="20"/>
              </w:rPr>
              <w:t>
из 3002 12 000 3</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из 3002 12 000 4</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12 000 5</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14 000 0</w:t>
            </w:r>
          </w:p>
          <w:p>
            <w:pPr>
              <w:spacing w:after="20"/>
              <w:ind w:left="20"/>
              <w:jc w:val="both"/>
            </w:pPr>
            <w:r>
              <w:rPr>
                <w:rFonts w:ascii="Times New Roman"/>
                <w:b w:val="false"/>
                <w:i w:val="false"/>
                <w:color w:val="000000"/>
                <w:sz w:val="20"/>
              </w:rPr>
              <w:t>
из 3002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Мультивисцеральные комплексы (печень – почка; печень – почка – надпочечники – участок желудочно-кишечного тракта; почка – поджелудочная железа)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Печень и ее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Поджелудочная железа самостоятельно либо в комплексе с другими органами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Роговица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Сердце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Склера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Фрагменты кишечника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Кости, фрагменты костей с кортикальным слоем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Хрящевая ткань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Верхняя конечность и ее фрагменты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Клапаны сердца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Кости свода черепа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Легкое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Нижняя конечность и ее фрагменты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Сосуды и участки сосудистого русла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Сухожилия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Твердая мозговая оболочка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Трахея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Половые клетки и эмбрионы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Образцы биологических материалов человека (образцы клеток, тканей, биологических жидкостей, секретов, продуктов жизнедеятельности человека, физиологических и патологических выделений, мазков, смывов, соскобов)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2" w:id="1260"/>
          <w:p>
            <w:pPr>
              <w:spacing w:after="20"/>
              <w:ind w:left="20"/>
              <w:jc w:val="both"/>
            </w:pPr>
            <w:r>
              <w:rPr>
                <w:rFonts w:ascii="Times New Roman"/>
                <w:b w:val="false"/>
                <w:i w:val="false"/>
                <w:color w:val="000000"/>
                <w:sz w:val="20"/>
              </w:rPr>
              <w:t>
из 0511 99 853 9</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из 0511 99 859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12 000 5</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14 000 0</w:t>
            </w:r>
          </w:p>
          <w:p>
            <w:pPr>
              <w:spacing w:after="20"/>
              <w:ind w:left="20"/>
              <w:jc w:val="both"/>
            </w:pPr>
            <w:r>
              <w:rPr>
                <w:rFonts w:ascii="Times New Roman"/>
                <w:b w:val="false"/>
                <w:i w:val="false"/>
                <w:color w:val="000000"/>
                <w:sz w:val="20"/>
              </w:rPr>
              <w:t>
из 3002 90 100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7" w:id="1261"/>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w:t>
            </w:r>
          </w:p>
          <w:bookmarkEnd w:id="1261"/>
          <w:p>
            <w:pPr>
              <w:spacing w:after="20"/>
              <w:ind w:left="20"/>
              <w:jc w:val="both"/>
            </w:pPr>
            <w:r>
              <w:rPr>
                <w:rFonts w:ascii="Times New Roman"/>
                <w:b w:val="false"/>
                <w:i w:val="false"/>
                <w:color w:val="000000"/>
                <w:sz w:val="20"/>
              </w:rPr>
              <w:t>
2. Вывоз с таможенной территории Евразийского экономического союза образцов биологических материалов человека, не предназначенных для лечебно-диагностических целей, в том числе для гемотрансфузии или трансплантации, осуществляется в соответствии с законодательством государства – члена Евразийского экономического союза в области экспортного контроля.</w:t>
            </w:r>
          </w:p>
        </w:tc>
      </w:tr>
    </w:tbl>
    <w:bookmarkStart w:name="z533" w:id="1262"/>
    <w:p>
      <w:pPr>
        <w:spacing w:after="0"/>
        <w:ind w:left="0"/>
        <w:jc w:val="left"/>
      </w:pPr>
      <w:r>
        <w:rPr>
          <w:rFonts w:ascii="Times New Roman"/>
          <w:b/>
          <w:i w:val="false"/>
          <w:color w:val="000000"/>
        </w:rPr>
        <w:t xml:space="preserve">  2.22. Служебное и гражданское оружие, его основные (составные) части и патроны к нему</w:t>
      </w:r>
    </w:p>
    <w:bookmarkEnd w:id="1262"/>
    <w:bookmarkStart w:name="z11158" w:id="1263"/>
    <w:p>
      <w:pPr>
        <w:spacing w:after="0"/>
        <w:ind w:left="0"/>
        <w:jc w:val="both"/>
      </w:pPr>
      <w:r>
        <w:rPr>
          <w:rFonts w:ascii="Times New Roman"/>
          <w:b w:val="false"/>
          <w:i w:val="false"/>
          <w:color w:val="ff0000"/>
          <w:sz w:val="28"/>
        </w:rPr>
        <w:t xml:space="preserve">
      Сноска. Раздел 2.22 с изменениями, внесенными решениями Коллегии Евразийской экономической комиссии от 24.04.2018 </w:t>
      </w:r>
      <w:r>
        <w:rPr>
          <w:rFonts w:ascii="Times New Roman"/>
          <w:b w:val="false"/>
          <w:i w:val="false"/>
          <w:color w:val="ff0000"/>
          <w:sz w:val="28"/>
        </w:rPr>
        <w:t>№ 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26.02.2020 </w:t>
      </w:r>
      <w:r>
        <w:rPr>
          <w:rFonts w:ascii="Times New Roman"/>
          <w:b w:val="false"/>
          <w:i w:val="false"/>
          <w:color w:val="ff0000"/>
          <w:sz w:val="28"/>
        </w:rPr>
        <w:t>№ 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Газовые пистолеты и револьверы, в том числе с возможностью стрельбы патронами с резиновой пулей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Пистолеты и револьверы спортивные с нарезным стволом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Пистолеты и револьверы служебные с нарезным стволом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Огнестрельное бесствольное оружие (револьверы и пистолеты, в том числе с патронами травматического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Ружья спортивные гладкоствольные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9303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Винтовки спортивные с нарезным стволом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Охотничье одноствольное гладкоствольное длинноствольное оружие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 20 100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Охотничье двуствольное или комбинированное оружие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9" w:id="1264"/>
          <w:p>
            <w:pPr>
              <w:spacing w:after="20"/>
              <w:ind w:left="20"/>
              <w:jc w:val="both"/>
            </w:pPr>
            <w:r>
              <w:rPr>
                <w:rFonts w:ascii="Times New Roman"/>
                <w:b w:val="false"/>
                <w:i w:val="false"/>
                <w:color w:val="000000"/>
                <w:sz w:val="20"/>
              </w:rPr>
              <w:t>
из 9303 20 950 0</w:t>
            </w:r>
          </w:p>
          <w:bookmarkEnd w:id="1264"/>
          <w:p>
            <w:pPr>
              <w:spacing w:after="20"/>
              <w:ind w:left="20"/>
              <w:jc w:val="both"/>
            </w:pPr>
            <w:r>
              <w:rPr>
                <w:rFonts w:ascii="Times New Roman"/>
                <w:b w:val="false"/>
                <w:i w:val="false"/>
                <w:color w:val="000000"/>
                <w:sz w:val="20"/>
              </w:rPr>
              <w:t>
из 9303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0" w:id="1265"/>
          <w:p>
            <w:pPr>
              <w:spacing w:after="20"/>
              <w:ind w:left="20"/>
              <w:jc w:val="both"/>
            </w:pPr>
            <w:r>
              <w:rPr>
                <w:rFonts w:ascii="Times New Roman"/>
                <w:b w:val="false"/>
                <w:i w:val="false"/>
                <w:color w:val="000000"/>
                <w:sz w:val="20"/>
              </w:rPr>
              <w:t xml:space="preserve">
9. Охотничье оружие двуствольное гладкоствольное, </w:t>
            </w:r>
          </w:p>
          <w:bookmarkEnd w:id="1265"/>
          <w:p>
            <w:pPr>
              <w:spacing w:after="20"/>
              <w:ind w:left="20"/>
              <w:jc w:val="both"/>
            </w:pPr>
            <w:r>
              <w:rPr>
                <w:rFonts w:ascii="Times New Roman"/>
                <w:b w:val="false"/>
                <w:i w:val="false"/>
                <w:color w:val="000000"/>
                <w:sz w:val="20"/>
              </w:rPr>
              <w:t>
в том числе со стволами разных калибров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 20 950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Охотничье оружие с нарезным стволом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1" w:id="1266"/>
          <w:p>
            <w:pPr>
              <w:spacing w:after="20"/>
              <w:ind w:left="20"/>
              <w:jc w:val="both"/>
            </w:pPr>
            <w:r>
              <w:rPr>
                <w:rFonts w:ascii="Times New Roman"/>
                <w:b w:val="false"/>
                <w:i w:val="false"/>
                <w:color w:val="000000"/>
                <w:sz w:val="20"/>
              </w:rPr>
              <w:t>
из 9303 30 000 0</w:t>
            </w:r>
          </w:p>
          <w:bookmarkEnd w:id="1266"/>
          <w:p>
            <w:pPr>
              <w:spacing w:after="20"/>
              <w:ind w:left="20"/>
              <w:jc w:val="both"/>
            </w:pPr>
            <w:r>
              <w:rPr>
                <w:rFonts w:ascii="Times New Roman"/>
                <w:b w:val="false"/>
                <w:i w:val="false"/>
                <w:color w:val="000000"/>
                <w:sz w:val="20"/>
              </w:rPr>
              <w:t>
из 9303 20 950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2" w:id="1267"/>
          <w:p>
            <w:pPr>
              <w:spacing w:after="20"/>
              <w:ind w:left="20"/>
              <w:jc w:val="both"/>
            </w:pPr>
            <w:r>
              <w:rPr>
                <w:rFonts w:ascii="Times New Roman"/>
                <w:b w:val="false"/>
                <w:i w:val="false"/>
                <w:color w:val="000000"/>
                <w:sz w:val="20"/>
              </w:rPr>
              <w:t xml:space="preserve">
11. Оружие охотничье пневматическое с дульной энергией </w:t>
            </w:r>
          </w:p>
          <w:bookmarkEnd w:id="1267"/>
          <w:p>
            <w:pPr>
              <w:spacing w:after="20"/>
              <w:ind w:left="20"/>
              <w:jc w:val="both"/>
            </w:pPr>
            <w:r>
              <w:rPr>
                <w:rFonts w:ascii="Times New Roman"/>
                <w:b w:val="false"/>
                <w:i w:val="false"/>
                <w:color w:val="000000"/>
                <w:sz w:val="20"/>
              </w:rPr>
              <w:t>
не более 25 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Винтовки и ружья спортивные пневматические с дульной энергией более 3 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Пистолеты и револьверы спортивные пневматические с дульной энергией более 3 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Основные (составные) части пистолетов и револьверов спортивных (ствол, затвор, барабан, рамка, ствольная коробка, ударно-спусковой механизм и части и принадлежности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Основные (составные) части пистолетов и револьверов служебных (ствол, затвор, барабан, рамка, ствольная коробка, ударно-спусковой механизм и части и принадлежности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Стволы охотничьих и спортивных гладкоствольных ружей и карабинов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20 000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Стволы нарезные охотничьих и спортивных винтовок и карабинов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20 000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Прочие основные (составные) части охотничьих и спортивных гладкоствольных ружей (затвор, барабан, рамка, ствольная коробка (колодка), цевье, ударно-спусковой механизм и части и принадлежности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20 000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Основные (составные) части спортивных винтовок, охотничьих карабинов, ружей с нарезным стволом (ствол, затвор, барабан, рамка, ствольная коробка (колодка), цевье, ударно-спусковой механизм и части и принадлежности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9305 20 000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Патроны к спортивному и охотничьему гладкоствольному оружию, в том числе испытательные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21 000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Патроны к пистолетам и револьверам спортивным, служебным, огнестрельному бесствольному оружию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Патроны к спортивному и охотничьему оружию с нарезным стволом (кроме пистолетов и револьверов), газовому оружию самообороны, в том числе испытательные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Гильзы капсулированные для гладкоствольного охотничьего и спортивного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Гильзы капсулированные для охотничьего и спортивного оружия с нарезным стволом (кроме пистолетов и револьверов)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Гильзы капсулированные к газовому оружию самообороны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Гильзы капсулированные к спортивным и служебным пистолетам и револьверам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Капсюли для патронов к служебному и гражданскому оружию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3603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Холодное клинковое охотничье оружие (ножи и кинжалы охотничьи)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3" w:id="1268"/>
          <w:p>
            <w:pPr>
              <w:spacing w:after="20"/>
              <w:ind w:left="20"/>
              <w:jc w:val="both"/>
            </w:pPr>
            <w:r>
              <w:rPr>
                <w:rFonts w:ascii="Times New Roman"/>
                <w:b w:val="false"/>
                <w:i w:val="false"/>
                <w:color w:val="000000"/>
                <w:sz w:val="20"/>
              </w:rPr>
              <w:t>
из 9307 00 000 0</w:t>
            </w:r>
          </w:p>
          <w:bookmarkEnd w:id="1268"/>
          <w:p>
            <w:pPr>
              <w:spacing w:after="20"/>
              <w:ind w:left="20"/>
              <w:jc w:val="both"/>
            </w:pPr>
            <w:r>
              <w:rPr>
                <w:rFonts w:ascii="Times New Roman"/>
                <w:b w:val="false"/>
                <w:i w:val="false"/>
                <w:color w:val="000000"/>
                <w:sz w:val="20"/>
              </w:rPr>
              <w:t>
из 8211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Холодное клинковое спортивное оружие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9307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Оружие холодное клинковое прочее (холодное клинковое оружие, предназначенное для ношения с казачьей формой, а также с национальными костюмами народов государств – членов Евразийского экономического союза, предназначенное для коллекционирования)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9307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Луки и арбалеты спортивные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9506 99 900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Электрическое оружие (электрошоковые устройства и искровые разрядники, имеющие выходные параметры, соответствующие нормам, установленным уполномоченным органом государства – члена Евразийского экономического союза в области здравоохранения, а в случае отсутствия таких норм – нормам, установленным национальными (государственными) стандартами государств-членов)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Оружие, конструктивно предназначенное только для подачи световых, дымовых и звуковых сигналов калибра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Копии и реплики антикварного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4" w:id="1269"/>
          <w:p>
            <w:pPr>
              <w:spacing w:after="20"/>
              <w:ind w:left="20"/>
              <w:jc w:val="both"/>
            </w:pPr>
            <w:r>
              <w:rPr>
                <w:rFonts w:ascii="Times New Roman"/>
                <w:b w:val="false"/>
                <w:i w:val="false"/>
                <w:color w:val="000000"/>
                <w:sz w:val="20"/>
              </w:rPr>
              <w:t>
из 93</w:t>
            </w:r>
          </w:p>
          <w:bookmarkEnd w:id="1269"/>
          <w:p>
            <w:pPr>
              <w:spacing w:after="20"/>
              <w:ind w:left="20"/>
              <w:jc w:val="both"/>
            </w:pPr>
            <w:r>
              <w:rPr>
                <w:rFonts w:ascii="Times New Roman"/>
                <w:b w:val="false"/>
                <w:i w:val="false"/>
                <w:color w:val="000000"/>
                <w:sz w:val="20"/>
              </w:rPr>
              <w:t>
 из 9705 10 000 0</w:t>
            </w:r>
          </w:p>
          <w:p>
            <w:pPr>
              <w:spacing w:after="20"/>
              <w:ind w:left="20"/>
              <w:jc w:val="both"/>
            </w:pPr>
            <w:r>
              <w:rPr>
                <w:rFonts w:ascii="Times New Roman"/>
                <w:b w:val="false"/>
                <w:i w:val="false"/>
                <w:color w:val="000000"/>
                <w:sz w:val="20"/>
              </w:rPr>
              <w:t>
 из 9706 10 000 0</w:t>
            </w:r>
          </w:p>
          <w:p>
            <w:pPr>
              <w:spacing w:after="20"/>
              <w:ind w:left="20"/>
              <w:jc w:val="both"/>
            </w:pPr>
            <w:r>
              <w:rPr>
                <w:rFonts w:ascii="Times New Roman"/>
                <w:b w:val="false"/>
                <w:i w:val="false"/>
                <w:color w:val="000000"/>
                <w:sz w:val="20"/>
              </w:rPr>
              <w:t>
 из 9706 90 000 0</w:t>
            </w:r>
          </w:p>
        </w:tc>
      </w:tr>
    </w:tbl>
    <w:p>
      <w:pPr>
        <w:spacing w:after="0"/>
        <w:ind w:left="0"/>
        <w:jc w:val="left"/>
      </w:pPr>
      <w:r>
        <w:br/>
      </w:r>
      <w:r>
        <w:rPr>
          <w:rFonts w:ascii="Times New Roman"/>
          <w:b w:val="false"/>
          <w:i w:val="false"/>
          <w:color w:val="000000"/>
          <w:sz w:val="28"/>
        </w:rPr>
        <w:t>
</w:t>
      </w:r>
    </w:p>
    <w:bookmarkStart w:name="z11166" w:id="1270"/>
    <w:p>
      <w:pPr>
        <w:spacing w:after="0"/>
        <w:ind w:left="0"/>
        <w:jc w:val="both"/>
      </w:pPr>
      <w:r>
        <w:rPr>
          <w:rFonts w:ascii="Times New Roman"/>
          <w:b w:val="false"/>
          <w:i w:val="false"/>
          <w:color w:val="000000"/>
          <w:sz w:val="28"/>
        </w:rPr>
        <w:t xml:space="preserve">
      * Отнесение товара к копиям и репликам антикварного оружия осуществляется в соответствии с законодательством государств – членов Евразийского экономического союза. </w:t>
      </w:r>
    </w:p>
    <w:bookmarkEnd w:id="12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1167" w:id="1271"/>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w:t>
            </w:r>
          </w:p>
          <w:bookmarkEnd w:id="1271"/>
          <w:p>
            <w:pPr>
              <w:spacing w:after="20"/>
              <w:ind w:left="20"/>
              <w:jc w:val="both"/>
            </w:pPr>
            <w:r>
              <w:rPr>
                <w:rFonts w:ascii="Times New Roman"/>
                <w:b w:val="false"/>
                <w:i w:val="false"/>
                <w:color w:val="000000"/>
                <w:sz w:val="20"/>
              </w:rPr>
              <w:t>
2.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tc>
      </w:tr>
    </w:tbl>
    <w:bookmarkStart w:name="z48" w:id="1272"/>
    <w:p>
      <w:pPr>
        <w:spacing w:after="0"/>
        <w:ind w:left="0"/>
        <w:jc w:val="left"/>
      </w:pPr>
      <w:r>
        <w:rPr>
          <w:rFonts w:ascii="Times New Roman"/>
          <w:b/>
          <w:i w:val="false"/>
          <w:color w:val="000000"/>
        </w:rPr>
        <w:t xml:space="preserve">   2.23. Информация о недрах по районам и месторождениям топливно-энергетического и минерального сырья</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недрах по районам и месторождениям топливно-энергетического и минерального сырья, расположенным на таможенной территории Евразийского экономического союза и в пределах континентального шельфа и морской 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8" w:id="1273"/>
          <w:p>
            <w:pPr>
              <w:spacing w:after="20"/>
              <w:ind w:left="20"/>
              <w:jc w:val="both"/>
            </w:pPr>
            <w:r>
              <w:rPr>
                <w:rFonts w:ascii="Times New Roman"/>
                <w:b w:val="false"/>
                <w:i w:val="false"/>
                <w:color w:val="000000"/>
                <w:sz w:val="20"/>
              </w:rPr>
              <w:t xml:space="preserve">
1. Для целей настоящего раздела необходимо руководствоваться видом информации независимо от кода ТН ВЭД ЕАЭС товара, содержащего такую информацию. </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2. К информации о недрах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а) геологические отчеты и приложения к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б) текстовые, табличные и графические документы, географические карты и планы, геологические и геофизические разрезы, кино-, фото- и слайдовые изображения геологических объектов, журналы полевых наблюдений, записи приборов-самописцев;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образцы горных пород, руд, шламов, ископаемых флоры и фауны, керна, шлифы, пробы жидкостей и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г) геологическая проектная и технико-экономическая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 геологическая информация, указанная </w:t>
            </w:r>
          </w:p>
          <w:p>
            <w:pPr>
              <w:spacing w:after="20"/>
              <w:ind w:left="20"/>
              <w:jc w:val="both"/>
            </w:pPr>
            <w:r>
              <w:rPr>
                <w:rFonts w:ascii="Times New Roman"/>
                <w:b w:val="false"/>
                <w:i w:val="false"/>
                <w:color w:val="000000"/>
                <w:sz w:val="20"/>
              </w:rPr>
              <w:t>
в подпунктах "а" – "г" настоящего примечания, на электронных и магнитных носителях.".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перечню.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w:t>
            </w:r>
            <w:r>
              <w:rPr>
                <w:rFonts w:ascii="Times New Roman"/>
                <w:b w:val="false"/>
                <w:i w:val="false"/>
                <w:color w:val="000000"/>
                <w:sz w:val="20"/>
              </w:rPr>
              <w:t>приложение № 7</w:t>
            </w:r>
            <w:r>
              <w:rPr>
                <w:rFonts w:ascii="Times New Roman"/>
                <w:b w:val="false"/>
                <w:i w:val="false"/>
                <w:color w:val="000000"/>
                <w:sz w:val="20"/>
              </w:rPr>
              <w:t xml:space="preserve"> к Договору о Евразийском экономическом союзе от 29 мая 2014 года).</w:t>
            </w:r>
          </w:p>
        </w:tc>
      </w:tr>
    </w:tbl>
    <w:p>
      <w:pPr>
        <w:spacing w:after="0"/>
        <w:ind w:left="0"/>
        <w:jc w:val="left"/>
      </w:pPr>
      <w:r>
        <w:br/>
      </w:r>
      <w:r>
        <w:rPr>
          <w:rFonts w:ascii="Times New Roman"/>
          <w:b w:val="false"/>
          <w:i w:val="false"/>
          <w:color w:val="000000"/>
          <w:sz w:val="28"/>
        </w:rPr>
        <w:t>
</w:t>
      </w:r>
    </w:p>
    <w:bookmarkStart w:name="z9421" w:id="1274"/>
    <w:p>
      <w:pPr>
        <w:spacing w:after="0"/>
        <w:ind w:left="0"/>
        <w:jc w:val="left"/>
      </w:pPr>
      <w:r>
        <w:rPr>
          <w:rFonts w:ascii="Times New Roman"/>
          <w:b/>
          <w:i w:val="false"/>
          <w:color w:val="000000"/>
        </w:rPr>
        <w:t xml:space="preserve"> 2.30. Средства защиты растений и другие стойкие органические загрязнители, подлежащие использованию в исследованиях лабораторного масштаба, а также в качестве эталонного стандарта</w:t>
      </w:r>
    </w:p>
    <w:bookmarkEnd w:id="1274"/>
    <w:bookmarkStart w:name="z11175" w:id="12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 2 дополнено разделом 2.30 в соответствии с решением Коллегии Евразийской экономической комиссии от 13.06.2018 </w:t>
      </w:r>
      <w:r>
        <w:rPr>
          <w:rFonts w:ascii="Times New Roman"/>
          <w:b w:val="false"/>
          <w:i w:val="false"/>
          <w:color w:val="000000"/>
          <w:sz w:val="28"/>
        </w:rPr>
        <w:t>№ 100</w:t>
      </w:r>
      <w:r>
        <w:rPr>
          <w:rFonts w:ascii="Times New Roman"/>
          <w:b w:val="false"/>
          <w:i/>
          <w:color w:val="00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11.10.2021 </w:t>
      </w:r>
      <w:r>
        <w:rPr>
          <w:rFonts w:ascii="Times New Roman"/>
          <w:b w:val="false"/>
          <w:i w:val="false"/>
          <w:color w:val="000000"/>
          <w:sz w:val="28"/>
        </w:rPr>
        <w:t>№ 137</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 от 11.01.2022 </w:t>
      </w:r>
      <w:r>
        <w:rPr>
          <w:rFonts w:ascii="Times New Roman"/>
          <w:b w:val="false"/>
          <w:i w:val="false"/>
          <w:color w:val="000000"/>
          <w:sz w:val="28"/>
        </w:rPr>
        <w:t>№ 8</w:t>
      </w:r>
      <w:r>
        <w:rPr>
          <w:rFonts w:ascii="Times New Roman"/>
          <w:b w:val="false"/>
          <w:i/>
          <w:color w:val="000000"/>
          <w:sz w:val="28"/>
        </w:rPr>
        <w:t xml:space="preserve"> (вступает в силу по истечении 60 календарных дней с даты его официального опубликования).</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реестре Службы подготовки аналитических обзоров по химии (КАС)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Смеси и препараты, содержащие альдрин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Альфа-гексахлорциклогексан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Смеси и препараты, содержащие альфа-гексахлорциклогексан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Смеси и препараты, содержащие бета-гексахлорциклогексан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Хлордан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Смеси и препараты, содержащие хлордан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Хлордекон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2914 71 000 0</w:t>
            </w:r>
          </w:p>
          <w:p>
            <w:pPr>
              <w:spacing w:after="20"/>
              <w:ind w:left="20"/>
              <w:jc w:val="both"/>
            </w:pPr>
            <w:r>
              <w:rPr>
                <w:rFonts w:ascii="Times New Roman"/>
                <w:b w:val="false"/>
                <w:i w:val="false"/>
                <w:color w:val="000000"/>
                <w:sz w:val="20"/>
              </w:rPr>
              <w:t>3808 91 200 0</w:t>
            </w:r>
          </w:p>
          <w:p>
            <w:pPr>
              <w:spacing w:after="20"/>
              <w:ind w:left="20"/>
              <w:jc w:val="both"/>
            </w:pPr>
            <w:r>
              <w:rPr>
                <w:rFonts w:ascii="Times New Roman"/>
                <w:b w:val="false"/>
                <w:i w:val="false"/>
                <w:color w:val="000000"/>
                <w:sz w:val="20"/>
              </w:rPr>
              <w:t>3808 92 800 0</w:t>
            </w:r>
          </w:p>
          <w:p>
            <w:pPr>
              <w:spacing w:after="20"/>
              <w:ind w:left="20"/>
              <w:jc w:val="both"/>
            </w:pPr>
            <w:r>
              <w:rPr>
                <w:rFonts w:ascii="Times New Roman"/>
                <w:b w:val="false"/>
                <w:i w:val="false"/>
                <w:color w:val="000000"/>
                <w:sz w:val="20"/>
              </w:rPr>
              <w:t>3808 99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Смеси и препараты, содержащие хлордекон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Дильдрин (диэлдрин)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Смеси и препараты, содержащие дильдрин (диэлдрин)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Эндрин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2910 50 000 0</w:t>
            </w:r>
          </w:p>
          <w:p>
            <w:pPr>
              <w:spacing w:after="20"/>
              <w:ind w:left="20"/>
              <w:jc w:val="both"/>
            </w:pPr>
            <w:r>
              <w:rPr>
                <w:rFonts w:ascii="Times New Roman"/>
                <w:b w:val="false"/>
                <w:i w:val="false"/>
                <w:color w:val="000000"/>
                <w:sz w:val="20"/>
              </w:rPr>
              <w:t>3808 91 200 0</w:t>
            </w:r>
          </w:p>
          <w:p>
            <w:pPr>
              <w:spacing w:after="20"/>
              <w:ind w:left="20"/>
              <w:jc w:val="both"/>
            </w:pPr>
            <w:r>
              <w:rPr>
                <w:rFonts w:ascii="Times New Roman"/>
                <w:b w:val="false"/>
                <w:i w:val="false"/>
                <w:color w:val="000000"/>
                <w:sz w:val="20"/>
              </w:rPr>
              <w:t>3808 99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Смеси и препараты, содержащие эндрин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Гептахлор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Смеси и препараты, содержащие гептахлор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Гексахлорбензол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Смеси и препараты, содержащие гексахлорбензол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Линдан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Смеси и препараты, содержащие линдан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Мирекс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2903 83 000 0</w:t>
            </w:r>
          </w:p>
          <w:p>
            <w:pPr>
              <w:spacing w:after="20"/>
              <w:ind w:left="20"/>
              <w:jc w:val="both"/>
            </w:pPr>
            <w:r>
              <w:rPr>
                <w:rFonts w:ascii="Times New Roman"/>
                <w:b w:val="false"/>
                <w:i w:val="false"/>
                <w:color w:val="000000"/>
                <w:sz w:val="20"/>
              </w:rPr>
              <w:t>3808 91 200 0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Смеси и препараты, содержащие мирекс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Полихлорированные дифенилы (ПХД) (полихлорированные бифенилы (ПХБ))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Смеси и препараты, содержащие полихлорированные дифенилы (ПХД) (полихлорированные бифенилы (ПХБ))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Токсафен (камфехлор)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Смеси и препараты, содержащие токсафен (камфехлор)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ДДТ (1,1,1-трихлор-2,2-бис(п-хлорфенил)этан)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3808 52 000 0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Смеси и препараты, содержащие ДДТ (1,1,1-трихлор-2,2-бис(п-хлорфенил) 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Технический эндосульфан</w:t>
            </w:r>
          </w:p>
          <w:p>
            <w:pPr>
              <w:spacing w:after="20"/>
              <w:ind w:left="20"/>
              <w:jc w:val="both"/>
            </w:pPr>
            <w:r>
              <w:rPr>
                <w:rFonts w:ascii="Times New Roman"/>
                <w:b w:val="false"/>
                <w:i w:val="false"/>
                <w:color w:val="000000"/>
                <w:sz w:val="20"/>
              </w:rPr>
              <w:t>и его соответствующие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2920 30 000 0</w:t>
            </w:r>
          </w:p>
          <w:p>
            <w:pPr>
              <w:spacing w:after="20"/>
              <w:ind w:left="20"/>
              <w:jc w:val="both"/>
            </w:pPr>
            <w:r>
              <w:rPr>
                <w:rFonts w:ascii="Times New Roman"/>
                <w:b w:val="false"/>
                <w:i w:val="false"/>
                <w:color w:val="000000"/>
                <w:sz w:val="20"/>
              </w:rPr>
              <w:t xml:space="preserve">3808 59 000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115-29-7</w:t>
            </w:r>
          </w:p>
          <w:p>
            <w:pPr>
              <w:spacing w:after="20"/>
              <w:ind w:left="20"/>
              <w:jc w:val="both"/>
            </w:pPr>
            <w:r>
              <w:rPr>
                <w:rFonts w:ascii="Times New Roman"/>
                <w:b w:val="false"/>
                <w:i w:val="false"/>
                <w:color w:val="000000"/>
                <w:sz w:val="20"/>
              </w:rPr>
              <w:t>959-98-8</w:t>
            </w:r>
          </w:p>
          <w:p>
            <w:pPr>
              <w:spacing w:after="20"/>
              <w:ind w:left="20"/>
              <w:jc w:val="both"/>
            </w:pPr>
            <w:r>
              <w:rPr>
                <w:rFonts w:ascii="Times New Roman"/>
                <w:b w:val="false"/>
                <w:i w:val="false"/>
                <w:color w:val="000000"/>
                <w:sz w:val="20"/>
              </w:rPr>
              <w:t>33213-65-9".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Смеси и препараты, содержащие технический эндосульфан и его соответствующие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1184" w:id="1276"/>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bookmarkEnd w:id="1276"/>
          <w:p>
            <w:pPr>
              <w:spacing w:after="20"/>
              <w:ind w:left="20"/>
              <w:jc w:val="both"/>
            </w:pPr>
            <w:r>
              <w:rPr>
                <w:rFonts w:ascii="Times New Roman"/>
                <w:b w:val="false"/>
                <w:i w:val="false"/>
                <w:color w:val="000000"/>
                <w:sz w:val="20"/>
              </w:rPr>
              <w:t>
2. Указанные в настоящем разделе средства защиты растений и другие стойкие органические загрязнители, подпадающие под действие приложений А и В Стокгольмской конвенции о стойких органических загрязнителях от 22 мая 2001 года, ввозятся упакованными в герметически закрытые ампулы или склянки объемом от 1 до 10 мл (г) для использования в исследованиях лабораторного масштаба, а также в качестве эталонного стандарта.</w:t>
            </w:r>
          </w:p>
        </w:tc>
      </w:tr>
    </w:tbl>
    <w:bookmarkStart w:name="z9585" w:id="1277"/>
    <w:p>
      <w:pPr>
        <w:spacing w:after="0"/>
        <w:ind w:left="0"/>
        <w:jc w:val="both"/>
      </w:pPr>
      <w:r>
        <w:rPr>
          <w:rFonts w:ascii="Times New Roman"/>
          <w:b w:val="false"/>
          <w:i w:val="false"/>
          <w:color w:val="000000"/>
          <w:sz w:val="28"/>
        </w:rPr>
        <w:t xml:space="preserve">
      </w:t>
      </w:r>
      <w:r>
        <w:rPr>
          <w:rFonts w:ascii="Times New Roman"/>
          <w:b/>
          <w:i w:val="false"/>
          <w:color w:val="000000"/>
          <w:sz w:val="28"/>
        </w:rPr>
        <w:t>2.31. Семена подсолнечника, в отношении которых применяется разрешительный порядок вывоза по 31 августа 2020 г. включительно</w:t>
      </w:r>
    </w:p>
    <w:bookmarkEnd w:id="1277"/>
    <w:bookmarkStart w:name="z11185" w:id="12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 2 дополнено разделом 2.31 в соответствии с решением Коллегии Евразийской экономической комиссии от 16.06.2020 </w:t>
      </w:r>
      <w:r>
        <w:rPr>
          <w:rFonts w:ascii="Times New Roman"/>
          <w:b w:val="false"/>
          <w:i w:val="false"/>
          <w:color w:val="000000"/>
          <w:sz w:val="28"/>
        </w:rPr>
        <w:t>№ 78</w:t>
      </w:r>
      <w:r>
        <w:rPr>
          <w:rFonts w:ascii="Times New Roman"/>
          <w:b w:val="false"/>
          <w:i/>
          <w:color w:val="000000"/>
          <w:sz w:val="28"/>
        </w:rPr>
        <w:t xml:space="preserve"> (вступает в силу по истечении 10 календарных дней с даты его официального опубликования, но не ранее 01.07.2020).</w:t>
      </w:r>
    </w:p>
    <w:bookmarkEnd w:id="1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дробленные или недробленные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p>
            <w:pPr>
              <w:spacing w:after="20"/>
              <w:ind w:left="20"/>
              <w:jc w:val="both"/>
            </w:pPr>
            <w:r>
              <w:rPr>
                <w:rFonts w:ascii="Times New Roman"/>
                <w:b w:val="false"/>
                <w:i w:val="false"/>
                <w:color w:val="000000"/>
                <w:sz w:val="20"/>
              </w:rPr>
              <w:t>1206 00 990 0</w:t>
            </w:r>
          </w:p>
        </w:tc>
      </w:tr>
    </w:tbl>
    <w:bookmarkStart w:name="z9586" w:id="1279"/>
    <w:p>
      <w:pPr>
        <w:spacing w:after="0"/>
        <w:ind w:left="0"/>
        <w:jc w:val="both"/>
      </w:pPr>
      <w:r>
        <w:rPr>
          <w:rFonts w:ascii="Times New Roman"/>
          <w:b w:val="false"/>
          <w:i w:val="false"/>
          <w:color w:val="000000"/>
          <w:sz w:val="28"/>
        </w:rPr>
        <w:t xml:space="preserve">
      Примечания к разделу: </w:t>
      </w:r>
    </w:p>
    <w:bookmarkEnd w:id="1279"/>
    <w:bookmarkStart w:name="z9587" w:id="1280"/>
    <w:p>
      <w:pPr>
        <w:spacing w:after="0"/>
        <w:ind w:left="0"/>
        <w:jc w:val="both"/>
      </w:pPr>
      <w:r>
        <w:rPr>
          <w:rFonts w:ascii="Times New Roman"/>
          <w:b w:val="false"/>
          <w:i w:val="false"/>
          <w:color w:val="000000"/>
          <w:sz w:val="28"/>
        </w:rPr>
        <w:t>
      1. Для целей настоящего раздела необходимо руководствоваться кодом ТН ВЭД ЕАЭС.</w:t>
      </w:r>
    </w:p>
    <w:bookmarkEnd w:id="1280"/>
    <w:bookmarkStart w:name="z9588" w:id="1281"/>
    <w:p>
      <w:pPr>
        <w:spacing w:after="0"/>
        <w:ind w:left="0"/>
        <w:jc w:val="both"/>
      </w:pPr>
      <w:r>
        <w:rPr>
          <w:rFonts w:ascii="Times New Roman"/>
          <w:b w:val="false"/>
          <w:i w:val="false"/>
          <w:color w:val="000000"/>
          <w:sz w:val="28"/>
        </w:rPr>
        <w:t xml:space="preserve">
      2. Помещение семян подсолнечника под таможенную процедуру экспорта осуществляется при представлении таможенному органу государства – члена Евразийского экономического союза (далее – Союз) заключения (разрешительного документа), оформленного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281"/>
    <w:bookmarkStart w:name="z9589" w:id="1282"/>
    <w:p>
      <w:pPr>
        <w:spacing w:after="0"/>
        <w:ind w:left="0"/>
        <w:jc w:val="both"/>
      </w:pPr>
      <w:r>
        <w:rPr>
          <w:rFonts w:ascii="Times New Roman"/>
          <w:b w:val="false"/>
          <w:i w:val="false"/>
          <w:color w:val="000000"/>
          <w:sz w:val="28"/>
        </w:rPr>
        <w:t>
      3. Помещение семян подсолнечника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 – члена Союза заключения (разрешительного документа).</w:t>
      </w:r>
    </w:p>
    <w:bookmarkEnd w:id="1282"/>
    <w:bookmarkStart w:name="z9590" w:id="1283"/>
    <w:p>
      <w:pPr>
        <w:spacing w:after="0"/>
        <w:ind w:left="0"/>
        <w:jc w:val="both"/>
      </w:pPr>
      <w:r>
        <w:rPr>
          <w:rFonts w:ascii="Times New Roman"/>
          <w:b w:val="false"/>
          <w:i w:val="false"/>
          <w:color w:val="000000"/>
          <w:sz w:val="28"/>
        </w:rPr>
        <w:t>
      4. Помещение семян подсолнечника под иные таможенные процедуры при вывозе с таможенной территории Союза не допускается.</w:t>
      </w:r>
    </w:p>
    <w:bookmarkEnd w:id="1283"/>
    <w:bookmarkStart w:name="z9591" w:id="1284"/>
    <w:p>
      <w:pPr>
        <w:spacing w:after="0"/>
        <w:ind w:left="0"/>
        <w:jc w:val="both"/>
      </w:pPr>
      <w:r>
        <w:rPr>
          <w:rFonts w:ascii="Times New Roman"/>
          <w:b w:val="false"/>
          <w:i w:val="false"/>
          <w:color w:val="000000"/>
          <w:sz w:val="28"/>
        </w:rPr>
        <w:t>
      5. Выдача заключения (разрешительного документа) на вывоз с таможенной территории Союза семян подсолнечника производителям указанных семян осуществляется уполномоченным на выдачу заключений (разрешительных документов) органом государства – члена Союза в порядке, определенном законодательством этого государства.</w:t>
      </w:r>
    </w:p>
    <w:bookmarkEnd w:id="1284"/>
    <w:p>
      <w:pPr>
        <w:spacing w:after="0"/>
        <w:ind w:left="0"/>
        <w:jc w:val="both"/>
      </w:pPr>
      <w:bookmarkStart w:name="z38" w:id="1285"/>
      <w:r>
        <w:rPr>
          <w:rFonts w:ascii="Times New Roman"/>
          <w:b w:val="false"/>
          <w:i w:val="false"/>
          <w:color w:val="000000"/>
          <w:sz w:val="28"/>
        </w:rPr>
        <w:t>
      ПРИЛОЖЕНИЕ № 3</w:t>
      </w:r>
    </w:p>
    <w:bookmarkEnd w:id="1285"/>
    <w:p>
      <w:pPr>
        <w:spacing w:after="0"/>
        <w:ind w:left="0"/>
        <w:jc w:val="both"/>
      </w:pPr>
      <w:r>
        <w:rPr>
          <w:rFonts w:ascii="Times New Roman"/>
          <w:b w:val="false"/>
          <w:i w:val="false"/>
          <w:color w:val="000000"/>
          <w:sz w:val="28"/>
        </w:rPr>
        <w:t>к Решению Коллегии Евразийской</w:t>
      </w:r>
    </w:p>
    <w:p>
      <w:pPr>
        <w:spacing w:after="0"/>
        <w:ind w:left="0"/>
        <w:jc w:val="both"/>
      </w:pPr>
      <w:r>
        <w:rPr>
          <w:rFonts w:ascii="Times New Roman"/>
          <w:b w:val="false"/>
          <w:i w:val="false"/>
          <w:color w:val="000000"/>
          <w:sz w:val="28"/>
        </w:rPr>
        <w:t>экономической комиссии</w:t>
      </w:r>
    </w:p>
    <w:p>
      <w:pPr>
        <w:spacing w:after="0"/>
        <w:ind w:left="0"/>
        <w:jc w:val="both"/>
      </w:pPr>
      <w:r>
        <w:rPr>
          <w:rFonts w:ascii="Times New Roman"/>
          <w:b w:val="false"/>
          <w:i w:val="false"/>
          <w:color w:val="000000"/>
          <w:sz w:val="28"/>
        </w:rPr>
        <w:t xml:space="preserve">от 21 апреля 2015 г. № 30 </w:t>
      </w:r>
    </w:p>
    <w:bookmarkStart w:name="z39" w:id="1286"/>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w:t>
      </w:r>
    </w:p>
    <w:bookmarkEnd w:id="1286"/>
    <w:bookmarkStart w:name="z40" w:id="1287"/>
    <w:p>
      <w:pPr>
        <w:spacing w:after="0"/>
        <w:ind w:left="0"/>
        <w:jc w:val="left"/>
      </w:pPr>
      <w:r>
        <w:rPr>
          <w:rFonts w:ascii="Times New Roman"/>
          <w:b/>
          <w:i w:val="false"/>
          <w:color w:val="000000"/>
        </w:rPr>
        <w:t xml:space="preserve"> I. Общие положения</w:t>
      </w:r>
    </w:p>
    <w:bookmarkEnd w:id="1287"/>
    <w:bookmarkStart w:name="z41" w:id="128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органов и тканей человека, крови и ее компонентов, образцов биологических материалов человека, включенных в раздел 2.21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органы и ткани человека, кровь и ее компоненты, единый перечень).</w:t>
      </w:r>
    </w:p>
    <w:bookmarkEnd w:id="1288"/>
    <w:bookmarkStart w:name="z42" w:id="1289"/>
    <w:p>
      <w:pPr>
        <w:spacing w:after="0"/>
        <w:ind w:left="0"/>
        <w:jc w:val="both"/>
      </w:pPr>
      <w:r>
        <w:rPr>
          <w:rFonts w:ascii="Times New Roman"/>
          <w:b w:val="false"/>
          <w:i w:val="false"/>
          <w:color w:val="000000"/>
          <w:sz w:val="28"/>
        </w:rPr>
        <w:t>
      2. Для целей настоящего Положения используемые понятия означают следующее:</w:t>
      </w:r>
    </w:p>
    <w:bookmarkEnd w:id="1289"/>
    <w:bookmarkStart w:name="z11186" w:id="1290"/>
    <w:p>
      <w:pPr>
        <w:spacing w:after="0"/>
        <w:ind w:left="0"/>
        <w:jc w:val="both"/>
      </w:pPr>
      <w:r>
        <w:rPr>
          <w:rFonts w:ascii="Times New Roman"/>
          <w:b w:val="false"/>
          <w:i w:val="false"/>
          <w:color w:val="000000"/>
          <w:sz w:val="28"/>
        </w:rPr>
        <w:t xml:space="preserve">
      "биологические жидкости человека" – жидкости, производимые организмом человека, к которым в том числе относятся амниотическая жидкость, гной, кровь, лимфа, мокрота, желчь,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и экссудат; </w:t>
      </w:r>
    </w:p>
    <w:bookmarkEnd w:id="1290"/>
    <w:bookmarkStart w:name="z11187" w:id="1291"/>
    <w:p>
      <w:pPr>
        <w:spacing w:after="0"/>
        <w:ind w:left="0"/>
        <w:jc w:val="both"/>
      </w:pPr>
      <w:r>
        <w:rPr>
          <w:rFonts w:ascii="Times New Roman"/>
          <w:b w:val="false"/>
          <w:i w:val="false"/>
          <w:color w:val="000000"/>
          <w:sz w:val="28"/>
        </w:rPr>
        <w:t xml:space="preserve">
      "образцы биологических материалов человека" – образцы клеток, тканей, биологических жидкостей человека, секретов, продуктов жизнедеятельности человека, физиологических и патологических выделений, мазков, соскобов, смывов, используемые в диагностических и научных целях, предназначенные для проведения внешнего контроля качества исследований, в том числе для проведения референс-исследований, или полученные в процессе проведения биомедицинских и (или) клинических исследований. </w:t>
      </w:r>
    </w:p>
    <w:bookmarkEnd w:id="1291"/>
    <w:bookmarkStart w:name="z11188" w:id="1292"/>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6" w:id="1293"/>
    <w:p>
      <w:pPr>
        <w:spacing w:after="0"/>
        <w:ind w:left="0"/>
        <w:jc w:val="both"/>
      </w:pPr>
      <w:r>
        <w:rPr>
          <w:rFonts w:ascii="Times New Roman"/>
          <w:b w:val="false"/>
          <w:i w:val="false"/>
          <w:color w:val="000000"/>
          <w:sz w:val="28"/>
        </w:rPr>
        <w:t>
      3. Ввоз и (или) вывоз органов и тканей человека, крови и ее компонентов осуществляются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8 настоящего Положения.</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7" w:id="1294"/>
    <w:p>
      <w:pPr>
        <w:spacing w:after="0"/>
        <w:ind w:left="0"/>
        <w:jc w:val="both"/>
      </w:pPr>
      <w:r>
        <w:rPr>
          <w:rFonts w:ascii="Times New Roman"/>
          <w:b w:val="false"/>
          <w:i w:val="false"/>
          <w:color w:val="000000"/>
          <w:sz w:val="28"/>
        </w:rPr>
        <w:t>
      4. Ввоз и (или) вывоз физическими лицами органов и тканей человека, крови и ее компонентов, за исключением образцов биологических материалов человека, в качестве товаров для личного пользования запрещен.</w:t>
      </w:r>
    </w:p>
    <w:bookmarkEnd w:id="1294"/>
    <w:bookmarkStart w:name="z11189" w:id="1295"/>
    <w:p>
      <w:pPr>
        <w:spacing w:after="0"/>
        <w:ind w:left="0"/>
        <w:jc w:val="both"/>
      </w:pPr>
      <w:r>
        <w:rPr>
          <w:rFonts w:ascii="Times New Roman"/>
          <w:b w:val="false"/>
          <w:i w:val="false"/>
          <w:color w:val="000000"/>
          <w:sz w:val="28"/>
        </w:rPr>
        <w:t>
      Ввоз и (или) вывоз физическими лицами образцов биологических материалов человека в качестве товаров для личного пользования осуществляются при наличии заключения (разрешительного документа).</w:t>
      </w:r>
    </w:p>
    <w:bookmarkEnd w:id="1295"/>
    <w:bookmarkStart w:name="z49" w:id="1296"/>
    <w:p>
      <w:pPr>
        <w:spacing w:after="0"/>
        <w:ind w:left="0"/>
        <w:jc w:val="left"/>
      </w:pPr>
      <w:r>
        <w:rPr>
          <w:rFonts w:ascii="Times New Roman"/>
          <w:b/>
          <w:i w:val="false"/>
          <w:color w:val="000000"/>
        </w:rPr>
        <w:t xml:space="preserve"> II. Помещение под таможенные процедуры</w:t>
      </w:r>
    </w:p>
    <w:bookmarkEnd w:id="1296"/>
    <w:bookmarkStart w:name="z50" w:id="1297"/>
    <w:p>
      <w:pPr>
        <w:spacing w:after="0"/>
        <w:ind w:left="0"/>
        <w:jc w:val="both"/>
      </w:pPr>
      <w:r>
        <w:rPr>
          <w:rFonts w:ascii="Times New Roman"/>
          <w:b w:val="false"/>
          <w:i w:val="false"/>
          <w:color w:val="000000"/>
          <w:sz w:val="28"/>
        </w:rPr>
        <w:t>
      5. Помещение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раздел 2.21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 – члена Союза (далее – государство-член) лицензии.</w:t>
      </w:r>
    </w:p>
    <w:bookmarkEnd w:id="1297"/>
    <w:bookmarkStart w:name="z11190" w:id="1298"/>
    <w:p>
      <w:pPr>
        <w:spacing w:after="0"/>
        <w:ind w:left="0"/>
        <w:jc w:val="both"/>
      </w:pPr>
      <w:r>
        <w:rPr>
          <w:rFonts w:ascii="Times New Roman"/>
          <w:b w:val="false"/>
          <w:i w:val="false"/>
          <w:color w:val="000000"/>
          <w:sz w:val="28"/>
        </w:rPr>
        <w:t xml:space="preserve">
      Помещение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раздел 2.21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государства-члена заключения (разрешительного документа). </w:t>
      </w:r>
    </w:p>
    <w:bookmarkEnd w:id="1298"/>
    <w:bookmarkStart w:name="z52" w:id="1299"/>
    <w:p>
      <w:pPr>
        <w:spacing w:after="0"/>
        <w:ind w:left="0"/>
        <w:jc w:val="both"/>
      </w:pPr>
      <w:r>
        <w:rPr>
          <w:rFonts w:ascii="Times New Roman"/>
          <w:b w:val="false"/>
          <w:i w:val="false"/>
          <w:color w:val="000000"/>
          <w:sz w:val="28"/>
        </w:rPr>
        <w:t>
      6. Помещение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переработки для внутреннего потребления осуществляется при представлении таможенному органу государства-члена заключения (разрешительного документа).</w:t>
      </w:r>
    </w:p>
    <w:bookmarkEnd w:id="1299"/>
    <w:bookmarkStart w:name="z53" w:id="1300"/>
    <w:p>
      <w:pPr>
        <w:spacing w:after="0"/>
        <w:ind w:left="0"/>
        <w:jc w:val="both"/>
      </w:pPr>
      <w:r>
        <w:rPr>
          <w:rFonts w:ascii="Times New Roman"/>
          <w:b w:val="false"/>
          <w:i w:val="false"/>
          <w:color w:val="000000"/>
          <w:sz w:val="28"/>
        </w:rPr>
        <w:t>
      7. Помещение органов и тканей человека, крови и ее компонентов под таможенные процедуры реэкспорта и реимпорта в целях завершения действия таможенных процедур, указанных в пункте 6 настоящего Положения, осуществляется при наличии заключения (разрешительного документа), представленного таможенному органу государства-члена для помещения органов и тканей человека, крови и ее компонентов под таможенные процедуры, указанные в пункте 6 настоящего Положения.</w:t>
      </w:r>
    </w:p>
    <w:bookmarkEnd w:id="1300"/>
    <w:bookmarkStart w:name="z54" w:id="1301"/>
    <w:p>
      <w:pPr>
        <w:spacing w:after="0"/>
        <w:ind w:left="0"/>
        <w:jc w:val="both"/>
      </w:pPr>
      <w:r>
        <w:rPr>
          <w:rFonts w:ascii="Times New Roman"/>
          <w:b w:val="false"/>
          <w:i w:val="false"/>
          <w:color w:val="000000"/>
          <w:sz w:val="28"/>
        </w:rPr>
        <w:t>
      8. Не требуется представление таможенному органу государства-члена лицензии или заключения (разрешительного документа) в случаях помещения органов и тканей человека, крови и ее компонентов:</w:t>
      </w:r>
    </w:p>
    <w:bookmarkEnd w:id="1301"/>
    <w:bookmarkStart w:name="z55" w:id="1302"/>
    <w:p>
      <w:pPr>
        <w:spacing w:after="0"/>
        <w:ind w:left="0"/>
        <w:jc w:val="both"/>
      </w:pPr>
      <w:r>
        <w:rPr>
          <w:rFonts w:ascii="Times New Roman"/>
          <w:b w:val="false"/>
          <w:i w:val="false"/>
          <w:color w:val="000000"/>
          <w:sz w:val="28"/>
        </w:rPr>
        <w:t>
      а) под таможенные процедуры таможенного транзита и уничтожения;</w:t>
      </w:r>
    </w:p>
    <w:bookmarkEnd w:id="1302"/>
    <w:bookmarkStart w:name="z56" w:id="1303"/>
    <w:p>
      <w:pPr>
        <w:spacing w:after="0"/>
        <w:ind w:left="0"/>
        <w:jc w:val="both"/>
      </w:pPr>
      <w:r>
        <w:rPr>
          <w:rFonts w:ascii="Times New Roman"/>
          <w:b w:val="false"/>
          <w:i w:val="false"/>
          <w:color w:val="000000"/>
          <w:sz w:val="28"/>
        </w:rPr>
        <w:t xml:space="preserve">
      б) под таможенные процедуры реэкспорта или реимпорта – в отношении ранее помещенных под таможенную процедуру выпуска для внутреннего потребления или ранее вывезенных в соответствии с таможенной процедурой экспорта соответственно. </w:t>
      </w:r>
    </w:p>
    <w:bookmarkEnd w:id="1303"/>
    <w:bookmarkStart w:name="z57" w:id="1304"/>
    <w:p>
      <w:pPr>
        <w:spacing w:after="0"/>
        <w:ind w:left="0"/>
        <w:jc w:val="both"/>
      </w:pPr>
      <w:r>
        <w:rPr>
          <w:rFonts w:ascii="Times New Roman"/>
          <w:b w:val="false"/>
          <w:i w:val="false"/>
          <w:color w:val="000000"/>
          <w:sz w:val="28"/>
        </w:rPr>
        <w:t xml:space="preserve">
      9. Помещение органов и тканей человека, крови и ее компонентов под таможенные процедуры таможенного склада, временного ввоза (допуска), временного вывоза, отказа в пользу государства, свободной таможенной зоны, свободного склада и беспошлинной торговли не допускается. </w:t>
      </w:r>
    </w:p>
    <w:bookmarkEnd w:id="1304"/>
    <w:bookmarkStart w:name="z58" w:id="1305"/>
    <w:p>
      <w:pPr>
        <w:spacing w:after="0"/>
        <w:ind w:left="0"/>
        <w:jc w:val="left"/>
      </w:pPr>
      <w:r>
        <w:rPr>
          <w:rFonts w:ascii="Times New Roman"/>
          <w:b/>
          <w:i w:val="false"/>
          <w:color w:val="000000"/>
        </w:rPr>
        <w:t xml:space="preserve"> III. Выдача лицензий</w:t>
      </w:r>
    </w:p>
    <w:bookmarkEnd w:id="1305"/>
    <w:bookmarkStart w:name="z59" w:id="1306"/>
    <w:p>
      <w:pPr>
        <w:spacing w:after="0"/>
        <w:ind w:left="0"/>
        <w:jc w:val="both"/>
      </w:pPr>
      <w:r>
        <w:rPr>
          <w:rFonts w:ascii="Times New Roman"/>
          <w:b w:val="false"/>
          <w:i w:val="false"/>
          <w:color w:val="000000"/>
          <w:sz w:val="28"/>
        </w:rPr>
        <w:t>
      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0" w:id="1307"/>
    <w:p>
      <w:pPr>
        <w:spacing w:after="0"/>
        <w:ind w:left="0"/>
        <w:jc w:val="both"/>
      </w:pPr>
      <w:r>
        <w:rPr>
          <w:rFonts w:ascii="Times New Roman"/>
          <w:b w:val="false"/>
          <w:i w:val="false"/>
          <w:color w:val="000000"/>
          <w:sz w:val="28"/>
        </w:rPr>
        <w:t>
      11. Копии документов (сведения) представляются заявителем в соответствии с пунктом 11 Правил.</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2" w:id="1308"/>
    <w:p>
      <w:pPr>
        <w:spacing w:after="0"/>
        <w:ind w:left="0"/>
        <w:jc w:val="both"/>
      </w:pPr>
      <w:r>
        <w:rPr>
          <w:rFonts w:ascii="Times New Roman"/>
          <w:b w:val="false"/>
          <w:i w:val="false"/>
          <w:color w:val="000000"/>
          <w:sz w:val="28"/>
        </w:rPr>
        <w:t xml:space="preserve">
      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 </w:t>
      </w:r>
    </w:p>
    <w:bookmarkEnd w:id="1308"/>
    <w:bookmarkStart w:name="z64" w:id="1309"/>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(сведения), указанные в пункте 10 настоящего Положения. </w:t>
      </w:r>
    </w:p>
    <w:bookmarkEnd w:id="1309"/>
    <w:bookmarkStart w:name="z65" w:id="1310"/>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6" w:id="1311"/>
    <w:p>
      <w:pPr>
        <w:spacing w:after="0"/>
        <w:ind w:left="0"/>
        <w:jc w:val="both"/>
      </w:pPr>
      <w:r>
        <w:rPr>
          <w:rFonts w:ascii="Times New Roman"/>
          <w:b w:val="false"/>
          <w:i w:val="false"/>
          <w:color w:val="000000"/>
          <w:sz w:val="28"/>
        </w:rPr>
        <w:t xml:space="preserve">
      13. Лицензии на экспорт и (или) импорт органов человека выдаются уполномоченным органом в течение 1 рабочего дня с даты представления документов (сведений) заявителем, лицензии на экспорт и (или) импорт тканей человека, крови и ее компонентов – в срок, не превышающий 3 рабочих дней с даты представления документов (сведений) заявителем. </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7" w:id="1312"/>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8" w:id="1313"/>
    <w:p>
      <w:pPr>
        <w:spacing w:after="0"/>
        <w:ind w:left="0"/>
        <w:jc w:val="left"/>
      </w:pPr>
      <w:r>
        <w:rPr>
          <w:rFonts w:ascii="Times New Roman"/>
          <w:b/>
          <w:i w:val="false"/>
          <w:color w:val="000000"/>
        </w:rPr>
        <w:t xml:space="preserve"> IV. Выдача заключения (разрешительного документа)</w:t>
      </w:r>
    </w:p>
    <w:bookmarkEnd w:id="1313"/>
    <w:bookmarkStart w:name="z11191" w:id="1314"/>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314"/>
    <w:bookmarkStart w:name="z69" w:id="1315"/>
    <w:p>
      <w:pPr>
        <w:spacing w:after="0"/>
        <w:ind w:left="0"/>
        <w:jc w:val="both"/>
      </w:pPr>
      <w:r>
        <w:rPr>
          <w:rFonts w:ascii="Times New Roman"/>
          <w:b w:val="false"/>
          <w:i w:val="false"/>
          <w:color w:val="000000"/>
          <w:sz w:val="28"/>
        </w:rPr>
        <w:t>
      15.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заключения (разрешительного документа) орган государства-члена) в порядке, определенном законодательством этого государства.</w:t>
      </w:r>
    </w:p>
    <w:bookmarkEnd w:id="1315"/>
    <w:bookmarkStart w:name="z70" w:id="1316"/>
    <w:p>
      <w:pPr>
        <w:spacing w:after="0"/>
        <w:ind w:left="0"/>
        <w:jc w:val="both"/>
      </w:pPr>
      <w:r>
        <w:rPr>
          <w:rFonts w:ascii="Times New Roman"/>
          <w:b w:val="false"/>
          <w:i w:val="false"/>
          <w:color w:val="000000"/>
          <w:sz w:val="28"/>
        </w:rPr>
        <w:t>
      16. Заключение (разрешительный документ) выдается при представлении в уполномоченный на выдачу заключения (разрешительного документа) орган государства-члена следующих документов и сведений:</w:t>
      </w:r>
    </w:p>
    <w:bookmarkEnd w:id="1316"/>
    <w:bookmarkStart w:name="z71" w:id="1317"/>
    <w:p>
      <w:pPr>
        <w:spacing w:after="0"/>
        <w:ind w:left="0"/>
        <w:jc w:val="both"/>
      </w:pPr>
      <w:r>
        <w:rPr>
          <w:rFonts w:ascii="Times New Roman"/>
          <w:b w:val="false"/>
          <w:i w:val="false"/>
          <w:color w:val="000000"/>
          <w:sz w:val="28"/>
        </w:rPr>
        <w:t xml:space="preserve">
      а) заявителем: </w:t>
      </w:r>
    </w:p>
    <w:bookmarkEnd w:id="1317"/>
    <w:bookmarkStart w:name="z72" w:id="1318"/>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318"/>
    <w:bookmarkStart w:name="z73" w:id="1319"/>
    <w:p>
      <w:pPr>
        <w:spacing w:after="0"/>
        <w:ind w:left="0"/>
        <w:jc w:val="both"/>
      </w:pPr>
      <w:r>
        <w:rPr>
          <w:rFonts w:ascii="Times New Roman"/>
          <w:b w:val="false"/>
          <w:i w:val="false"/>
          <w:color w:val="000000"/>
          <w:sz w:val="28"/>
        </w:rPr>
        <w:t>
      документы или сведения, указанные в подпункте "д" пункта 10 Правил;</w:t>
      </w:r>
    </w:p>
    <w:bookmarkEnd w:id="1319"/>
    <w:bookmarkStart w:name="z74" w:id="1320"/>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320"/>
    <w:bookmarkStart w:name="z75" w:id="1321"/>
    <w:p>
      <w:pPr>
        <w:spacing w:after="0"/>
        <w:ind w:left="0"/>
        <w:jc w:val="both"/>
      </w:pPr>
      <w:r>
        <w:rPr>
          <w:rFonts w:ascii="Times New Roman"/>
          <w:b w:val="false"/>
          <w:i w:val="false"/>
          <w:color w:val="000000"/>
          <w:sz w:val="28"/>
        </w:rPr>
        <w:t>
      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bookmarkEnd w:id="1321"/>
    <w:bookmarkStart w:name="z76" w:id="1322"/>
    <w:p>
      <w:pPr>
        <w:spacing w:after="0"/>
        <w:ind w:left="0"/>
        <w:jc w:val="both"/>
      </w:pPr>
      <w:r>
        <w:rPr>
          <w:rFonts w:ascii="Times New Roman"/>
          <w:b w:val="false"/>
          <w:i w:val="false"/>
          <w:color w:val="000000"/>
          <w:sz w:val="28"/>
        </w:rPr>
        <w:t xml:space="preserve">
      иные документы, предусмотренные законодательством государства-члена; </w:t>
      </w:r>
    </w:p>
    <w:bookmarkEnd w:id="1322"/>
    <w:bookmarkStart w:name="z77" w:id="1323"/>
    <w:p>
      <w:pPr>
        <w:spacing w:after="0"/>
        <w:ind w:left="0"/>
        <w:jc w:val="both"/>
      </w:pPr>
      <w:r>
        <w:rPr>
          <w:rFonts w:ascii="Times New Roman"/>
          <w:b w:val="false"/>
          <w:i w:val="false"/>
          <w:color w:val="000000"/>
          <w:sz w:val="28"/>
        </w:rPr>
        <w:t>
      б) физическим лицом при перемещении образцов биологических материалов человека в качестве товаров для личного пользования:</w:t>
      </w:r>
    </w:p>
    <w:bookmarkEnd w:id="1323"/>
    <w:bookmarkStart w:name="z78" w:id="1324"/>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bookmarkEnd w:id="1324"/>
    <w:bookmarkStart w:name="z79" w:id="1325"/>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bookmarkEnd w:id="1325"/>
    <w:bookmarkStart w:name="z80" w:id="1326"/>
    <w:p>
      <w:pPr>
        <w:spacing w:after="0"/>
        <w:ind w:left="0"/>
        <w:jc w:val="both"/>
      </w:pPr>
      <w:r>
        <w:rPr>
          <w:rFonts w:ascii="Times New Roman"/>
          <w:b w:val="false"/>
          <w:i w:val="false"/>
          <w:color w:val="000000"/>
          <w:sz w:val="28"/>
        </w:rPr>
        <w:t>
      информированное согласие пациента или его законных представителей на перемещение образцов биологических материалов человека.</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81" w:id="1327"/>
    <w:p>
      <w:pPr>
        <w:spacing w:after="0"/>
        <w:ind w:left="0"/>
        <w:jc w:val="both"/>
      </w:pPr>
      <w:r>
        <w:rPr>
          <w:rFonts w:ascii="Times New Roman"/>
          <w:b w:val="false"/>
          <w:i w:val="false"/>
          <w:color w:val="000000"/>
          <w:sz w:val="28"/>
        </w:rPr>
        <w:t xml:space="preserve">
      17. В выдаче заключения (разрешительного документа) отказывается при наличии следующих оснований: </w:t>
      </w:r>
    </w:p>
    <w:bookmarkEnd w:id="1327"/>
    <w:bookmarkStart w:name="z82" w:id="1328"/>
    <w:p>
      <w:pPr>
        <w:spacing w:after="0"/>
        <w:ind w:left="0"/>
        <w:jc w:val="both"/>
      </w:pPr>
      <w:r>
        <w:rPr>
          <w:rFonts w:ascii="Times New Roman"/>
          <w:b w:val="false"/>
          <w:i w:val="false"/>
          <w:color w:val="000000"/>
          <w:sz w:val="28"/>
        </w:rPr>
        <w:t>
      а) непредставление документов, предусмотренных пунктом 16 настоящего Положения;</w:t>
      </w:r>
    </w:p>
    <w:bookmarkEnd w:id="1328"/>
    <w:bookmarkStart w:name="z83" w:id="1329"/>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329"/>
    <w:bookmarkStart w:name="z84" w:id="1330"/>
    <w:p>
      <w:pPr>
        <w:spacing w:after="0"/>
        <w:ind w:left="0"/>
        <w:jc w:val="both"/>
      </w:pPr>
      <w:r>
        <w:rPr>
          <w:rFonts w:ascii="Times New Roman"/>
          <w:b w:val="false"/>
          <w:i w:val="false"/>
          <w:color w:val="000000"/>
          <w:sz w:val="28"/>
        </w:rPr>
        <w:t xml:space="preserve">
      в) иные основания, предусмотренные законодательством государства-члена. </w:t>
      </w:r>
    </w:p>
    <w:bookmarkEnd w:id="1330"/>
    <w:bookmarkStart w:name="z85" w:id="1331"/>
    <w:p>
      <w:pPr>
        <w:spacing w:after="0"/>
        <w:ind w:left="0"/>
        <w:jc w:val="both"/>
      </w:pPr>
      <w:r>
        <w:rPr>
          <w:rFonts w:ascii="Times New Roman"/>
          <w:b w:val="false"/>
          <w:i w:val="false"/>
          <w:color w:val="000000"/>
          <w:sz w:val="28"/>
        </w:rPr>
        <w:t>
      18. Заключение (разрешительный документ) на ввоз и (или) вывоз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раздел 2.21 единого перечня, выдается на срок, не превышающий 1 год, независимо от количества перемещений через таможенную границу Союза.</w:t>
      </w:r>
    </w:p>
    <w:bookmarkEnd w:id="1331"/>
    <w:bookmarkStart w:name="z86" w:id="1332"/>
    <w:p>
      <w:pPr>
        <w:spacing w:after="0"/>
        <w:ind w:left="0"/>
        <w:jc w:val="both"/>
      </w:pPr>
      <w:r>
        <w:rPr>
          <w:rFonts w:ascii="Times New Roman"/>
          <w:b w:val="false"/>
          <w:i w:val="false"/>
          <w:color w:val="000000"/>
          <w:sz w:val="28"/>
        </w:rPr>
        <w:t xml:space="preserve">
      19. Заявители обязаны в течение 3 рабочих дней со дня осуществления перемещения уведомить уполномоченный на выдачу заключения (разрешительного документа) орган государства-члена об осуществлении ввоза и (или) вывоза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раздел 2.21 единого перечня. </w:t>
      </w:r>
    </w:p>
    <w:bookmarkEnd w:id="1332"/>
    <w:bookmarkStart w:name="z87" w:id="1333"/>
    <w:p>
      <w:pPr>
        <w:spacing w:after="0"/>
        <w:ind w:left="0"/>
        <w:jc w:val="both"/>
      </w:pPr>
      <w:r>
        <w:rPr>
          <w:rFonts w:ascii="Times New Roman"/>
          <w:b w:val="false"/>
          <w:i w:val="false"/>
          <w:color w:val="000000"/>
          <w:sz w:val="28"/>
        </w:rPr>
        <w:t>
      20. Заключение (разрешительный документ) на перемещение образцов биологических материалов человека для диагностических и научных целей выдается на срок, не превышающий 1 год, независимо от количества перемещений через таможенную границу Союза.</w:t>
      </w:r>
    </w:p>
    <w:bookmarkEnd w:id="1333"/>
    <w:p>
      <w:pPr>
        <w:spacing w:after="0"/>
        <w:ind w:left="0"/>
        <w:jc w:val="both"/>
      </w:pPr>
      <w:bookmarkStart w:name="z61" w:id="1334"/>
      <w:r>
        <w:rPr>
          <w:rFonts w:ascii="Times New Roman"/>
          <w:b w:val="false"/>
          <w:i w:val="false"/>
          <w:color w:val="000000"/>
          <w:sz w:val="28"/>
        </w:rPr>
        <w:t>
      ПРИЛОЖЕНИЕ № 4</w:t>
      </w:r>
    </w:p>
    <w:bookmarkEnd w:id="1334"/>
    <w:p>
      <w:pPr>
        <w:spacing w:after="0"/>
        <w:ind w:left="0"/>
        <w:jc w:val="both"/>
      </w:pPr>
      <w:r>
        <w:rPr>
          <w:rFonts w:ascii="Times New Roman"/>
          <w:b w:val="false"/>
          <w:i w:val="false"/>
          <w:color w:val="000000"/>
          <w:sz w:val="28"/>
        </w:rPr>
        <w:t>к Решению Коллегии Евразийской</w:t>
      </w:r>
    </w:p>
    <w:p>
      <w:pPr>
        <w:spacing w:after="0"/>
        <w:ind w:left="0"/>
        <w:jc w:val="both"/>
      </w:pPr>
      <w:r>
        <w:rPr>
          <w:rFonts w:ascii="Times New Roman"/>
          <w:b w:val="false"/>
          <w:i w:val="false"/>
          <w:color w:val="000000"/>
          <w:sz w:val="28"/>
        </w:rPr>
        <w:t>экономической комиссии</w:t>
      </w:r>
    </w:p>
    <w:p>
      <w:pPr>
        <w:spacing w:after="0"/>
        <w:ind w:left="0"/>
        <w:jc w:val="both"/>
      </w:pPr>
      <w:r>
        <w:rPr>
          <w:rFonts w:ascii="Times New Roman"/>
          <w:b w:val="false"/>
          <w:i w:val="false"/>
          <w:color w:val="000000"/>
          <w:sz w:val="28"/>
        </w:rPr>
        <w:t xml:space="preserve">от 21 апреля 2015 г. № 30 </w:t>
      </w:r>
    </w:p>
    <w:bookmarkStart w:name="z63" w:id="1335"/>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минерального сырья</w:t>
      </w:r>
    </w:p>
    <w:bookmarkEnd w:id="1335"/>
    <w:bookmarkStart w:name="z11192" w:id="1336"/>
    <w:p>
      <w:pPr>
        <w:spacing w:after="0"/>
        <w:ind w:left="0"/>
        <w:jc w:val="both"/>
      </w:pPr>
      <w:r>
        <w:rPr>
          <w:rFonts w:ascii="Times New Roman"/>
          <w:b w:val="false"/>
          <w:i w:val="false"/>
          <w:color w:val="ff0000"/>
          <w:sz w:val="28"/>
        </w:rPr>
        <w:t xml:space="preserve">
      Сноска. Приложение 4 с изменением, внесенным в решение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336"/>
    <w:bookmarkStart w:name="z88" w:id="1337"/>
    <w:p>
      <w:pPr>
        <w:spacing w:after="0"/>
        <w:ind w:left="0"/>
        <w:jc w:val="left"/>
      </w:pPr>
      <w:r>
        <w:rPr>
          <w:rFonts w:ascii="Times New Roman"/>
          <w:b/>
          <w:i w:val="false"/>
          <w:color w:val="000000"/>
        </w:rPr>
        <w:t xml:space="preserve"> I. Общие положения</w:t>
      </w:r>
    </w:p>
    <w:bookmarkEnd w:id="1337"/>
    <w:bookmarkStart w:name="z89" w:id="1338"/>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минерального сырья, включенного в раздел 2.11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минеральное сырье). </w:t>
      </w:r>
    </w:p>
    <w:bookmarkEnd w:id="1338"/>
    <w:bookmarkStart w:name="z90" w:id="1339"/>
    <w:p>
      <w:pPr>
        <w:spacing w:after="0"/>
        <w:ind w:left="0"/>
        <w:jc w:val="both"/>
      </w:pPr>
      <w:r>
        <w:rPr>
          <w:rFonts w:ascii="Times New Roman"/>
          <w:b w:val="false"/>
          <w:i w:val="false"/>
          <w:color w:val="000000"/>
          <w:sz w:val="28"/>
        </w:rPr>
        <w:t>
      К минеральному сырью не относятся коллекции и предметы коллекционирования по минералогии, включенные в раздел 2.4 указанного единого перечня.</w:t>
      </w:r>
    </w:p>
    <w:bookmarkEnd w:id="1339"/>
    <w:bookmarkStart w:name="z91" w:id="1340"/>
    <w:p>
      <w:pPr>
        <w:spacing w:after="0"/>
        <w:ind w:left="0"/>
        <w:jc w:val="both"/>
      </w:pP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Правилами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92" w:id="1341"/>
    <w:p>
      <w:pPr>
        <w:spacing w:after="0"/>
        <w:ind w:left="0"/>
        <w:jc w:val="both"/>
      </w:pPr>
      <w:r>
        <w:rPr>
          <w:rFonts w:ascii="Times New Roman"/>
          <w:b w:val="false"/>
          <w:i w:val="false"/>
          <w:color w:val="000000"/>
          <w:sz w:val="28"/>
        </w:rPr>
        <w:t>
      3. Вывоз минерального сырья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7 настоящего Положения.</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93" w:id="1342"/>
    <w:p>
      <w:pPr>
        <w:spacing w:after="0"/>
        <w:ind w:left="0"/>
        <w:jc w:val="both"/>
      </w:pPr>
      <w:r>
        <w:rPr>
          <w:rFonts w:ascii="Times New Roman"/>
          <w:b w:val="false"/>
          <w:i w:val="false"/>
          <w:color w:val="000000"/>
          <w:sz w:val="28"/>
        </w:rPr>
        <w:t>
      4. Вывоз физическими лицами минерального сырья в качестве товара для личного пользования запрещается.</w:t>
      </w:r>
    </w:p>
    <w:bookmarkEnd w:id="1342"/>
    <w:bookmarkStart w:name="z94" w:id="1343"/>
    <w:p>
      <w:pPr>
        <w:spacing w:after="0"/>
        <w:ind w:left="0"/>
        <w:jc w:val="both"/>
      </w:pPr>
      <w:r>
        <w:rPr>
          <w:rFonts w:ascii="Times New Roman"/>
          <w:b w:val="false"/>
          <w:i w:val="false"/>
          <w:color w:val="000000"/>
          <w:sz w:val="28"/>
        </w:rPr>
        <w:t xml:space="preserve">
      </w:t>
      </w:r>
      <w:r>
        <w:rPr>
          <w:rFonts w:ascii="Times New Roman"/>
          <w:b/>
          <w:i w:val="false"/>
          <w:color w:val="000000"/>
          <w:sz w:val="28"/>
        </w:rPr>
        <w:t>II. Помещение под таможенные процедуры</w:t>
      </w:r>
    </w:p>
    <w:bookmarkEnd w:id="1343"/>
    <w:bookmarkStart w:name="z95" w:id="1344"/>
    <w:p>
      <w:pPr>
        <w:spacing w:after="0"/>
        <w:ind w:left="0"/>
        <w:jc w:val="both"/>
      </w:pPr>
      <w:r>
        <w:rPr>
          <w:rFonts w:ascii="Times New Roman"/>
          <w:b w:val="false"/>
          <w:i w:val="false"/>
          <w:color w:val="000000"/>
          <w:sz w:val="28"/>
        </w:rPr>
        <w:t>
      5. Помещение минерального сырья под таможенную процедуру экспорта осуществляется при представлении таможенному органу государства – члена Союза (далее – государство-член) лицензии.</w:t>
      </w:r>
    </w:p>
    <w:bookmarkEnd w:id="1344"/>
    <w:bookmarkStart w:name="z96" w:id="1345"/>
    <w:p>
      <w:pPr>
        <w:spacing w:after="0"/>
        <w:ind w:left="0"/>
        <w:jc w:val="both"/>
      </w:pPr>
      <w:r>
        <w:rPr>
          <w:rFonts w:ascii="Times New Roman"/>
          <w:b w:val="false"/>
          <w:i w:val="false"/>
          <w:color w:val="000000"/>
          <w:sz w:val="28"/>
        </w:rPr>
        <w:t>
      6. Помещение минерального сырья под таможенную процедуру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End w:id="1345"/>
    <w:bookmarkStart w:name="z97" w:id="1346"/>
    <w:p>
      <w:pPr>
        <w:spacing w:after="0"/>
        <w:ind w:left="0"/>
        <w:jc w:val="both"/>
      </w:pPr>
      <w:r>
        <w:rPr>
          <w:rFonts w:ascii="Times New Roman"/>
          <w:b w:val="false"/>
          <w:i w:val="false"/>
          <w:color w:val="000000"/>
          <w:sz w:val="28"/>
        </w:rPr>
        <w:t>
      7. Помещение минерального сырья под таможенные процедуры реэкспорта и таможенного транзита от внутреннего таможенного органа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bookmarkEnd w:id="1346"/>
    <w:bookmarkStart w:name="z98" w:id="1347"/>
    <w:p>
      <w:pPr>
        <w:spacing w:after="0"/>
        <w:ind w:left="0"/>
        <w:jc w:val="both"/>
      </w:pPr>
      <w:r>
        <w:rPr>
          <w:rFonts w:ascii="Times New Roman"/>
          <w:b w:val="false"/>
          <w:i w:val="false"/>
          <w:color w:val="000000"/>
          <w:sz w:val="28"/>
        </w:rPr>
        <w:t>
      8. Помещение минерального сырья под таможенные процедуры временного вывоза и беспошлинной торговли не допускается.</w:t>
      </w:r>
    </w:p>
    <w:bookmarkEnd w:id="1347"/>
    <w:bookmarkStart w:name="z99" w:id="1348"/>
    <w:p>
      <w:pPr>
        <w:spacing w:after="0"/>
        <w:ind w:left="0"/>
        <w:jc w:val="both"/>
      </w:pPr>
      <w:r>
        <w:rPr>
          <w:rFonts w:ascii="Times New Roman"/>
          <w:b w:val="false"/>
          <w:i w:val="false"/>
          <w:color w:val="000000"/>
          <w:sz w:val="28"/>
        </w:rPr>
        <w:t xml:space="preserve">
      </w:t>
      </w:r>
      <w:r>
        <w:rPr>
          <w:rFonts w:ascii="Times New Roman"/>
          <w:b/>
          <w:i w:val="false"/>
          <w:color w:val="000000"/>
          <w:sz w:val="28"/>
        </w:rPr>
        <w:t>III. Выдача лицензии</w:t>
      </w:r>
    </w:p>
    <w:bookmarkEnd w:id="1348"/>
    <w:bookmarkStart w:name="z100" w:id="1349"/>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 а также в соответствии с подпунктом "е" пункта 10 Правил следующие документы:</w:t>
      </w:r>
    </w:p>
    <w:bookmarkEnd w:id="1349"/>
    <w:bookmarkStart w:name="z101" w:id="1350"/>
    <w:p>
      <w:pPr>
        <w:spacing w:after="0"/>
        <w:ind w:left="0"/>
        <w:jc w:val="both"/>
      </w:pPr>
      <w:r>
        <w:rPr>
          <w:rFonts w:ascii="Times New Roman"/>
          <w:b w:val="false"/>
          <w:i w:val="false"/>
          <w:color w:val="000000"/>
          <w:sz w:val="28"/>
        </w:rPr>
        <w:t>
      копии документов, удостоверяющих законность добычи минерального сырья, предусмотренных законодательством государства-члена;</w:t>
      </w:r>
    </w:p>
    <w:bookmarkEnd w:id="1350"/>
    <w:bookmarkStart w:name="z102" w:id="1351"/>
    <w:p>
      <w:pPr>
        <w:spacing w:after="0"/>
        <w:ind w:left="0"/>
        <w:jc w:val="both"/>
      </w:pPr>
      <w:r>
        <w:rPr>
          <w:rFonts w:ascii="Times New Roman"/>
          <w:b w:val="false"/>
          <w:i w:val="false"/>
          <w:color w:val="000000"/>
          <w:sz w:val="28"/>
        </w:rPr>
        <w:t>
      копии документов, удостоверяющих законность владения минеральным сырьем.</w:t>
      </w:r>
    </w:p>
    <w:bookmarkEnd w:id="1351"/>
    <w:bookmarkStart w:name="z103" w:id="1352"/>
    <w:p>
      <w:pPr>
        <w:spacing w:after="0"/>
        <w:ind w:left="0"/>
        <w:jc w:val="both"/>
      </w:pPr>
      <w:r>
        <w:rPr>
          <w:rFonts w:ascii="Times New Roman"/>
          <w:b w:val="false"/>
          <w:i w:val="false"/>
          <w:color w:val="000000"/>
          <w:sz w:val="28"/>
        </w:rPr>
        <w:t>
      При экспорте минерального сырья, ввезенного из третьих стран, заявитель в качестве документов, удостоверяющих законность добычи минерального сырья и владения минеральным сырьем, представляет копию декларации на товары, в соответствии с которой осуществлен выпуск в обращение минерального сырья, или решение суда государства-члена, подтверждающее законность нахождения этого минерального сырья на таможенной территории Союза.</w:t>
      </w:r>
    </w:p>
    <w:bookmarkEnd w:id="1352"/>
    <w:bookmarkStart w:name="z104" w:id="1353"/>
    <w:p>
      <w:pPr>
        <w:spacing w:after="0"/>
        <w:ind w:left="0"/>
        <w:jc w:val="both"/>
      </w:pPr>
      <w:r>
        <w:rPr>
          <w:rFonts w:ascii="Times New Roman"/>
          <w:b w:val="false"/>
          <w:i w:val="false"/>
          <w:color w:val="000000"/>
          <w:sz w:val="28"/>
        </w:rPr>
        <w:t>
      При экспорте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на территории которого добыто это минеральное сырье.</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05" w:id="1354"/>
    <w:p>
      <w:pPr>
        <w:spacing w:after="0"/>
        <w:ind w:left="0"/>
        <w:jc w:val="both"/>
      </w:pPr>
      <w:r>
        <w:rPr>
          <w:rFonts w:ascii="Times New Roman"/>
          <w:b w:val="false"/>
          <w:i w:val="false"/>
          <w:color w:val="000000"/>
          <w:sz w:val="28"/>
        </w:rPr>
        <w:t>
      10. Копии документов (сведения) представляются заявителем в соответствии с пунктом 11 Правил.</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решания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06" w:id="1355"/>
    <w:p>
      <w:pPr>
        <w:spacing w:after="0"/>
        <w:ind w:left="0"/>
        <w:jc w:val="both"/>
      </w:pP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355"/>
    <w:bookmarkStart w:name="z107" w:id="1356"/>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(сведения), указанные в пункте 9 настоящего Положения. При этом в уполномоченный орган документы, указанные в абзацах втором и третьем пункта 9 настоящего Положения (с учетом абзацев четвертого и пятого пункта 9 настоящего Положения), не представляются. </w:t>
      </w:r>
    </w:p>
    <w:bookmarkEnd w:id="1356"/>
    <w:bookmarkStart w:name="z108" w:id="1357"/>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09" w:id="1358"/>
    <w:p>
      <w:pPr>
        <w:spacing w:after="0"/>
        <w:ind w:left="0"/>
        <w:jc w:val="both"/>
      </w:pPr>
      <w:r>
        <w:rPr>
          <w:rFonts w:ascii="Times New Roman"/>
          <w:b w:val="false"/>
          <w:i w:val="false"/>
          <w:color w:val="000000"/>
          <w:sz w:val="28"/>
        </w:rPr>
        <w:t>
      12.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0" w:id="1359"/>
    <w:p>
      <w:pPr>
        <w:spacing w:after="0"/>
        <w:ind w:left="0"/>
        <w:jc w:val="left"/>
      </w:pPr>
      <w:r>
        <w:rPr>
          <w:rFonts w:ascii="Times New Roman"/>
          <w:b/>
          <w:i w:val="false"/>
          <w:color w:val="000000"/>
        </w:rPr>
        <w:t xml:space="preserve"> IV. Выдача заключения (разрешительного документа)</w:t>
      </w:r>
    </w:p>
    <w:bookmarkEnd w:id="1359"/>
    <w:bookmarkStart w:name="z11193" w:id="1360"/>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360"/>
    <w:bookmarkStart w:name="z111" w:id="1361"/>
    <w:p>
      <w:pPr>
        <w:spacing w:after="0"/>
        <w:ind w:left="0"/>
        <w:jc w:val="both"/>
      </w:pPr>
      <w:r>
        <w:rPr>
          <w:rFonts w:ascii="Times New Roman"/>
          <w:b w:val="false"/>
          <w:i w:val="false"/>
          <w:color w:val="000000"/>
          <w:sz w:val="28"/>
        </w:rPr>
        <w:t xml:space="preserve">
      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p>
    <w:bookmarkEnd w:id="1361"/>
    <w:bookmarkStart w:name="z112" w:id="1362"/>
    <w:p>
      <w:pPr>
        <w:spacing w:after="0"/>
        <w:ind w:left="0"/>
        <w:jc w:val="both"/>
      </w:pPr>
      <w:r>
        <w:rPr>
          <w:rFonts w:ascii="Times New Roman"/>
          <w:b w:val="false"/>
          <w:i w:val="false"/>
          <w:color w:val="000000"/>
          <w:sz w:val="28"/>
        </w:rPr>
        <w:t>
      14.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bookmarkEnd w:id="1362"/>
    <w:bookmarkStart w:name="z113" w:id="1363"/>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363"/>
    <w:bookmarkStart w:name="z114" w:id="1364"/>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364"/>
    <w:bookmarkStart w:name="z115" w:id="1365"/>
    <w:p>
      <w:pPr>
        <w:spacing w:after="0"/>
        <w:ind w:left="0"/>
        <w:jc w:val="both"/>
      </w:pPr>
      <w:r>
        <w:rPr>
          <w:rFonts w:ascii="Times New Roman"/>
          <w:b w:val="false"/>
          <w:i w:val="false"/>
          <w:color w:val="000000"/>
          <w:sz w:val="28"/>
        </w:rPr>
        <w:t>
      копии документов, удостоверяющих законность добычи минерального сырья, предусмотренных законодательством государства-члена;</w:t>
      </w:r>
    </w:p>
    <w:bookmarkEnd w:id="1365"/>
    <w:bookmarkStart w:name="z116" w:id="1366"/>
    <w:p>
      <w:pPr>
        <w:spacing w:after="0"/>
        <w:ind w:left="0"/>
        <w:jc w:val="both"/>
      </w:pPr>
      <w:r>
        <w:rPr>
          <w:rFonts w:ascii="Times New Roman"/>
          <w:b w:val="false"/>
          <w:i w:val="false"/>
          <w:color w:val="000000"/>
          <w:sz w:val="28"/>
        </w:rPr>
        <w:t xml:space="preserve">
      копии документов, удостоверяющих законность владения минеральным сырьем. </w:t>
      </w:r>
    </w:p>
    <w:bookmarkEnd w:id="1366"/>
    <w:bookmarkStart w:name="z117" w:id="1367"/>
    <w:p>
      <w:pPr>
        <w:spacing w:after="0"/>
        <w:ind w:left="0"/>
        <w:jc w:val="both"/>
      </w:pPr>
      <w:r>
        <w:rPr>
          <w:rFonts w:ascii="Times New Roman"/>
          <w:b w:val="false"/>
          <w:i w:val="false"/>
          <w:color w:val="000000"/>
          <w:sz w:val="28"/>
        </w:rPr>
        <w:t>
      При вывозе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добыто это минеральное сырье.</w:t>
      </w:r>
    </w:p>
    <w:bookmarkEnd w:id="1367"/>
    <w:bookmarkStart w:name="z118" w:id="1368"/>
    <w:p>
      <w:pPr>
        <w:spacing w:after="0"/>
        <w:ind w:left="0"/>
        <w:jc w:val="both"/>
      </w:pPr>
      <w:r>
        <w:rPr>
          <w:rFonts w:ascii="Times New Roman"/>
          <w:b w:val="false"/>
          <w:i w:val="false"/>
          <w:color w:val="000000"/>
          <w:sz w:val="28"/>
        </w:rPr>
        <w:t>
      15. Для получения заключения (разрешительного документа), предусмотренного абзацем пятым пункта 9 настоящего Положения, заявитель представляет в уполномоченный на выдачу заключений (разрешительных документов) орган государства-члена, на территории которого добыто минеральное сырье, следующие документы:</w:t>
      </w:r>
    </w:p>
    <w:bookmarkEnd w:id="1368"/>
    <w:bookmarkStart w:name="z119" w:id="1369"/>
    <w:p>
      <w:pPr>
        <w:spacing w:after="0"/>
        <w:ind w:left="0"/>
        <w:jc w:val="both"/>
      </w:pPr>
      <w:r>
        <w:rPr>
          <w:rFonts w:ascii="Times New Roman"/>
          <w:b w:val="false"/>
          <w:i w:val="false"/>
          <w:color w:val="000000"/>
          <w:sz w:val="28"/>
        </w:rPr>
        <w:t xml:space="preserve">
      а) проект заключения (разрешительного документа), указанный в абзаце втором пункта 14 настоящего Положения; </w:t>
      </w:r>
    </w:p>
    <w:bookmarkEnd w:id="1369"/>
    <w:bookmarkStart w:name="z120" w:id="1370"/>
    <w:p>
      <w:pPr>
        <w:spacing w:after="0"/>
        <w:ind w:left="0"/>
        <w:jc w:val="both"/>
      </w:pPr>
      <w:r>
        <w:rPr>
          <w:rFonts w:ascii="Times New Roman"/>
          <w:b w:val="false"/>
          <w:i w:val="false"/>
          <w:color w:val="000000"/>
          <w:sz w:val="28"/>
        </w:rPr>
        <w:t>
      б) 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добыто это минеральное сырье.</w:t>
      </w:r>
    </w:p>
    <w:bookmarkEnd w:id="1370"/>
    <w:bookmarkStart w:name="z121" w:id="1371"/>
    <w:p>
      <w:pPr>
        <w:spacing w:after="0"/>
        <w:ind w:left="0"/>
        <w:jc w:val="both"/>
      </w:pP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p>
    <w:bookmarkEnd w:id="1371"/>
    <w:bookmarkStart w:name="z122" w:id="1372"/>
    <w:p>
      <w:pPr>
        <w:spacing w:after="0"/>
        <w:ind w:left="0"/>
        <w:jc w:val="both"/>
      </w:pPr>
      <w:r>
        <w:rPr>
          <w:rFonts w:ascii="Times New Roman"/>
          <w:b w:val="false"/>
          <w:i w:val="false"/>
          <w:color w:val="000000"/>
          <w:sz w:val="28"/>
        </w:rPr>
        <w:t>
      а) непредставление заявителем документов, предусмотренных соответственно пунктами 14 и 15 настоящего Положения;</w:t>
      </w:r>
    </w:p>
    <w:bookmarkEnd w:id="1372"/>
    <w:bookmarkStart w:name="z123" w:id="1373"/>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1373"/>
    <w:bookmarkStart w:name="z124" w:id="1374"/>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126" w:id="1375"/>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диких живых животных, водных биологических ресурсов, отдельных дикорастущих растений и дикорастущего лекарственного сырья</w:t>
      </w:r>
    </w:p>
    <w:bookmarkEnd w:id="1375"/>
    <w:p>
      <w:pPr>
        <w:spacing w:after="0"/>
        <w:ind w:left="0"/>
        <w:jc w:val="both"/>
      </w:pPr>
      <w:r>
        <w:rPr>
          <w:rFonts w:ascii="Times New Roman"/>
          <w:b w:val="false"/>
          <w:i w:val="false"/>
          <w:color w:val="ff0000"/>
          <w:sz w:val="28"/>
        </w:rPr>
        <w:t xml:space="preserve">
      Сноска. Заголовок приложения 5 с изменением, внесенным решением Коллегии Евразийской экономической комиссии от 28.06.2022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"дикие живые животные и (или) дикорастущие растения" в соответствующем падеже заменены словами "товары из раздела 2.6 перечня" в соответствующем падеже решением Коллегии Евразийской экономической комиссии от 28.06.2022 </w:t>
      </w:r>
      <w:r>
        <w:rPr>
          <w:rFonts w:ascii="Times New Roman"/>
          <w:b w:val="false"/>
          <w:i w:val="false"/>
          <w:color w:val="000000"/>
          <w:sz w:val="28"/>
        </w:rPr>
        <w:t>№ 95</w:t>
      </w:r>
      <w:r>
        <w:rPr>
          <w:rFonts w:ascii="Times New Roman"/>
          <w:b w:val="false"/>
          <w:i w:val="false"/>
          <w:color w:val="000000"/>
          <w:sz w:val="28"/>
        </w:rPr>
        <w:t xml:space="preserve"> (вступает в силу по истечении 60 календарных дней с даты его официального опубликования).</w:t>
      </w:r>
    </w:p>
    <w:p>
      <w:pPr>
        <w:spacing w:after="0"/>
        <w:ind w:left="0"/>
        <w:jc w:val="left"/>
      </w:pPr>
      <w:r>
        <w:rPr>
          <w:rFonts w:ascii="Times New Roman"/>
          <w:b/>
          <w:i w:val="false"/>
          <w:color w:val="000000"/>
        </w:rPr>
        <w:t xml:space="preserve"> I. Общие положения</w:t>
      </w:r>
    </w:p>
    <w:bookmarkStart w:name="z127" w:id="1376"/>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диких живых животных, водных биологических ресурсов, отдельных дикорастущих растений и дикорастущего лекарственного сырья, виды которых включены в раздел 2.6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товары из раздела 2.6 перечня).</w:t>
      </w:r>
    </w:p>
    <w:bookmarkEnd w:id="1376"/>
    <w:bookmarkStart w:name="z129" w:id="1377"/>
    <w:p>
      <w:pPr>
        <w:spacing w:after="0"/>
        <w:ind w:left="0"/>
        <w:jc w:val="both"/>
      </w:pPr>
      <w:r>
        <w:rPr>
          <w:rFonts w:ascii="Times New Roman"/>
          <w:b w:val="false"/>
          <w:i w:val="false"/>
          <w:color w:val="000000"/>
          <w:sz w:val="28"/>
        </w:rPr>
        <w:t>
       В случае если товар из раздела 2.6 перечня также включен в раздел 2.7 указанного перечня, вывоз соответствующих товаров из раздела 2.6 перечня осуществляется без оформления лицензии в соответствии с порядком, предусмотренным Конвенцией о международной торговле видами дикой фауны и флоры, находящимися под угрозой исчезновения, от 3 марта 1973 года.</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28.06.2022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r>
        <w:br/>
      </w:r>
      <w:r>
        <w:rPr>
          <w:rFonts w:ascii="Times New Roman"/>
          <w:b w:val="false"/>
          <w:i w:val="false"/>
          <w:color w:val="000000"/>
          <w:sz w:val="28"/>
        </w:rPr>
        <w:t>
</w:t>
      </w:r>
    </w:p>
    <w:bookmarkStart w:name="z130" w:id="1378"/>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31" w:id="1379"/>
    <w:p>
      <w:pPr>
        <w:spacing w:after="0"/>
        <w:ind w:left="0"/>
        <w:jc w:val="both"/>
      </w:pPr>
      <w:r>
        <w:rPr>
          <w:rFonts w:ascii="Times New Roman"/>
          <w:b w:val="false"/>
          <w:i w:val="false"/>
          <w:color w:val="000000"/>
          <w:sz w:val="28"/>
        </w:rPr>
        <w:t>
      3. Вывоз диких живых животных и (или) дикорастущих растений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7 настоящего Положения.</w:t>
      </w:r>
    </w:p>
    <w:bookmarkEnd w:id="1379"/>
    <w:bookmarkStart w:name="z132" w:id="1380"/>
    <w:p>
      <w:pPr>
        <w:spacing w:after="0"/>
        <w:ind w:left="0"/>
        <w:jc w:val="both"/>
      </w:pPr>
      <w:r>
        <w:rPr>
          <w:rFonts w:ascii="Times New Roman"/>
          <w:b w:val="false"/>
          <w:i w:val="false"/>
          <w:color w:val="000000"/>
          <w:sz w:val="28"/>
        </w:rPr>
        <w:t>
      Вывоз научными учреждениями образцов диких живых животных и (или) дикорастущих растений для научных исследований, а также вывоз зоопарками, питомниками и ботаническими садами диких живых животных и (или) дикорастущих растений в целях обмена, дарения и пополнения генофонда осуществляется при наличии заключения (разрешительного документа), за исключением случаев, предусмотренных пунктом 7 настоящего Положения.</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33" w:id="1381"/>
    <w:p>
      <w:pPr>
        <w:spacing w:after="0"/>
        <w:ind w:left="0"/>
        <w:jc w:val="both"/>
      </w:pPr>
      <w:r>
        <w:rPr>
          <w:rFonts w:ascii="Times New Roman"/>
          <w:b w:val="false"/>
          <w:i w:val="false"/>
          <w:color w:val="000000"/>
          <w:sz w:val="28"/>
        </w:rPr>
        <w:t>
      4. Вывоз физическими лицами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за исключением случаев, предусмотренных настоящим пунктом.</w:t>
      </w:r>
    </w:p>
    <w:bookmarkEnd w:id="1381"/>
    <w:bookmarkStart w:name="z134" w:id="1382"/>
    <w:p>
      <w:pPr>
        <w:spacing w:after="0"/>
        <w:ind w:left="0"/>
        <w:jc w:val="both"/>
      </w:pPr>
      <w:r>
        <w:rPr>
          <w:rFonts w:ascii="Times New Roman"/>
          <w:b w:val="false"/>
          <w:i w:val="false"/>
          <w:color w:val="000000"/>
          <w:sz w:val="28"/>
        </w:rPr>
        <w:t>
      Получение заключения (разрешительного документа) при вывозе физическими лицами в качестве товаров для личного пользования единичных образцов товаров из раздела 2.6 перечня (за исключением указанных в пункте 1.1 данного раздела перечня) в количестве не более 3 экземпляров одного вида, а также кедровых орехов в скорлупе весом не более 1 кг, кедровых орехов без скорлупы весом не более 0,5 кг не требуется.</w:t>
      </w:r>
    </w:p>
    <w:bookmarkEnd w:id="1382"/>
    <w:bookmarkStart w:name="z135" w:id="1383"/>
    <w:p>
      <w:pPr>
        <w:spacing w:after="0"/>
        <w:ind w:left="0"/>
        <w:jc w:val="both"/>
      </w:pPr>
      <w:r>
        <w:rPr>
          <w:rFonts w:ascii="Times New Roman"/>
          <w:b w:val="false"/>
          <w:i w:val="false"/>
          <w:color w:val="000000"/>
          <w:sz w:val="28"/>
        </w:rPr>
        <w:t>
      Вывоз физическими лицами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 – члена Союза (далее – государство-член) пассажирской таможенной декларации, оформленной при ввозе на таможенную территорию Союза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Коллегии Евразийской экономической комиссии от 28.06.2022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r>
        <w:br/>
      </w:r>
      <w:r>
        <w:rPr>
          <w:rFonts w:ascii="Times New Roman"/>
          <w:b w:val="false"/>
          <w:i w:val="false"/>
          <w:color w:val="000000"/>
          <w:sz w:val="28"/>
        </w:rPr>
        <w:t>
</w:t>
      </w:r>
    </w:p>
    <w:bookmarkStart w:name="z137" w:id="1384"/>
    <w:p>
      <w:pPr>
        <w:spacing w:after="0"/>
        <w:ind w:left="0"/>
        <w:jc w:val="left"/>
      </w:pPr>
      <w:r>
        <w:rPr>
          <w:rFonts w:ascii="Times New Roman"/>
          <w:b/>
          <w:i w:val="false"/>
          <w:color w:val="000000"/>
        </w:rPr>
        <w:t xml:space="preserve"> II. Помещение под таможенные процедуры</w:t>
      </w:r>
    </w:p>
    <w:bookmarkEnd w:id="1384"/>
    <w:bookmarkStart w:name="z138" w:id="1385"/>
    <w:p>
      <w:pPr>
        <w:spacing w:after="0"/>
        <w:ind w:left="0"/>
        <w:jc w:val="both"/>
      </w:pPr>
      <w:r>
        <w:rPr>
          <w:rFonts w:ascii="Times New Roman"/>
          <w:b w:val="false"/>
          <w:i w:val="false"/>
          <w:color w:val="000000"/>
          <w:sz w:val="28"/>
        </w:rPr>
        <w:t>
      5. Помещение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 а в случаях, предусмотренных абзацем вторым пункта 3 настоящего Положения, – при представлении таможенному органу государства-члена заключения (разрешительного документа).</w:t>
      </w:r>
    </w:p>
    <w:bookmarkEnd w:id="1385"/>
    <w:bookmarkStart w:name="z139" w:id="1386"/>
    <w:p>
      <w:pPr>
        <w:spacing w:after="0"/>
        <w:ind w:left="0"/>
        <w:jc w:val="both"/>
      </w:pPr>
      <w:r>
        <w:rPr>
          <w:rFonts w:ascii="Times New Roman"/>
          <w:b w:val="false"/>
          <w:i w:val="false"/>
          <w:color w:val="000000"/>
          <w:sz w:val="28"/>
        </w:rPr>
        <w:t>
      6. Помещение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End w:id="1386"/>
    <w:bookmarkStart w:name="z140" w:id="1387"/>
    <w:p>
      <w:pPr>
        <w:spacing w:after="0"/>
        <w:ind w:left="0"/>
        <w:jc w:val="both"/>
      </w:pPr>
      <w:r>
        <w:rPr>
          <w:rFonts w:ascii="Times New Roman"/>
          <w:b w:val="false"/>
          <w:i w:val="false"/>
          <w:color w:val="000000"/>
          <w:sz w:val="28"/>
        </w:rPr>
        <w:t>
      7. Помещение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bookmarkEnd w:id="1387"/>
    <w:bookmarkStart w:name="z141" w:id="1388"/>
    <w:p>
      <w:pPr>
        <w:spacing w:after="0"/>
        <w:ind w:left="0"/>
        <w:jc w:val="both"/>
      </w:pPr>
      <w:r>
        <w:rPr>
          <w:rFonts w:ascii="Times New Roman"/>
          <w:b w:val="false"/>
          <w:i w:val="false"/>
          <w:color w:val="000000"/>
          <w:sz w:val="28"/>
        </w:rPr>
        <w:t>
      8. Помещение диких живых животных и (или) дикорастущих растений под таможенную процедуру беспошлинной торговли не допускается.</w:t>
      </w:r>
    </w:p>
    <w:bookmarkEnd w:id="1388"/>
    <w:bookmarkStart w:name="z142" w:id="1389"/>
    <w:p>
      <w:pPr>
        <w:spacing w:after="0"/>
        <w:ind w:left="0"/>
        <w:jc w:val="left"/>
      </w:pPr>
      <w:r>
        <w:rPr>
          <w:rFonts w:ascii="Times New Roman"/>
          <w:b/>
          <w:i w:val="false"/>
          <w:color w:val="000000"/>
        </w:rPr>
        <w:t xml:space="preserve"> III. Выдача лицензии</w:t>
      </w:r>
    </w:p>
    <w:bookmarkEnd w:id="1389"/>
    <w:bookmarkStart w:name="z143" w:id="1390"/>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390"/>
    <w:bookmarkStart w:name="z144" w:id="1391"/>
    <w:p>
      <w:pPr>
        <w:spacing w:after="0"/>
        <w:ind w:left="0"/>
        <w:jc w:val="both"/>
      </w:pPr>
      <w:r>
        <w:rPr>
          <w:rFonts w:ascii="Times New Roman"/>
          <w:b w:val="false"/>
          <w:i w:val="false"/>
          <w:color w:val="000000"/>
          <w:sz w:val="28"/>
        </w:rPr>
        <w:t>
      В соответствии с подпунктом "е" пункта 10 Правил заявители представляют также документы, удостоверяющие законность заготовки, сбора, добычи или отлова и (или) владения дикими живыми животными и (или) дикорастущими растениями.</w:t>
      </w:r>
    </w:p>
    <w:bookmarkEnd w:id="1391"/>
    <w:bookmarkStart w:name="z145" w:id="1392"/>
    <w:p>
      <w:pPr>
        <w:spacing w:after="0"/>
        <w:ind w:left="0"/>
        <w:jc w:val="both"/>
      </w:pPr>
      <w:r>
        <w:rPr>
          <w:rFonts w:ascii="Times New Roman"/>
          <w:b w:val="false"/>
          <w:i w:val="false"/>
          <w:color w:val="000000"/>
          <w:sz w:val="28"/>
        </w:rPr>
        <w:t>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bookmarkEnd w:id="1392"/>
    <w:bookmarkStart w:name="z146" w:id="1393"/>
    <w:p>
      <w:pPr>
        <w:spacing w:after="0"/>
        <w:ind w:left="0"/>
        <w:jc w:val="both"/>
      </w:pPr>
      <w:r>
        <w:rPr>
          <w:rFonts w:ascii="Times New Roman"/>
          <w:b w:val="false"/>
          <w:i w:val="false"/>
          <w:color w:val="000000"/>
          <w:sz w:val="28"/>
        </w:rPr>
        <w:t>
      При экспорте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диких живых животных и (или) дикорастущих растений, или решение суда государства-члена, подтверждающее законность нахождения этих диких живых животных и (или) дикорастущих растений на таможенной территории Союза.</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47" w:id="1394"/>
    <w:p>
      <w:pPr>
        <w:spacing w:after="0"/>
        <w:ind w:left="0"/>
        <w:jc w:val="both"/>
      </w:pPr>
      <w:r>
        <w:rPr>
          <w:rFonts w:ascii="Times New Roman"/>
          <w:b w:val="false"/>
          <w:i w:val="false"/>
          <w:color w:val="000000"/>
          <w:sz w:val="28"/>
        </w:rPr>
        <w:t>
      10. Копии документов (сведения) представляются заявителем в соответствии с пунктом 11 Правил.</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48" w:id="1395"/>
    <w:p>
      <w:pPr>
        <w:spacing w:after="0"/>
        <w:ind w:left="0"/>
        <w:jc w:val="both"/>
      </w:pP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395"/>
    <w:bookmarkStart w:name="z149" w:id="1396"/>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9 настоящего Положения. При этом в уполномоченный орган документы, указанные в абзацах втором, третьем и четвертом пункта 9 настоящего Положения, не представляются.</w:t>
      </w:r>
    </w:p>
    <w:bookmarkEnd w:id="1396"/>
    <w:bookmarkStart w:name="z150" w:id="1397"/>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51" w:id="1398"/>
    <w:p>
      <w:pPr>
        <w:spacing w:after="0"/>
        <w:ind w:left="0"/>
        <w:jc w:val="both"/>
      </w:pPr>
      <w:r>
        <w:rPr>
          <w:rFonts w:ascii="Times New Roman"/>
          <w:b w:val="false"/>
          <w:i w:val="false"/>
          <w:color w:val="000000"/>
          <w:sz w:val="28"/>
        </w:rPr>
        <w:t>
      12.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52" w:id="1399"/>
    <w:p>
      <w:pPr>
        <w:spacing w:after="0"/>
        <w:ind w:left="0"/>
        <w:jc w:val="left"/>
      </w:pPr>
      <w:r>
        <w:rPr>
          <w:rFonts w:ascii="Times New Roman"/>
          <w:b/>
          <w:i w:val="false"/>
          <w:color w:val="000000"/>
        </w:rPr>
        <w:t xml:space="preserve"> IV. Выдача заключения (разрешительного документа)</w:t>
      </w:r>
    </w:p>
    <w:bookmarkEnd w:id="1399"/>
    <w:bookmarkStart w:name="z11194" w:id="1400"/>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400"/>
    <w:bookmarkStart w:name="z153" w:id="1401"/>
    <w:p>
      <w:pPr>
        <w:spacing w:after="0"/>
        <w:ind w:left="0"/>
        <w:jc w:val="both"/>
      </w:pPr>
      <w:r>
        <w:rPr>
          <w:rFonts w:ascii="Times New Roman"/>
          <w:b w:val="false"/>
          <w:i w:val="false"/>
          <w:color w:val="000000"/>
          <w:sz w:val="28"/>
        </w:rPr>
        <w:t>
      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bookmarkEnd w:id="1401"/>
    <w:bookmarkStart w:name="z154" w:id="1402"/>
    <w:p>
      <w:pPr>
        <w:spacing w:after="0"/>
        <w:ind w:left="0"/>
        <w:jc w:val="both"/>
      </w:pPr>
      <w:r>
        <w:rPr>
          <w:rFonts w:ascii="Times New Roman"/>
          <w:b w:val="false"/>
          <w:i w:val="false"/>
          <w:color w:val="000000"/>
          <w:sz w:val="28"/>
        </w:rPr>
        <w:t>
      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bookmarkEnd w:id="1402"/>
    <w:bookmarkStart w:name="z155" w:id="1403"/>
    <w:p>
      <w:pPr>
        <w:spacing w:after="0"/>
        <w:ind w:left="0"/>
        <w:jc w:val="both"/>
      </w:pPr>
      <w:r>
        <w:rPr>
          <w:rFonts w:ascii="Times New Roman"/>
          <w:b w:val="false"/>
          <w:i w:val="false"/>
          <w:color w:val="000000"/>
          <w:sz w:val="28"/>
        </w:rPr>
        <w:t>
      а) заявителем:</w:t>
      </w:r>
    </w:p>
    <w:bookmarkEnd w:id="1403"/>
    <w:bookmarkStart w:name="z156" w:id="1404"/>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404"/>
    <w:bookmarkStart w:name="z157" w:id="1405"/>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405"/>
    <w:bookmarkStart w:name="z158" w:id="1406"/>
    <w:p>
      <w:pPr>
        <w:spacing w:after="0"/>
        <w:ind w:left="0"/>
        <w:jc w:val="both"/>
      </w:pPr>
      <w:r>
        <w:rPr>
          <w:rFonts w:ascii="Times New Roman"/>
          <w:b w:val="false"/>
          <w:i w:val="false"/>
          <w:color w:val="000000"/>
          <w:sz w:val="28"/>
        </w:rPr>
        <w:t>
      копия документа о постановке на учет в налоговом органе;</w:t>
      </w:r>
    </w:p>
    <w:bookmarkEnd w:id="1406"/>
    <w:bookmarkStart w:name="z159" w:id="1407"/>
    <w:p>
      <w:pPr>
        <w:spacing w:after="0"/>
        <w:ind w:left="0"/>
        <w:jc w:val="both"/>
      </w:pPr>
      <w:r>
        <w:rPr>
          <w:rFonts w:ascii="Times New Roman"/>
          <w:b w:val="false"/>
          <w:i w:val="false"/>
          <w:color w:val="000000"/>
          <w:sz w:val="28"/>
        </w:rPr>
        <w:t xml:space="preserve">
      копии документов, удостоверяющих законность заготовки, сбора, добычи или отлова и (или) владения дикими живыми животными и (или) дикорастущими растениями, заверенные в соответствии с пунктом 10 настоящего Положения.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 </w:t>
      </w:r>
    </w:p>
    <w:bookmarkEnd w:id="1407"/>
    <w:bookmarkStart w:name="z160" w:id="1408"/>
    <w:p>
      <w:pPr>
        <w:spacing w:after="0"/>
        <w:ind w:left="0"/>
        <w:jc w:val="both"/>
      </w:pPr>
      <w:r>
        <w:rPr>
          <w:rFonts w:ascii="Times New Roman"/>
          <w:b w:val="false"/>
          <w:i w:val="false"/>
          <w:color w:val="000000"/>
          <w:sz w:val="28"/>
        </w:rPr>
        <w:t>
      При вывозе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диких живых животных и (или) дикорастущих растений, или решение суда государства-члена, подтверждающее законность нахождения этих диких живых животных и (или) дикорастущих растений на таможенной территории Союза;</w:t>
      </w:r>
    </w:p>
    <w:bookmarkEnd w:id="1408"/>
    <w:bookmarkStart w:name="z161" w:id="1409"/>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409"/>
    <w:bookmarkStart w:name="z162" w:id="1410"/>
    <w:p>
      <w:pPr>
        <w:spacing w:after="0"/>
        <w:ind w:left="0"/>
        <w:jc w:val="both"/>
      </w:pPr>
      <w:r>
        <w:rPr>
          <w:rFonts w:ascii="Times New Roman"/>
          <w:b w:val="false"/>
          <w:i w:val="false"/>
          <w:color w:val="000000"/>
          <w:sz w:val="28"/>
        </w:rPr>
        <w:t>
      б) физическим лицом при вывозе диких живых животных и (или) дикорастущих растений в качестве товаров для личного пользования:</w:t>
      </w:r>
    </w:p>
    <w:bookmarkEnd w:id="1410"/>
    <w:bookmarkStart w:name="z163" w:id="1411"/>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bookmarkEnd w:id="1411"/>
    <w:bookmarkStart w:name="z164" w:id="1412"/>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bookmarkEnd w:id="1412"/>
    <w:bookmarkStart w:name="z165" w:id="1413"/>
    <w:p>
      <w:pPr>
        <w:spacing w:after="0"/>
        <w:ind w:left="0"/>
        <w:jc w:val="both"/>
      </w:pPr>
      <w:r>
        <w:rPr>
          <w:rFonts w:ascii="Times New Roman"/>
          <w:b w:val="false"/>
          <w:i w:val="false"/>
          <w:color w:val="000000"/>
          <w:sz w:val="28"/>
        </w:rPr>
        <w:t>
      копии документов, удостоверяющих законность заготовки, сбора, добычи или отлова и (или) владения дикими живыми животными и (или) дикорастущими растениями, заверенные в соответствии с пунктом 10 настоящего Положения.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bookmarkEnd w:id="1413"/>
    <w:bookmarkStart w:name="z166" w:id="1414"/>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414"/>
    <w:bookmarkStart w:name="z167" w:id="1415"/>
    <w:p>
      <w:pPr>
        <w:spacing w:after="0"/>
        <w:ind w:left="0"/>
        <w:jc w:val="both"/>
      </w:pPr>
      <w:r>
        <w:rPr>
          <w:rFonts w:ascii="Times New Roman"/>
          <w:b w:val="false"/>
          <w:i w:val="false"/>
          <w:color w:val="000000"/>
          <w:sz w:val="28"/>
        </w:rPr>
        <w:t>
      15. Для получения заключения (разрешительного документа), предусмотренного абзацем третьим пункта 9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диких живых животных и (или) дикорастущих растений, следующие документы:</w:t>
      </w:r>
    </w:p>
    <w:bookmarkEnd w:id="1415"/>
    <w:bookmarkStart w:name="z168" w:id="1416"/>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указанными в абзаце втором подпункта "а" пункта 14 настоящего Положения; </w:t>
      </w:r>
    </w:p>
    <w:bookmarkEnd w:id="1416"/>
    <w:bookmarkStart w:name="z169" w:id="1417"/>
    <w:p>
      <w:pPr>
        <w:spacing w:after="0"/>
        <w:ind w:left="0"/>
        <w:jc w:val="both"/>
      </w:pPr>
      <w:r>
        <w:rPr>
          <w:rFonts w:ascii="Times New Roman"/>
          <w:b w:val="false"/>
          <w:i w:val="false"/>
          <w:color w:val="000000"/>
          <w:sz w:val="28"/>
        </w:rPr>
        <w:t>
      б) копия договора (контракта) купли-продажи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диких живых животных и (или) дикорастущих растений.</w:t>
      </w:r>
    </w:p>
    <w:bookmarkEnd w:id="1417"/>
    <w:bookmarkStart w:name="z170" w:id="1418"/>
    <w:p>
      <w:pPr>
        <w:spacing w:after="0"/>
        <w:ind w:left="0"/>
        <w:jc w:val="both"/>
      </w:pP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p>
    <w:bookmarkEnd w:id="1418"/>
    <w:bookmarkStart w:name="z171" w:id="1419"/>
    <w:p>
      <w:pPr>
        <w:spacing w:after="0"/>
        <w:ind w:left="0"/>
        <w:jc w:val="both"/>
      </w:pPr>
      <w:r>
        <w:rPr>
          <w:rFonts w:ascii="Times New Roman"/>
          <w:b w:val="false"/>
          <w:i w:val="false"/>
          <w:color w:val="000000"/>
          <w:sz w:val="28"/>
        </w:rPr>
        <w:t>
      а) непредставление документов, предусмотренных соответственно пунктами 14 и 15 настоящего Положения;</w:t>
      </w:r>
    </w:p>
    <w:bookmarkEnd w:id="1419"/>
    <w:bookmarkStart w:name="z172" w:id="1420"/>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420"/>
    <w:bookmarkStart w:name="z173" w:id="1421"/>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175" w:id="1422"/>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w:t>
      </w:r>
    </w:p>
    <w:bookmarkEnd w:id="1422"/>
    <w:bookmarkStart w:name="z176" w:id="1423"/>
    <w:p>
      <w:pPr>
        <w:spacing w:after="0"/>
        <w:ind w:left="0"/>
        <w:jc w:val="left"/>
      </w:pPr>
      <w:r>
        <w:rPr>
          <w:rFonts w:ascii="Times New Roman"/>
          <w:b/>
          <w:i w:val="false"/>
          <w:color w:val="000000"/>
        </w:rPr>
        <w:t xml:space="preserve"> I. Общие положения</w:t>
      </w:r>
    </w:p>
    <w:bookmarkEnd w:id="1423"/>
    <w:bookmarkStart w:name="z177" w:id="1424"/>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редких и находящихся под угрозой исчезновения видов диких живых животных и дикорастущих растений, включенных в красные книги государств – членов Союза (далее – государства-члены) и в раздел 2.8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редкие дикие живые животные и (или) дикорастущие растения). </w:t>
      </w:r>
    </w:p>
    <w:bookmarkEnd w:id="1424"/>
    <w:bookmarkStart w:name="z178" w:id="1425"/>
    <w:p>
      <w:pPr>
        <w:spacing w:after="0"/>
        <w:ind w:left="0"/>
        <w:jc w:val="both"/>
      </w:pPr>
      <w:r>
        <w:rPr>
          <w:rFonts w:ascii="Times New Roman"/>
          <w:b w:val="false"/>
          <w:i w:val="false"/>
          <w:color w:val="000000"/>
          <w:sz w:val="28"/>
        </w:rPr>
        <w:t>
      В случае если вид редких диких живых животных и (или) дикорастущих растений, включенный в раздел 2.8 указанного единого перечня, также включен в раздел 2.7 этого единого перечня, вывоз соответствующих редких диких живых животных и (или) дикорастущих растений осуществляется без оформления лицензии в соответствии с порядком, предусмотренным Конвенцией о международной торговле видами дикой фауны и флоры, находящимися под угрозой исчезновения, от 3 марта 1973 года.</w:t>
      </w:r>
    </w:p>
    <w:bookmarkEnd w:id="1425"/>
    <w:bookmarkStart w:name="z179" w:id="1426"/>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80" w:id="1427"/>
    <w:p>
      <w:pPr>
        <w:spacing w:after="0"/>
        <w:ind w:left="0"/>
        <w:jc w:val="both"/>
      </w:pPr>
      <w:r>
        <w:rPr>
          <w:rFonts w:ascii="Times New Roman"/>
          <w:b w:val="false"/>
          <w:i w:val="false"/>
          <w:color w:val="000000"/>
          <w:sz w:val="28"/>
        </w:rPr>
        <w:t>
      3. Вывоз редких диких живых животных и (или) дикорастущих растений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настоящего Положения.</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81" w:id="1428"/>
    <w:p>
      <w:pPr>
        <w:spacing w:after="0"/>
        <w:ind w:left="0"/>
        <w:jc w:val="both"/>
      </w:pPr>
      <w:r>
        <w:rPr>
          <w:rFonts w:ascii="Times New Roman"/>
          <w:b w:val="false"/>
          <w:i w:val="false"/>
          <w:color w:val="000000"/>
          <w:sz w:val="28"/>
        </w:rPr>
        <w:t>
      4.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bookmarkEnd w:id="1428"/>
    <w:bookmarkStart w:name="z182" w:id="1429"/>
    <w:p>
      <w:pPr>
        <w:spacing w:after="0"/>
        <w:ind w:left="0"/>
        <w:jc w:val="both"/>
      </w:pPr>
      <w:r>
        <w:rPr>
          <w:rFonts w:ascii="Times New Roman"/>
          <w:b w:val="false"/>
          <w:i w:val="false"/>
          <w:color w:val="000000"/>
          <w:sz w:val="28"/>
        </w:rPr>
        <w:t>
      Вывоз физическими лицами редких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на таможенную территорию Союза редких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bookmarkEnd w:id="1429"/>
    <w:bookmarkStart w:name="z183" w:id="1430"/>
    <w:p>
      <w:pPr>
        <w:spacing w:after="0"/>
        <w:ind w:left="0"/>
        <w:jc w:val="both"/>
      </w:pPr>
      <w:r>
        <w:rPr>
          <w:rFonts w:ascii="Times New Roman"/>
          <w:b w:val="false"/>
          <w:i w:val="false"/>
          <w:color w:val="000000"/>
          <w:sz w:val="28"/>
        </w:rPr>
        <w:t xml:space="preserve">
      В случае отсутствия указанной пассажирской таможенной декларации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редких диких живых животных и (или) дикорастущих растений не требуется. </w:t>
      </w:r>
    </w:p>
    <w:bookmarkEnd w:id="1430"/>
    <w:bookmarkStart w:name="z184" w:id="1431"/>
    <w:p>
      <w:pPr>
        <w:spacing w:after="0"/>
        <w:ind w:left="0"/>
        <w:jc w:val="left"/>
      </w:pPr>
      <w:r>
        <w:rPr>
          <w:rFonts w:ascii="Times New Roman"/>
          <w:b/>
          <w:i w:val="false"/>
          <w:color w:val="000000"/>
        </w:rPr>
        <w:t xml:space="preserve"> II. Помещение под таможенные процедуры</w:t>
      </w:r>
    </w:p>
    <w:bookmarkEnd w:id="1431"/>
    <w:bookmarkStart w:name="z185" w:id="1432"/>
    <w:p>
      <w:pPr>
        <w:spacing w:after="0"/>
        <w:ind w:left="0"/>
        <w:jc w:val="both"/>
      </w:pPr>
      <w:r>
        <w:rPr>
          <w:rFonts w:ascii="Times New Roman"/>
          <w:b w:val="false"/>
          <w:i w:val="false"/>
          <w:color w:val="000000"/>
          <w:sz w:val="28"/>
        </w:rPr>
        <w:t>
      5. Помещение редких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w:t>
      </w:r>
    </w:p>
    <w:bookmarkEnd w:id="1432"/>
    <w:bookmarkStart w:name="z186" w:id="1433"/>
    <w:p>
      <w:pPr>
        <w:spacing w:after="0"/>
        <w:ind w:left="0"/>
        <w:jc w:val="both"/>
      </w:pPr>
      <w:r>
        <w:rPr>
          <w:rFonts w:ascii="Times New Roman"/>
          <w:b w:val="false"/>
          <w:i w:val="false"/>
          <w:color w:val="000000"/>
          <w:sz w:val="28"/>
        </w:rPr>
        <w:t>
      6. Помещение редких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End w:id="1433"/>
    <w:bookmarkStart w:name="z187" w:id="1434"/>
    <w:p>
      <w:pPr>
        <w:spacing w:after="0"/>
        <w:ind w:left="0"/>
        <w:jc w:val="both"/>
      </w:pPr>
      <w:r>
        <w:rPr>
          <w:rFonts w:ascii="Times New Roman"/>
          <w:b w:val="false"/>
          <w:i w:val="false"/>
          <w:color w:val="000000"/>
          <w:sz w:val="28"/>
        </w:rPr>
        <w:t>
      7. Помещение редких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bookmarkEnd w:id="1434"/>
    <w:bookmarkStart w:name="z188" w:id="1435"/>
    <w:p>
      <w:pPr>
        <w:spacing w:after="0"/>
        <w:ind w:left="0"/>
        <w:jc w:val="both"/>
      </w:pPr>
      <w:r>
        <w:rPr>
          <w:rFonts w:ascii="Times New Roman"/>
          <w:b w:val="false"/>
          <w:i w:val="false"/>
          <w:color w:val="000000"/>
          <w:sz w:val="28"/>
        </w:rPr>
        <w:t>
      8. Помещение редких диких живых животных и (или) дикорастущих растений под таможенную процедуру беспошлинной торговли не допускается.</w:t>
      </w:r>
    </w:p>
    <w:bookmarkEnd w:id="1435"/>
    <w:bookmarkStart w:name="z189" w:id="1436"/>
    <w:p>
      <w:pPr>
        <w:spacing w:after="0"/>
        <w:ind w:left="0"/>
        <w:jc w:val="left"/>
      </w:pPr>
      <w:r>
        <w:rPr>
          <w:rFonts w:ascii="Times New Roman"/>
          <w:b/>
          <w:i w:val="false"/>
          <w:color w:val="000000"/>
        </w:rPr>
        <w:t xml:space="preserve"> III. Выдача лицензии</w:t>
      </w:r>
    </w:p>
    <w:bookmarkEnd w:id="1436"/>
    <w:bookmarkStart w:name="z190" w:id="1437"/>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437"/>
    <w:bookmarkStart w:name="z191" w:id="1438"/>
    <w:p>
      <w:pPr>
        <w:spacing w:after="0"/>
        <w:ind w:left="0"/>
        <w:jc w:val="both"/>
      </w:pPr>
      <w:r>
        <w:rPr>
          <w:rFonts w:ascii="Times New Roman"/>
          <w:b w:val="false"/>
          <w:i w:val="false"/>
          <w:color w:val="000000"/>
          <w:sz w:val="28"/>
        </w:rPr>
        <w:t>
      В соответствии с подпунктом "е" пункта 10 Правил заявители представляют документы, удостоверяющие законность заготовки, сбора, добычи или отлова и (или) владения редкими дикими живыми животными и (или) дикорастущими растениями.</w:t>
      </w:r>
    </w:p>
    <w:bookmarkEnd w:id="1438"/>
    <w:bookmarkStart w:name="z192" w:id="1439"/>
    <w:p>
      <w:pPr>
        <w:spacing w:after="0"/>
        <w:ind w:left="0"/>
        <w:jc w:val="both"/>
      </w:pPr>
      <w:r>
        <w:rPr>
          <w:rFonts w:ascii="Times New Roman"/>
          <w:b w:val="false"/>
          <w:i w:val="false"/>
          <w:color w:val="000000"/>
          <w:sz w:val="28"/>
        </w:rPr>
        <w:t xml:space="preserve">
      При вывозе редких диких живых животных и (или) дикорастущих растений с территории государства-члена, не являющегося государством, на </w:t>
      </w:r>
      <w:r>
        <w:rPr>
          <w:rFonts w:ascii="Times New Roman"/>
          <w:b w:val="false"/>
          <w:i w:val="false"/>
          <w:color w:val="000000"/>
          <w:sz w:val="28"/>
        </w:rPr>
        <w:t xml:space="preserve"> </w:t>
      </w:r>
      <w:r>
        <w:rPr>
          <w:rFonts w:ascii="Times New Roman"/>
          <w:b w:val="false"/>
          <w:i w:val="false"/>
          <w:color w:val="000000"/>
          <w:sz w:val="28"/>
        </w:rPr>
        <w:t xml:space="preserve">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заготовлены, собраны, добыты или отловлены эти редкие дикие живые животные и (или) дикорастущие растения.</w:t>
      </w:r>
    </w:p>
    <w:bookmarkEnd w:id="1439"/>
    <w:bookmarkStart w:name="z195" w:id="1440"/>
    <w:p>
      <w:pPr>
        <w:spacing w:after="0"/>
        <w:ind w:left="0"/>
        <w:jc w:val="both"/>
      </w:pPr>
      <w:r>
        <w:rPr>
          <w:rFonts w:ascii="Times New Roman"/>
          <w:b w:val="false"/>
          <w:i w:val="false"/>
          <w:color w:val="000000"/>
          <w:sz w:val="28"/>
        </w:rPr>
        <w:t>
      При экспорте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редких диких живых животных и (или) дикорастущих растений,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96" w:id="1441"/>
    <w:p>
      <w:pPr>
        <w:spacing w:after="0"/>
        <w:ind w:left="0"/>
        <w:jc w:val="both"/>
      </w:pPr>
      <w:r>
        <w:rPr>
          <w:rFonts w:ascii="Times New Roman"/>
          <w:b w:val="false"/>
          <w:i w:val="false"/>
          <w:color w:val="000000"/>
          <w:sz w:val="28"/>
        </w:rPr>
        <w:t>
      10. Копии документов (сведения) представляются заявителем в соответствии с пунктом 11 Правил.</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97" w:id="1442"/>
    <w:p>
      <w:pPr>
        <w:spacing w:after="0"/>
        <w:ind w:left="0"/>
        <w:jc w:val="both"/>
      </w:pP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442"/>
    <w:bookmarkStart w:name="z198" w:id="1443"/>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9 настоящего Положения. При этом в уполномоченный орган документы, указанные в абзацах втором, третьем и четвертом пункта 9 настоящего Положения, не представляются.</w:t>
      </w:r>
    </w:p>
    <w:bookmarkEnd w:id="1443"/>
    <w:bookmarkStart w:name="z199" w:id="1444"/>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01" w:id="1445"/>
    <w:p>
      <w:pPr>
        <w:spacing w:after="0"/>
        <w:ind w:left="0"/>
        <w:jc w:val="left"/>
      </w:pPr>
      <w:r>
        <w:rPr>
          <w:rFonts w:ascii="Times New Roman"/>
          <w:b/>
          <w:i w:val="false"/>
          <w:color w:val="000000"/>
        </w:rPr>
        <w:t xml:space="preserve"> IV. Выдача заключения (разрешительного документа)</w:t>
      </w:r>
    </w:p>
    <w:bookmarkEnd w:id="1445"/>
    <w:bookmarkStart w:name="z11195" w:id="1446"/>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446"/>
    <w:bookmarkStart w:name="z202" w:id="1447"/>
    <w:p>
      <w:pPr>
        <w:spacing w:after="0"/>
        <w:ind w:left="0"/>
        <w:jc w:val="both"/>
      </w:pPr>
      <w:r>
        <w:rPr>
          <w:rFonts w:ascii="Times New Roman"/>
          <w:b w:val="false"/>
          <w:i w:val="false"/>
          <w:color w:val="000000"/>
          <w:sz w:val="28"/>
        </w:rPr>
        <w:t>
      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bookmarkEnd w:id="1447"/>
    <w:bookmarkStart w:name="z203" w:id="1448"/>
    <w:p>
      <w:pPr>
        <w:spacing w:after="0"/>
        <w:ind w:left="0"/>
        <w:jc w:val="both"/>
      </w:pPr>
      <w:r>
        <w:rPr>
          <w:rFonts w:ascii="Times New Roman"/>
          <w:b w:val="false"/>
          <w:i w:val="false"/>
          <w:color w:val="000000"/>
          <w:sz w:val="28"/>
        </w:rPr>
        <w:t>
      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bookmarkEnd w:id="1448"/>
    <w:bookmarkStart w:name="z204" w:id="1449"/>
    <w:p>
      <w:pPr>
        <w:spacing w:after="0"/>
        <w:ind w:left="0"/>
        <w:jc w:val="both"/>
      </w:pPr>
      <w:r>
        <w:rPr>
          <w:rFonts w:ascii="Times New Roman"/>
          <w:b w:val="false"/>
          <w:i w:val="false"/>
          <w:color w:val="000000"/>
          <w:sz w:val="28"/>
        </w:rPr>
        <w:t>
      а) заявителем:</w:t>
      </w:r>
    </w:p>
    <w:bookmarkEnd w:id="1449"/>
    <w:bookmarkStart w:name="z205" w:id="1450"/>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450"/>
    <w:bookmarkStart w:name="z206" w:id="1451"/>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451"/>
    <w:bookmarkStart w:name="z207" w:id="1452"/>
    <w:p>
      <w:pPr>
        <w:spacing w:after="0"/>
        <w:ind w:left="0"/>
        <w:jc w:val="both"/>
      </w:pPr>
      <w:r>
        <w:rPr>
          <w:rFonts w:ascii="Times New Roman"/>
          <w:b w:val="false"/>
          <w:i w:val="false"/>
          <w:color w:val="000000"/>
          <w:sz w:val="28"/>
        </w:rPr>
        <w:t>
      копия документа о постановке на учет в налоговом органе;</w:t>
      </w:r>
    </w:p>
    <w:bookmarkEnd w:id="1452"/>
    <w:bookmarkStart w:name="z208" w:id="1453"/>
    <w:p>
      <w:pPr>
        <w:spacing w:after="0"/>
        <w:ind w:left="0"/>
        <w:jc w:val="both"/>
      </w:pPr>
      <w:r>
        <w:rPr>
          <w:rFonts w:ascii="Times New Roman"/>
          <w:b w:val="false"/>
          <w:i w:val="false"/>
          <w:color w:val="000000"/>
          <w:sz w:val="28"/>
        </w:rPr>
        <w:t>
      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пунктом 10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редких диких живых животных и (или) дикорастущих растений.</w:t>
      </w:r>
    </w:p>
    <w:bookmarkEnd w:id="1453"/>
    <w:bookmarkStart w:name="z209" w:id="1454"/>
    <w:p>
      <w:pPr>
        <w:spacing w:after="0"/>
        <w:ind w:left="0"/>
        <w:jc w:val="both"/>
      </w:pPr>
      <w:r>
        <w:rPr>
          <w:rFonts w:ascii="Times New Roman"/>
          <w:b w:val="false"/>
          <w:i w:val="false"/>
          <w:color w:val="000000"/>
          <w:sz w:val="28"/>
        </w:rPr>
        <w:t>
      При вывозе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редких диких живых животных и (или) дикорастущих растений в обращение,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bookmarkEnd w:id="1454"/>
    <w:bookmarkStart w:name="z210" w:id="1455"/>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455"/>
    <w:bookmarkStart w:name="z211" w:id="1456"/>
    <w:p>
      <w:pPr>
        <w:spacing w:after="0"/>
        <w:ind w:left="0"/>
        <w:jc w:val="both"/>
      </w:pPr>
      <w:r>
        <w:rPr>
          <w:rFonts w:ascii="Times New Roman"/>
          <w:b w:val="false"/>
          <w:i w:val="false"/>
          <w:color w:val="000000"/>
          <w:sz w:val="28"/>
        </w:rPr>
        <w:t>
      б) физическим лицом при вывозе редких диких живых животных и (или) дикорастущих растений в качестве товаров для личного пользования:</w:t>
      </w:r>
    </w:p>
    <w:bookmarkEnd w:id="1456"/>
    <w:bookmarkStart w:name="z212" w:id="1457"/>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bookmarkEnd w:id="1457"/>
    <w:bookmarkStart w:name="z213" w:id="1458"/>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bookmarkEnd w:id="1458"/>
    <w:bookmarkStart w:name="z214" w:id="1459"/>
    <w:p>
      <w:pPr>
        <w:spacing w:after="0"/>
        <w:ind w:left="0"/>
        <w:jc w:val="both"/>
      </w:pPr>
      <w:r>
        <w:rPr>
          <w:rFonts w:ascii="Times New Roman"/>
          <w:b w:val="false"/>
          <w:i w:val="false"/>
          <w:color w:val="000000"/>
          <w:sz w:val="28"/>
        </w:rPr>
        <w:t>
      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пунктом 10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указанных редких диких живых животных и (или) дикорастущих растений;</w:t>
      </w:r>
    </w:p>
    <w:bookmarkEnd w:id="1459"/>
    <w:bookmarkStart w:name="z215" w:id="1460"/>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460"/>
    <w:bookmarkStart w:name="z216" w:id="1461"/>
    <w:p>
      <w:pPr>
        <w:spacing w:after="0"/>
        <w:ind w:left="0"/>
        <w:jc w:val="both"/>
      </w:pPr>
      <w:r>
        <w:rPr>
          <w:rFonts w:ascii="Times New Roman"/>
          <w:b w:val="false"/>
          <w:i w:val="false"/>
          <w:color w:val="000000"/>
          <w:sz w:val="28"/>
        </w:rPr>
        <w:t>
      15. Для получения заключения (разрешительного документа), предусмотренного абзацем третьим пункта 9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редких диких живых животных и (или) дикорастущих растений, следующие документы и сведения:</w:t>
      </w:r>
    </w:p>
    <w:bookmarkEnd w:id="1461"/>
    <w:bookmarkStart w:name="z217" w:id="1462"/>
    <w:p>
      <w:pPr>
        <w:spacing w:after="0"/>
        <w:ind w:left="0"/>
        <w:jc w:val="both"/>
      </w:pPr>
      <w:r>
        <w:rPr>
          <w:rFonts w:ascii="Times New Roman"/>
          <w:b w:val="false"/>
          <w:i w:val="false"/>
          <w:color w:val="000000"/>
          <w:sz w:val="28"/>
        </w:rPr>
        <w:t>
      а) проект заключения (разрешительного документа), заполненный и оформленный в соответствии с методическими указаниями, указанными в абзаце втором подпункта "а" пункта 14 настоящего Положения;</w:t>
      </w:r>
    </w:p>
    <w:bookmarkEnd w:id="1462"/>
    <w:bookmarkStart w:name="z218" w:id="1463"/>
    <w:p>
      <w:pPr>
        <w:spacing w:after="0"/>
        <w:ind w:left="0"/>
        <w:jc w:val="both"/>
      </w:pPr>
      <w:r>
        <w:rPr>
          <w:rFonts w:ascii="Times New Roman"/>
          <w:b w:val="false"/>
          <w:i w:val="false"/>
          <w:color w:val="000000"/>
          <w:sz w:val="28"/>
        </w:rPr>
        <w:t>
      б) копия договора (контракта) купли-продажи редких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редких диких живых животных и (или) дикорастущих растений.</w:t>
      </w:r>
    </w:p>
    <w:bookmarkEnd w:id="1463"/>
    <w:bookmarkStart w:name="z219" w:id="1464"/>
    <w:p>
      <w:pPr>
        <w:spacing w:after="0"/>
        <w:ind w:left="0"/>
        <w:jc w:val="both"/>
      </w:pP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p>
    <w:bookmarkEnd w:id="1464"/>
    <w:bookmarkStart w:name="z220" w:id="1465"/>
    <w:p>
      <w:pPr>
        <w:spacing w:after="0"/>
        <w:ind w:left="0"/>
        <w:jc w:val="both"/>
      </w:pPr>
      <w:r>
        <w:rPr>
          <w:rFonts w:ascii="Times New Roman"/>
          <w:b w:val="false"/>
          <w:i w:val="false"/>
          <w:color w:val="000000"/>
          <w:sz w:val="28"/>
        </w:rPr>
        <w:t>
      а) непредставление документов, предусмотренных соответственно пунктами 14 и 15 настоящего Положения;</w:t>
      </w:r>
    </w:p>
    <w:bookmarkEnd w:id="1465"/>
    <w:bookmarkStart w:name="z221" w:id="1466"/>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466"/>
    <w:bookmarkStart w:name="z222" w:id="1467"/>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224" w:id="1468"/>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w:t>
      </w:r>
    </w:p>
    <w:bookmarkEnd w:id="1468"/>
    <w:bookmarkStart w:name="z225" w:id="1469"/>
    <w:p>
      <w:pPr>
        <w:spacing w:after="0"/>
        <w:ind w:left="0"/>
        <w:jc w:val="left"/>
      </w:pPr>
      <w:r>
        <w:rPr>
          <w:rFonts w:ascii="Times New Roman"/>
          <w:b/>
          <w:i w:val="false"/>
          <w:color w:val="000000"/>
        </w:rPr>
        <w:t xml:space="preserve"> I. Общие положения</w:t>
      </w:r>
    </w:p>
    <w:bookmarkEnd w:id="1469"/>
    <w:bookmarkStart w:name="z226" w:id="1470"/>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опасных отходов, включенных в раздел 2.3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 и вывоза с таможенной территории Союза опасных отходов, включенных в разделы 1.2 и 2.3 единого перечня (далее соответственно – вывоз, опасные отходы).</w:t>
      </w:r>
    </w:p>
    <w:bookmarkEnd w:id="1470"/>
    <w:bookmarkStart w:name="z227" w:id="1471"/>
    <w:p>
      <w:pPr>
        <w:spacing w:after="0"/>
        <w:ind w:left="0"/>
        <w:jc w:val="both"/>
      </w:pPr>
      <w:r>
        <w:rPr>
          <w:rFonts w:ascii="Times New Roman"/>
          <w:b w:val="false"/>
          <w:i w:val="false"/>
          <w:color w:val="000000"/>
          <w:sz w:val="28"/>
        </w:rPr>
        <w:t xml:space="preserve">
      2. Для целей настоящего Положения под компетентным органом понимается государственный орган государства – члена Союза (далее – государство-член), ответственный за направление и получение уведомления о ввозе, вывозе и транзите опасных отходов, а также любой информации, связанной с таким ввозом, вывозом и транзитом, в соответствии с Базельской конвенцией о контроле за трансграничной перевозкой опасных отходов и их удалением от 22 марта 1989 года (далее – Базельская конвенция). </w:t>
      </w:r>
    </w:p>
    <w:bookmarkEnd w:id="1471"/>
    <w:bookmarkStart w:name="z228" w:id="1472"/>
    <w:p>
      <w:pPr>
        <w:spacing w:after="0"/>
        <w:ind w:left="0"/>
        <w:jc w:val="both"/>
      </w:pPr>
      <w:r>
        <w:rPr>
          <w:rFonts w:ascii="Times New Roman"/>
          <w:b w:val="false"/>
          <w:i w:val="false"/>
          <w:color w:val="000000"/>
          <w:sz w:val="28"/>
        </w:rPr>
        <w:t xml:space="preserve">
      Иные понятия, используемые в настоящем Положении, применяются в значениях, определенных Базельской конвенцией,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29" w:id="1473"/>
    <w:p>
      <w:pPr>
        <w:spacing w:after="0"/>
        <w:ind w:left="0"/>
        <w:jc w:val="both"/>
      </w:pPr>
      <w:r>
        <w:rPr>
          <w:rFonts w:ascii="Times New Roman"/>
          <w:b w:val="false"/>
          <w:i w:val="false"/>
          <w:color w:val="000000"/>
          <w:sz w:val="28"/>
        </w:rPr>
        <w:t>
      3. Запрещается осуществлять:</w:t>
      </w:r>
    </w:p>
    <w:bookmarkEnd w:id="1473"/>
    <w:bookmarkStart w:name="z230" w:id="1474"/>
    <w:p>
      <w:pPr>
        <w:spacing w:after="0"/>
        <w:ind w:left="0"/>
        <w:jc w:val="both"/>
      </w:pPr>
      <w:r>
        <w:rPr>
          <w:rFonts w:ascii="Times New Roman"/>
          <w:b w:val="false"/>
          <w:i w:val="false"/>
          <w:color w:val="000000"/>
          <w:sz w:val="28"/>
        </w:rPr>
        <w:t>
      а) ввоз и (или) вывоз физическими лицами опасных отходов в качестве товаров для личного пользования;</w:t>
      </w:r>
    </w:p>
    <w:bookmarkEnd w:id="1474"/>
    <w:bookmarkStart w:name="z231" w:id="1475"/>
    <w:p>
      <w:pPr>
        <w:spacing w:after="0"/>
        <w:ind w:left="0"/>
        <w:jc w:val="both"/>
      </w:pPr>
      <w:r>
        <w:rPr>
          <w:rFonts w:ascii="Times New Roman"/>
          <w:b w:val="false"/>
          <w:i w:val="false"/>
          <w:color w:val="000000"/>
          <w:sz w:val="28"/>
        </w:rPr>
        <w:t>
      б) ввоз опасных отходов, включенных в раздел 1.2 единого перечня;</w:t>
      </w:r>
    </w:p>
    <w:bookmarkEnd w:id="1475"/>
    <w:bookmarkStart w:name="z232" w:id="1476"/>
    <w:p>
      <w:pPr>
        <w:spacing w:after="0"/>
        <w:ind w:left="0"/>
        <w:jc w:val="both"/>
      </w:pPr>
      <w:r>
        <w:rPr>
          <w:rFonts w:ascii="Times New Roman"/>
          <w:b w:val="false"/>
          <w:i w:val="false"/>
          <w:color w:val="000000"/>
          <w:sz w:val="28"/>
        </w:rPr>
        <w:t>
      в) вывоз опасных отходов, включенных в разделы 1.2 и 2.3 единого перечня, на территорию государства, не являющегося стороной Базельской конвенции, а также ввоз опасных отходов, включенных в раздел 2.3 единого перечня, с территории государства, не являющегося стороной Базельской конвенции, за исключением случая, когда государство-член и государство, не являющееся стороной Базельской конвенции, заключили международный договор о трансграничном перемещении опасных отходов (информация о государствах, являющихся сторонами Базельской конвенции, а также о заключенных международных договорах размещена на официальном сайте Базельской конвенции в информационно-телекоммуникационной сети "Интернет" по адресу: http://www.basel.int). В этом случае перемещение опасных отходов осуществляется в соответствии с настоящим Положением и Базельской конвенцией;</w:t>
      </w:r>
    </w:p>
    <w:bookmarkEnd w:id="1476"/>
    <w:bookmarkStart w:name="z233" w:id="1477"/>
    <w:p>
      <w:pPr>
        <w:spacing w:after="0"/>
        <w:ind w:left="0"/>
        <w:jc w:val="both"/>
      </w:pPr>
      <w:r>
        <w:rPr>
          <w:rFonts w:ascii="Times New Roman"/>
          <w:b w:val="false"/>
          <w:i w:val="false"/>
          <w:color w:val="000000"/>
          <w:sz w:val="28"/>
        </w:rPr>
        <w:t xml:space="preserve">
      г) ввоз опасных отходов, включенных в раздел 2.3 единого перечня, в целях захоронения и обезвреживания. </w:t>
      </w:r>
    </w:p>
    <w:bookmarkEnd w:id="1477"/>
    <w:bookmarkStart w:name="z234" w:id="1478"/>
    <w:p>
      <w:pPr>
        <w:spacing w:after="0"/>
        <w:ind w:left="0"/>
        <w:jc w:val="both"/>
      </w:pPr>
      <w:r>
        <w:rPr>
          <w:rFonts w:ascii="Times New Roman"/>
          <w:b w:val="false"/>
          <w:i w:val="false"/>
          <w:color w:val="000000"/>
          <w:sz w:val="28"/>
        </w:rPr>
        <w:t>
      4. Ввоз и (или) вывоз опасных отходов осуществляются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3 настоящего Положения. </w:t>
      </w:r>
    </w:p>
    <w:bookmarkEnd w:id="1478"/>
    <w:bookmarkStart w:name="z235" w:id="1479"/>
    <w:p>
      <w:pPr>
        <w:spacing w:after="0"/>
        <w:ind w:left="0"/>
        <w:jc w:val="both"/>
      </w:pPr>
      <w:r>
        <w:rPr>
          <w:rFonts w:ascii="Times New Roman"/>
          <w:b w:val="false"/>
          <w:i w:val="false"/>
          <w:color w:val="000000"/>
          <w:sz w:val="28"/>
        </w:rPr>
        <w:t>
      Лицензия или заключение (разрешительный документ) представляется таможенным органам государств-членов при прибытии опасных отходов на таможенную территорию Союза.</w:t>
      </w:r>
    </w:p>
    <w:bookmarkEnd w:id="1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36" w:id="1480"/>
    <w:p>
      <w:pPr>
        <w:spacing w:after="0"/>
        <w:ind w:left="0"/>
        <w:jc w:val="left"/>
      </w:pPr>
      <w:r>
        <w:rPr>
          <w:rFonts w:ascii="Times New Roman"/>
          <w:b/>
          <w:i w:val="false"/>
          <w:color w:val="000000"/>
        </w:rPr>
        <w:t xml:space="preserve"> II. Помещение под таможенные процедуры</w:t>
      </w:r>
    </w:p>
    <w:bookmarkEnd w:id="1480"/>
    <w:bookmarkStart w:name="z237" w:id="1481"/>
    <w:p>
      <w:pPr>
        <w:spacing w:after="0"/>
        <w:ind w:left="0"/>
        <w:jc w:val="both"/>
      </w:pPr>
      <w:r>
        <w:rPr>
          <w:rFonts w:ascii="Times New Roman"/>
          <w:b w:val="false"/>
          <w:i w:val="false"/>
          <w:color w:val="000000"/>
          <w:sz w:val="28"/>
        </w:rPr>
        <w:t>
      5. Помещение опасных отходов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bookmarkEnd w:id="1481"/>
    <w:bookmarkStart w:name="z238" w:id="1482"/>
    <w:p>
      <w:pPr>
        <w:spacing w:after="0"/>
        <w:ind w:left="0"/>
        <w:jc w:val="both"/>
      </w:pPr>
      <w:r>
        <w:rPr>
          <w:rFonts w:ascii="Times New Roman"/>
          <w:b w:val="false"/>
          <w:i w:val="false"/>
          <w:color w:val="000000"/>
          <w:sz w:val="28"/>
        </w:rPr>
        <w:t>
      6. Помещение опасных отходов под таможенные процедуры переработки для внутреннего потребления, переработки на таможенной территории, переработки вне таможенной территории, реимпорта, реэкспорта осуществляется при представлении таможенному органу государства-члена заключения (разрешительного документа).</w:t>
      </w:r>
    </w:p>
    <w:bookmarkEnd w:id="1482"/>
    <w:bookmarkStart w:name="z239" w:id="1483"/>
    <w:p>
      <w:pPr>
        <w:spacing w:after="0"/>
        <w:ind w:left="0"/>
        <w:jc w:val="both"/>
      </w:pPr>
      <w:r>
        <w:rPr>
          <w:rFonts w:ascii="Times New Roman"/>
          <w:b w:val="false"/>
          <w:i w:val="false"/>
          <w:color w:val="000000"/>
          <w:sz w:val="28"/>
        </w:rPr>
        <w:t>
      7. Помещение опасных отходов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для помещения опасных отходов под иные таможенные процедуры.</w:t>
      </w:r>
    </w:p>
    <w:bookmarkEnd w:id="1483"/>
    <w:bookmarkStart w:name="z240" w:id="1484"/>
    <w:p>
      <w:pPr>
        <w:spacing w:after="0"/>
        <w:ind w:left="0"/>
        <w:jc w:val="both"/>
      </w:pPr>
      <w:r>
        <w:rPr>
          <w:rFonts w:ascii="Times New Roman"/>
          <w:b w:val="false"/>
          <w:i w:val="false"/>
          <w:color w:val="000000"/>
          <w:sz w:val="28"/>
        </w:rPr>
        <w:t>
      8. Помещение опасных отходов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государственной власти всех государств-членов (далее – уполномоченные на выдачу заключений (разрешительных документов) органы государств-членов), через территории которых будет осуществляться перевозка этих опасных отходов.</w:t>
      </w:r>
    </w:p>
    <w:bookmarkEnd w:id="1484"/>
    <w:bookmarkStart w:name="z241" w:id="1485"/>
    <w:p>
      <w:pPr>
        <w:spacing w:after="0"/>
        <w:ind w:left="0"/>
        <w:jc w:val="both"/>
      </w:pPr>
      <w:r>
        <w:rPr>
          <w:rFonts w:ascii="Times New Roman"/>
          <w:b w:val="false"/>
          <w:i w:val="false"/>
          <w:color w:val="000000"/>
          <w:sz w:val="28"/>
        </w:rPr>
        <w:t>
      9. Помещение опасных отходов под таможенные процедуры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не допускается.</w:t>
      </w:r>
    </w:p>
    <w:bookmarkEnd w:id="1485"/>
    <w:bookmarkStart w:name="z242" w:id="1486"/>
    <w:p>
      <w:pPr>
        <w:spacing w:after="0"/>
        <w:ind w:left="0"/>
        <w:jc w:val="left"/>
      </w:pPr>
      <w:r>
        <w:rPr>
          <w:rFonts w:ascii="Times New Roman"/>
          <w:b/>
          <w:i w:val="false"/>
          <w:color w:val="000000"/>
        </w:rPr>
        <w:t xml:space="preserve"> III. Выдача лицензии</w:t>
      </w:r>
    </w:p>
    <w:bookmarkEnd w:id="1486"/>
    <w:bookmarkStart w:name="z243" w:id="1487"/>
    <w:p>
      <w:pPr>
        <w:spacing w:after="0"/>
        <w:ind w:left="0"/>
        <w:jc w:val="both"/>
      </w:pPr>
      <w:r>
        <w:rPr>
          <w:rFonts w:ascii="Times New Roman"/>
          <w:b w:val="false"/>
          <w:i w:val="false"/>
          <w:color w:val="000000"/>
          <w:sz w:val="28"/>
        </w:rPr>
        <w:t>
      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"а" – "д" пункта 10 Правил, а также в соответствии с подпунктом "е" пункта 10 Правил следующие документы и сведения:</w:t>
      </w:r>
    </w:p>
    <w:bookmarkEnd w:id="1487"/>
    <w:bookmarkStart w:name="z244" w:id="1488"/>
    <w:p>
      <w:pPr>
        <w:spacing w:after="0"/>
        <w:ind w:left="0"/>
        <w:jc w:val="both"/>
      </w:pPr>
      <w:r>
        <w:rPr>
          <w:rFonts w:ascii="Times New Roman"/>
          <w:b w:val="false"/>
          <w:i w:val="false"/>
          <w:color w:val="000000"/>
          <w:sz w:val="28"/>
        </w:rPr>
        <w:t>
      а)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(в случае вывоза опасных отходов);</w:t>
      </w:r>
    </w:p>
    <w:bookmarkEnd w:id="1488"/>
    <w:bookmarkStart w:name="z245" w:id="1489"/>
    <w:p>
      <w:pPr>
        <w:spacing w:after="0"/>
        <w:ind w:left="0"/>
        <w:jc w:val="both"/>
      </w:pPr>
      <w:r>
        <w:rPr>
          <w:rFonts w:ascii="Times New Roman"/>
          <w:b w:val="false"/>
          <w:i w:val="false"/>
          <w:color w:val="000000"/>
          <w:sz w:val="28"/>
        </w:rPr>
        <w:t xml:space="preserve">
      б) копия договора (контракта) между экспортером и производителем или импортером и потребителем опасных отходов (если заявитель выступает посредником); </w:t>
      </w:r>
    </w:p>
    <w:bookmarkEnd w:id="1489"/>
    <w:bookmarkStart w:name="z246" w:id="1490"/>
    <w:p>
      <w:pPr>
        <w:spacing w:after="0"/>
        <w:ind w:left="0"/>
        <w:jc w:val="both"/>
      </w:pPr>
      <w:r>
        <w:rPr>
          <w:rFonts w:ascii="Times New Roman"/>
          <w:b w:val="false"/>
          <w:i w:val="false"/>
          <w:color w:val="000000"/>
          <w:sz w:val="28"/>
        </w:rPr>
        <w:t xml:space="preserve">
      в) копии договора (договоров) (контракта (контрактов)) на перевозку опасных отходов; </w:t>
      </w:r>
    </w:p>
    <w:bookmarkEnd w:id="1490"/>
    <w:bookmarkStart w:name="z247" w:id="1491"/>
    <w:p>
      <w:pPr>
        <w:spacing w:after="0"/>
        <w:ind w:left="0"/>
        <w:jc w:val="both"/>
      </w:pPr>
      <w:r>
        <w:rPr>
          <w:rFonts w:ascii="Times New Roman"/>
          <w:b w:val="false"/>
          <w:i w:val="false"/>
          <w:color w:val="000000"/>
          <w:sz w:val="28"/>
        </w:rPr>
        <w:t>
      г)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bookmarkEnd w:id="1491"/>
    <w:bookmarkStart w:name="z248" w:id="1492"/>
    <w:p>
      <w:pPr>
        <w:spacing w:after="0"/>
        <w:ind w:left="0"/>
        <w:jc w:val="both"/>
      </w:pPr>
      <w:r>
        <w:rPr>
          <w:rFonts w:ascii="Times New Roman"/>
          <w:b w:val="false"/>
          <w:i w:val="false"/>
          <w:color w:val="000000"/>
          <w:sz w:val="28"/>
        </w:rPr>
        <w:t>
      д) уведомление о трансграничной перевозке опасных отходов (в 3 экземплярах) в соответствии с Базельской конвенцией;</w:t>
      </w:r>
    </w:p>
    <w:bookmarkEnd w:id="1492"/>
    <w:bookmarkStart w:name="z249" w:id="1493"/>
    <w:p>
      <w:pPr>
        <w:spacing w:after="0"/>
        <w:ind w:left="0"/>
        <w:jc w:val="both"/>
      </w:pPr>
      <w:r>
        <w:rPr>
          <w:rFonts w:ascii="Times New Roman"/>
          <w:b w:val="false"/>
          <w:i w:val="false"/>
          <w:color w:val="000000"/>
          <w:sz w:val="28"/>
        </w:rPr>
        <w:t>
      е) документ о перевозке отходов (в 3 экземплярах) в соответствии с Базельской конвенцией;</w:t>
      </w:r>
    </w:p>
    <w:bookmarkEnd w:id="1493"/>
    <w:bookmarkStart w:name="z250" w:id="1494"/>
    <w:p>
      <w:pPr>
        <w:spacing w:after="0"/>
        <w:ind w:left="0"/>
        <w:jc w:val="both"/>
      </w:pPr>
      <w:r>
        <w:rPr>
          <w:rFonts w:ascii="Times New Roman"/>
          <w:b w:val="false"/>
          <w:i w:val="false"/>
          <w:color w:val="000000"/>
          <w:sz w:val="28"/>
        </w:rPr>
        <w:t xml:space="preserve">
      ж)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 </w:t>
      </w:r>
    </w:p>
    <w:bookmarkEnd w:id="1494"/>
    <w:bookmarkStart w:name="z251" w:id="1495"/>
    <w:p>
      <w:pPr>
        <w:spacing w:after="0"/>
        <w:ind w:left="0"/>
        <w:jc w:val="both"/>
      </w:pPr>
      <w:r>
        <w:rPr>
          <w:rFonts w:ascii="Times New Roman"/>
          <w:b w:val="false"/>
          <w:i w:val="false"/>
          <w:color w:val="000000"/>
          <w:sz w:val="28"/>
        </w:rPr>
        <w:t>
      з)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bookmarkEnd w:id="1495"/>
    <w:bookmarkStart w:name="z252" w:id="1496"/>
    <w:p>
      <w:pPr>
        <w:spacing w:after="0"/>
        <w:ind w:left="0"/>
        <w:jc w:val="both"/>
      </w:pPr>
      <w:r>
        <w:rPr>
          <w:rFonts w:ascii="Times New Roman"/>
          <w:b w:val="false"/>
          <w:i w:val="false"/>
          <w:color w:val="000000"/>
          <w:sz w:val="28"/>
        </w:rPr>
        <w:t xml:space="preserve">
      и)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 </w:t>
      </w:r>
    </w:p>
    <w:bookmarkEnd w:id="1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53" w:id="1497"/>
    <w:p>
      <w:pPr>
        <w:spacing w:after="0"/>
        <w:ind w:left="0"/>
        <w:jc w:val="both"/>
      </w:pPr>
      <w:r>
        <w:rPr>
          <w:rFonts w:ascii="Times New Roman"/>
          <w:b w:val="false"/>
          <w:i w:val="false"/>
          <w:color w:val="000000"/>
          <w:sz w:val="28"/>
        </w:rPr>
        <w:t>
      11. Копии документов (сведения) представляются заявителем в соответствии с пунктом 11 Правил.</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54" w:id="1498"/>
    <w:p>
      <w:pPr>
        <w:spacing w:after="0"/>
        <w:ind w:left="0"/>
        <w:jc w:val="both"/>
      </w:pPr>
      <w:r>
        <w:rPr>
          <w:rFonts w:ascii="Times New Roman"/>
          <w:b w:val="false"/>
          <w:i w:val="false"/>
          <w:color w:val="000000"/>
          <w:sz w:val="28"/>
        </w:rPr>
        <w:t>
      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498"/>
    <w:bookmarkStart w:name="z255" w:id="1499"/>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10 настоящего Положения. При этом в уполномоченный орган документы (сведения), указанные в подпунктах "а" – "и" пункта 10 настоящего Положения, не представляются.</w:t>
      </w:r>
    </w:p>
    <w:bookmarkEnd w:id="1499"/>
    <w:bookmarkStart w:name="z256" w:id="1500"/>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57" w:id="1501"/>
    <w:p>
      <w:pPr>
        <w:spacing w:after="0"/>
        <w:ind w:left="0"/>
        <w:jc w:val="both"/>
      </w:pPr>
      <w:r>
        <w:rPr>
          <w:rFonts w:ascii="Times New Roman"/>
          <w:b w:val="false"/>
          <w:i w:val="false"/>
          <w:color w:val="000000"/>
          <w:sz w:val="28"/>
        </w:rPr>
        <w:t>
      13.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58" w:id="1502"/>
    <w:p>
      <w:pPr>
        <w:spacing w:after="0"/>
        <w:ind w:left="0"/>
        <w:jc w:val="left"/>
      </w:pPr>
      <w:r>
        <w:rPr>
          <w:rFonts w:ascii="Times New Roman"/>
          <w:b/>
          <w:i w:val="false"/>
          <w:color w:val="000000"/>
        </w:rPr>
        <w:t xml:space="preserve"> IV. Выдача заключения (разрешительного документа)</w:t>
      </w:r>
    </w:p>
    <w:bookmarkEnd w:id="1502"/>
    <w:bookmarkStart w:name="z11196" w:id="1503"/>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503"/>
    <w:bookmarkStart w:name="z259" w:id="1504"/>
    <w:p>
      <w:pPr>
        <w:spacing w:after="0"/>
        <w:ind w:left="0"/>
        <w:jc w:val="both"/>
      </w:pPr>
      <w:r>
        <w:rPr>
          <w:rFonts w:ascii="Times New Roman"/>
          <w:b w:val="false"/>
          <w:i w:val="false"/>
          <w:color w:val="000000"/>
          <w:sz w:val="28"/>
        </w:rPr>
        <w:t xml:space="preserve">
      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p>
    <w:bookmarkEnd w:id="1504"/>
    <w:bookmarkStart w:name="z260" w:id="1505"/>
    <w:p>
      <w:pPr>
        <w:spacing w:after="0"/>
        <w:ind w:left="0"/>
        <w:jc w:val="both"/>
      </w:pPr>
      <w:r>
        <w:rPr>
          <w:rFonts w:ascii="Times New Roman"/>
          <w:b w:val="false"/>
          <w:i w:val="false"/>
          <w:color w:val="000000"/>
          <w:sz w:val="28"/>
        </w:rPr>
        <w:t>
      15.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 и сведений:</w:t>
      </w:r>
    </w:p>
    <w:bookmarkEnd w:id="1505"/>
    <w:bookmarkStart w:name="z261" w:id="1506"/>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506"/>
    <w:bookmarkStart w:name="z262" w:id="1507"/>
    <w:p>
      <w:pPr>
        <w:spacing w:after="0"/>
        <w:ind w:left="0"/>
        <w:jc w:val="both"/>
      </w:pPr>
      <w:r>
        <w:rPr>
          <w:rFonts w:ascii="Times New Roman"/>
          <w:b w:val="false"/>
          <w:i w:val="false"/>
          <w:color w:val="000000"/>
          <w:sz w:val="28"/>
        </w:rPr>
        <w:t>
      б) копия договора (контракта), а в случае отсутствия договора (контракта) – копия иного документа, подтверждающего намерения сторон;</w:t>
      </w:r>
    </w:p>
    <w:bookmarkEnd w:id="1507"/>
    <w:bookmarkStart w:name="z263" w:id="1508"/>
    <w:p>
      <w:pPr>
        <w:spacing w:after="0"/>
        <w:ind w:left="0"/>
        <w:jc w:val="both"/>
      </w:pPr>
      <w:r>
        <w:rPr>
          <w:rFonts w:ascii="Times New Roman"/>
          <w:b w:val="false"/>
          <w:i w:val="false"/>
          <w:color w:val="000000"/>
          <w:sz w:val="28"/>
        </w:rPr>
        <w:t>
      в)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(в случае вывоза опасных отходов);</w:t>
      </w:r>
    </w:p>
    <w:bookmarkEnd w:id="1508"/>
    <w:bookmarkStart w:name="z264" w:id="1509"/>
    <w:p>
      <w:pPr>
        <w:spacing w:after="0"/>
        <w:ind w:left="0"/>
        <w:jc w:val="both"/>
      </w:pPr>
      <w:r>
        <w:rPr>
          <w:rFonts w:ascii="Times New Roman"/>
          <w:b w:val="false"/>
          <w:i w:val="false"/>
          <w:color w:val="000000"/>
          <w:sz w:val="28"/>
        </w:rPr>
        <w:t xml:space="preserve">
      г) копия договора (контракта) между экспортером и производителем или импортером и потребителем опасных отходов (если заявитель выступает посредником); </w:t>
      </w:r>
    </w:p>
    <w:bookmarkEnd w:id="1509"/>
    <w:bookmarkStart w:name="z265" w:id="1510"/>
    <w:p>
      <w:pPr>
        <w:spacing w:after="0"/>
        <w:ind w:left="0"/>
        <w:jc w:val="both"/>
      </w:pPr>
      <w:r>
        <w:rPr>
          <w:rFonts w:ascii="Times New Roman"/>
          <w:b w:val="false"/>
          <w:i w:val="false"/>
          <w:color w:val="000000"/>
          <w:sz w:val="28"/>
        </w:rPr>
        <w:t xml:space="preserve">
      д) копии договора (договоров) (контракта (контрактов)) на перевозку опасных отходов; </w:t>
      </w:r>
    </w:p>
    <w:bookmarkEnd w:id="1510"/>
    <w:bookmarkStart w:name="z266" w:id="1511"/>
    <w:p>
      <w:pPr>
        <w:spacing w:after="0"/>
        <w:ind w:left="0"/>
        <w:jc w:val="both"/>
      </w:pPr>
      <w:r>
        <w:rPr>
          <w:rFonts w:ascii="Times New Roman"/>
          <w:b w:val="false"/>
          <w:i w:val="false"/>
          <w:color w:val="000000"/>
          <w:sz w:val="28"/>
        </w:rPr>
        <w:t>
      е)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bookmarkEnd w:id="1511"/>
    <w:bookmarkStart w:name="z267" w:id="1512"/>
    <w:p>
      <w:pPr>
        <w:spacing w:after="0"/>
        <w:ind w:left="0"/>
        <w:jc w:val="both"/>
      </w:pPr>
      <w:r>
        <w:rPr>
          <w:rFonts w:ascii="Times New Roman"/>
          <w:b w:val="false"/>
          <w:i w:val="false"/>
          <w:color w:val="000000"/>
          <w:sz w:val="28"/>
        </w:rPr>
        <w:t>
      ж) уведомление о трансграничной перевозке опасных отходов (в 3 экземплярах) в соответствии с Базельской конвенцией;</w:t>
      </w:r>
    </w:p>
    <w:bookmarkEnd w:id="1512"/>
    <w:bookmarkStart w:name="z268" w:id="1513"/>
    <w:p>
      <w:pPr>
        <w:spacing w:after="0"/>
        <w:ind w:left="0"/>
        <w:jc w:val="both"/>
      </w:pPr>
      <w:r>
        <w:rPr>
          <w:rFonts w:ascii="Times New Roman"/>
          <w:b w:val="false"/>
          <w:i w:val="false"/>
          <w:color w:val="000000"/>
          <w:sz w:val="28"/>
        </w:rPr>
        <w:t>
      з) документ о перевозке отходов (в 3 экземплярах) в соответствии с Базельской конвенцией;</w:t>
      </w:r>
    </w:p>
    <w:bookmarkEnd w:id="1513"/>
    <w:bookmarkStart w:name="z11197" w:id="1514"/>
    <w:p>
      <w:pPr>
        <w:spacing w:after="0"/>
        <w:ind w:left="0"/>
        <w:jc w:val="both"/>
      </w:pPr>
      <w:r>
        <w:rPr>
          <w:rFonts w:ascii="Times New Roman"/>
          <w:b w:val="false"/>
          <w:i w:val="false"/>
          <w:color w:val="000000"/>
          <w:sz w:val="28"/>
        </w:rPr>
        <w:t xml:space="preserve">
      и)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 </w:t>
      </w:r>
    </w:p>
    <w:bookmarkEnd w:id="1514"/>
    <w:bookmarkStart w:name="z270" w:id="1515"/>
    <w:p>
      <w:pPr>
        <w:spacing w:after="0"/>
        <w:ind w:left="0"/>
        <w:jc w:val="both"/>
      </w:pPr>
      <w:r>
        <w:rPr>
          <w:rFonts w:ascii="Times New Roman"/>
          <w:b w:val="false"/>
          <w:i w:val="false"/>
          <w:color w:val="000000"/>
          <w:sz w:val="28"/>
        </w:rPr>
        <w:t>
      к)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bookmarkEnd w:id="1515"/>
    <w:bookmarkStart w:name="z11198" w:id="1516"/>
    <w:p>
      <w:pPr>
        <w:spacing w:after="0"/>
        <w:ind w:left="0"/>
        <w:jc w:val="both"/>
      </w:pPr>
      <w:r>
        <w:rPr>
          <w:rFonts w:ascii="Times New Roman"/>
          <w:b w:val="false"/>
          <w:i w:val="false"/>
          <w:color w:val="000000"/>
          <w:sz w:val="28"/>
        </w:rPr>
        <w:t xml:space="preserve">
      л)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 </w:t>
      </w:r>
    </w:p>
    <w:bookmarkEnd w:id="1516"/>
    <w:bookmarkStart w:name="z272" w:id="1517"/>
    <w:p>
      <w:pPr>
        <w:spacing w:after="0"/>
        <w:ind w:left="0"/>
        <w:jc w:val="both"/>
      </w:pPr>
      <w:r>
        <w:rPr>
          <w:rFonts w:ascii="Times New Roman"/>
          <w:b w:val="false"/>
          <w:i w:val="false"/>
          <w:color w:val="000000"/>
          <w:sz w:val="28"/>
        </w:rPr>
        <w:t xml:space="preserve">
      м) иные документы, предусмотренные законодательством государства-члена. </w:t>
      </w:r>
    </w:p>
    <w:bookmarkEnd w:id="1517"/>
    <w:bookmarkStart w:name="z273" w:id="1518"/>
    <w:p>
      <w:pPr>
        <w:spacing w:after="0"/>
        <w:ind w:left="0"/>
        <w:jc w:val="both"/>
      </w:pPr>
      <w:r>
        <w:rPr>
          <w:rFonts w:ascii="Times New Roman"/>
          <w:b w:val="false"/>
          <w:i w:val="false"/>
          <w:color w:val="000000"/>
          <w:sz w:val="28"/>
        </w:rPr>
        <w:t>
      16. В выдаче заключения (разрешительного документа) отказывается при наличии следующих оснований:</w:t>
      </w:r>
    </w:p>
    <w:bookmarkEnd w:id="1518"/>
    <w:bookmarkStart w:name="z274" w:id="1519"/>
    <w:p>
      <w:pPr>
        <w:spacing w:after="0"/>
        <w:ind w:left="0"/>
        <w:jc w:val="both"/>
      </w:pPr>
      <w:r>
        <w:rPr>
          <w:rFonts w:ascii="Times New Roman"/>
          <w:b w:val="false"/>
          <w:i w:val="false"/>
          <w:color w:val="000000"/>
          <w:sz w:val="28"/>
        </w:rPr>
        <w:t>
      а) непредставление документов, предусмотренных пунктом 15 настоящего Положения;</w:t>
      </w:r>
    </w:p>
    <w:bookmarkEnd w:id="1519"/>
    <w:bookmarkStart w:name="z11199" w:id="1520"/>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1520"/>
    <w:bookmarkStart w:name="z276" w:id="1521"/>
    <w:p>
      <w:pPr>
        <w:spacing w:after="0"/>
        <w:ind w:left="0"/>
        <w:jc w:val="both"/>
      </w:pPr>
      <w:r>
        <w:rPr>
          <w:rFonts w:ascii="Times New Roman"/>
          <w:b w:val="false"/>
          <w:i w:val="false"/>
          <w:color w:val="000000"/>
          <w:sz w:val="28"/>
        </w:rPr>
        <w:t xml:space="preserve">
      в) иные основания, предусмотренные законодательством государства-члена и Базельской конвенцией. </w:t>
      </w:r>
    </w:p>
    <w:bookmarkEnd w:id="1521"/>
    <w:bookmarkStart w:name="z277" w:id="1522"/>
    <w:p>
      <w:pPr>
        <w:spacing w:after="0"/>
        <w:ind w:left="0"/>
        <w:jc w:val="both"/>
      </w:pPr>
      <w:r>
        <w:rPr>
          <w:rFonts w:ascii="Times New Roman"/>
          <w:b w:val="false"/>
          <w:i w:val="false"/>
          <w:color w:val="000000"/>
          <w:sz w:val="28"/>
        </w:rPr>
        <w:t>
      17. Отчетность о ввозе и (или) вывозе опасных отходов в соответствии со статьей 6 Базельской конвенции представляется заявителями в компетентный орган своего государства в порядке и сроки, определенные законодательством этого государства.</w:t>
      </w:r>
    </w:p>
    <w:bookmarkEnd w:id="1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279" w:id="1523"/>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w:t>
      </w:r>
    </w:p>
    <w:bookmarkEnd w:id="1523"/>
    <w:bookmarkStart w:name="z11200" w:id="1524"/>
    <w:p>
      <w:pPr>
        <w:spacing w:after="0"/>
        <w:ind w:left="0"/>
        <w:jc w:val="both"/>
      </w:pPr>
      <w:r>
        <w:rPr>
          <w:rFonts w:ascii="Times New Roman"/>
          <w:b w:val="false"/>
          <w:i w:val="false"/>
          <w:color w:val="ff0000"/>
          <w:sz w:val="28"/>
        </w:rPr>
        <w:t xml:space="preserve">
      Сноска. Приложение 8 с изменением, внесенным в решение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524"/>
    <w:bookmarkStart w:name="z280" w:id="1525"/>
    <w:p>
      <w:pPr>
        <w:spacing w:after="0"/>
        <w:ind w:left="0"/>
        <w:jc w:val="left"/>
      </w:pPr>
      <w:r>
        <w:rPr>
          <w:rFonts w:ascii="Times New Roman"/>
          <w:b/>
          <w:i w:val="false"/>
          <w:color w:val="000000"/>
        </w:rPr>
        <w:t xml:space="preserve"> I. Общие положения</w:t>
      </w:r>
    </w:p>
    <w:bookmarkEnd w:id="1525"/>
    <w:bookmarkStart w:name="z281" w:id="1526"/>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культурных ценностей, документов национальных архивных фондов и оригиналов архивных документов, включенных в раздел 2.20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культурные ценности).</w:t>
      </w:r>
    </w:p>
    <w:bookmarkEnd w:id="1526"/>
    <w:bookmarkStart w:name="z282" w:id="1527"/>
    <w:p>
      <w:pPr>
        <w:spacing w:after="0"/>
        <w:ind w:left="0"/>
        <w:jc w:val="both"/>
      </w:pPr>
      <w:r>
        <w:rPr>
          <w:rFonts w:ascii="Times New Roman"/>
          <w:b w:val="false"/>
          <w:i w:val="false"/>
          <w:color w:val="000000"/>
          <w:sz w:val="28"/>
        </w:rPr>
        <w:t>
      2. Для целей настоящего Положения используемые понятия означают следующее:</w:t>
      </w:r>
    </w:p>
    <w:bookmarkEnd w:id="1527"/>
    <w:bookmarkStart w:name="z283" w:id="1528"/>
    <w:p>
      <w:pPr>
        <w:spacing w:after="0"/>
        <w:ind w:left="0"/>
        <w:jc w:val="both"/>
      </w:pPr>
      <w:r>
        <w:rPr>
          <w:rFonts w:ascii="Times New Roman"/>
          <w:b w:val="false"/>
          <w:i w:val="false"/>
          <w:color w:val="000000"/>
          <w:sz w:val="28"/>
        </w:rPr>
        <w:t>
      "антикварное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bookmarkEnd w:id="1528"/>
    <w:bookmarkStart w:name="z284" w:id="1529"/>
    <w:p>
      <w:pPr>
        <w:spacing w:after="0"/>
        <w:ind w:left="0"/>
        <w:jc w:val="both"/>
      </w:pPr>
      <w:r>
        <w:rPr>
          <w:rFonts w:ascii="Times New Roman"/>
          <w:b w:val="false"/>
          <w:i w:val="false"/>
          <w:color w:val="000000"/>
          <w:sz w:val="28"/>
        </w:rPr>
        <w:t>
      "оружие, имеющее культурную ценность, но не отнесенное к антикварному оружию" – огнестрельное оружие, изготовленноеь в 1900 – 1945 годы, и холодное оружие, изготовленное 50 лет назад и более;</w:t>
      </w:r>
    </w:p>
    <w:bookmarkEnd w:id="1529"/>
    <w:bookmarkStart w:name="z285" w:id="1530"/>
    <w:p>
      <w:pPr>
        <w:spacing w:after="0"/>
        <w:ind w:left="0"/>
        <w:jc w:val="both"/>
      </w:pPr>
      <w:r>
        <w:rPr>
          <w:rFonts w:ascii="Times New Roman"/>
          <w:b w:val="false"/>
          <w:i w:val="false"/>
          <w:color w:val="000000"/>
          <w:sz w:val="28"/>
        </w:rPr>
        <w:t>
      "согласующий орган" – орган государственной власти государства – члена Союза, осуществляющий регулирование вывоза культурных ценностей и уполномоченный в соответствии с законодательством этого государства на согласование лицензий и выдачу заключений (разрешительных документов).</w:t>
      </w:r>
    </w:p>
    <w:bookmarkEnd w:id="1530"/>
    <w:bookmarkStart w:name="z286" w:id="1531"/>
    <w:p>
      <w:pPr>
        <w:spacing w:after="0"/>
        <w:ind w:left="0"/>
        <w:jc w:val="both"/>
      </w:pPr>
      <w:r>
        <w:rPr>
          <w:rFonts w:ascii="Times New Roman"/>
          <w:b w:val="false"/>
          <w:i w:val="false"/>
          <w:color w:val="000000"/>
          <w:sz w:val="28"/>
        </w:rPr>
        <w:t xml:space="preserve">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87" w:id="1532"/>
    <w:p>
      <w:pPr>
        <w:spacing w:after="0"/>
        <w:ind w:left="0"/>
        <w:jc w:val="both"/>
      </w:pPr>
      <w:r>
        <w:rPr>
          <w:rFonts w:ascii="Times New Roman"/>
          <w:b w:val="false"/>
          <w:i w:val="false"/>
          <w:color w:val="000000"/>
          <w:sz w:val="28"/>
        </w:rPr>
        <w:t>
      3. Вывоз культурных ценностей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вывоза культурных ценностей в соответствии с пунктом 10 настоящего Положения.</w:t>
      </w:r>
    </w:p>
    <w:bookmarkEnd w:id="1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88" w:id="1533"/>
    <w:p>
      <w:pPr>
        <w:spacing w:after="0"/>
        <w:ind w:left="0"/>
        <w:jc w:val="both"/>
      </w:pPr>
      <w:r>
        <w:rPr>
          <w:rFonts w:ascii="Times New Roman"/>
          <w:b w:val="false"/>
          <w:i w:val="false"/>
          <w:color w:val="000000"/>
          <w:sz w:val="28"/>
        </w:rPr>
        <w:t>
      4.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w:t>
      </w:r>
    </w:p>
    <w:bookmarkEnd w:id="1533"/>
    <w:bookmarkStart w:name="z289" w:id="1534"/>
    <w:p>
      <w:pPr>
        <w:spacing w:after="0"/>
        <w:ind w:left="0"/>
        <w:jc w:val="both"/>
      </w:pPr>
      <w:r>
        <w:rPr>
          <w:rFonts w:ascii="Times New Roman"/>
          <w:b w:val="false"/>
          <w:i w:val="false"/>
          <w:color w:val="000000"/>
          <w:sz w:val="28"/>
        </w:rPr>
        <w:t xml:space="preserve">
      5. В случае вывоза физическими лицами оружия, имеющего культурную ценность, но не отнесенного к антикварному оружию, в качестве товаров для личного пользования дополнительно к заключению (разрешительному документу), выданному согласующим органом, таможенному органу государства – члена Союза (далее – государство-член) представляется заключение (разрешительный документ), выданное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(приложение № 17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 (далее – Положение о ввозе и вывозе гражданского и служебного оружия), органом государственной власти государства-члена, осуществляющим контроль в сфере оборота оружия (далее – орган, осуществляющий контроль в сфере оборота оружия). </w:t>
      </w:r>
    </w:p>
    <w:bookmarkEnd w:id="1534"/>
    <w:bookmarkStart w:name="z290" w:id="1535"/>
    <w:p>
      <w:pPr>
        <w:spacing w:after="0"/>
        <w:ind w:left="0"/>
        <w:jc w:val="both"/>
      </w:pPr>
      <w:r>
        <w:rPr>
          <w:rFonts w:ascii="Times New Roman"/>
          <w:b w:val="false"/>
          <w:i w:val="false"/>
          <w:color w:val="000000"/>
          <w:sz w:val="28"/>
        </w:rPr>
        <w:t>
      6. Вывоз физическими лицами культурных ценностей в качестве товаров для личного пользования, ранее временно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культурных ценностей, содержащей идентификационные признаки указанных культурных ценностей (наименование, автор, год создания, материал и техника создания, размеры, для струнных смычковых музыкальных инструментов – паспорт на музыкальный инструмент (при наличии)).</w:t>
      </w:r>
    </w:p>
    <w:bookmarkEnd w:id="1535"/>
    <w:bookmarkStart w:name="z291" w:id="1536"/>
    <w:p>
      <w:pPr>
        <w:spacing w:after="0"/>
        <w:ind w:left="0"/>
        <w:jc w:val="both"/>
      </w:pPr>
      <w:r>
        <w:rPr>
          <w:rFonts w:ascii="Times New Roman"/>
          <w:b w:val="false"/>
          <w:i w:val="false"/>
          <w:color w:val="000000"/>
          <w:sz w:val="28"/>
        </w:rPr>
        <w:t xml:space="preserve">
      В случае отсутствия пассажирской таможенной декларации, оформленной при ввозе культурных ценностей в качестве товаров для личного пользования,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 выданного согласующим органом, либо письменного уведомления согласующего органа о том, что заключение (разрешительный документ) на вывоз соответствующих культурных ценностей не требуется. </w:t>
      </w:r>
    </w:p>
    <w:bookmarkEnd w:id="1536"/>
    <w:bookmarkStart w:name="z292" w:id="1537"/>
    <w:p>
      <w:pPr>
        <w:spacing w:after="0"/>
        <w:ind w:left="0"/>
        <w:jc w:val="left"/>
      </w:pPr>
      <w:r>
        <w:rPr>
          <w:rFonts w:ascii="Times New Roman"/>
          <w:b/>
          <w:i w:val="false"/>
          <w:color w:val="000000"/>
        </w:rPr>
        <w:t xml:space="preserve"> II. Помещение под таможенные процедуры</w:t>
      </w:r>
    </w:p>
    <w:bookmarkEnd w:id="1537"/>
    <w:bookmarkStart w:name="z293" w:id="1538"/>
    <w:p>
      <w:pPr>
        <w:spacing w:after="0"/>
        <w:ind w:left="0"/>
        <w:jc w:val="both"/>
      </w:pPr>
      <w:r>
        <w:rPr>
          <w:rFonts w:ascii="Times New Roman"/>
          <w:b w:val="false"/>
          <w:i w:val="false"/>
          <w:color w:val="000000"/>
          <w:sz w:val="28"/>
        </w:rPr>
        <w:t>
      7. Помещение культурных ценностей под таможенную процедуру экспорта осуществляется при представлении таможенному органу государства-члена лицензии.</w:t>
      </w:r>
    </w:p>
    <w:bookmarkEnd w:id="1538"/>
    <w:bookmarkStart w:name="z294" w:id="1539"/>
    <w:p>
      <w:pPr>
        <w:spacing w:after="0"/>
        <w:ind w:left="0"/>
        <w:jc w:val="both"/>
      </w:pPr>
      <w:r>
        <w:rPr>
          <w:rFonts w:ascii="Times New Roman"/>
          <w:b w:val="false"/>
          <w:i w:val="false"/>
          <w:color w:val="000000"/>
          <w:sz w:val="28"/>
        </w:rPr>
        <w:t>
      8. Помещение культурных ценностей под таможенные процедуры временного вывоза, а также переработки вне таможенной территории в целях их ремонта (реставрации) осуществляется при представлении таможенному органу государства-члена заключения (разрешительного документа).</w:t>
      </w:r>
    </w:p>
    <w:bookmarkEnd w:id="1539"/>
    <w:bookmarkStart w:name="z295" w:id="1540"/>
    <w:p>
      <w:pPr>
        <w:spacing w:after="0"/>
        <w:ind w:left="0"/>
        <w:jc w:val="both"/>
      </w:pPr>
      <w:r>
        <w:rPr>
          <w:rFonts w:ascii="Times New Roman"/>
          <w:b w:val="false"/>
          <w:i w:val="false"/>
          <w:color w:val="000000"/>
          <w:sz w:val="28"/>
        </w:rPr>
        <w:t>
      9. Помещение оружия, имеющего культурную ценность, но не отнесенного к антикварному оружию,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 выданного согласующим органом, и заключения (разрешительного документа), выданного в соответствии с Положением о ввозе и вывозе гражданского и служебного оружия органом, осуществляющим контроль в сфере оборота оружия.</w:t>
      </w:r>
    </w:p>
    <w:bookmarkEnd w:id="1540"/>
    <w:bookmarkStart w:name="z296" w:id="1541"/>
    <w:p>
      <w:pPr>
        <w:spacing w:after="0"/>
        <w:ind w:left="0"/>
        <w:jc w:val="both"/>
      </w:pPr>
      <w:r>
        <w:rPr>
          <w:rFonts w:ascii="Times New Roman"/>
          <w:b w:val="false"/>
          <w:i w:val="false"/>
          <w:color w:val="000000"/>
          <w:sz w:val="28"/>
        </w:rPr>
        <w:t>
      10. При помещении культурных ценностей под таможенные процедуры реэкспорта и таможенного транзита представление таможенному органу государства-члена лицензии или заключения (разрешительного документа) не требуется.</w:t>
      </w:r>
    </w:p>
    <w:bookmarkEnd w:id="1541"/>
    <w:bookmarkStart w:name="z297" w:id="1542"/>
    <w:p>
      <w:pPr>
        <w:spacing w:after="0"/>
        <w:ind w:left="0"/>
        <w:jc w:val="both"/>
      </w:pPr>
      <w:r>
        <w:rPr>
          <w:rFonts w:ascii="Times New Roman"/>
          <w:b w:val="false"/>
          <w:i w:val="false"/>
          <w:color w:val="000000"/>
          <w:sz w:val="28"/>
        </w:rPr>
        <w:t>
      11. Помещение культурных ценностей под таможенные процедуры свободной таможенной зоны, свободного склада и беспошлинной торговли не допускается.</w:t>
      </w:r>
    </w:p>
    <w:bookmarkEnd w:id="1542"/>
    <w:bookmarkStart w:name="z298" w:id="1543"/>
    <w:p>
      <w:pPr>
        <w:spacing w:after="0"/>
        <w:ind w:left="0"/>
        <w:jc w:val="left"/>
      </w:pPr>
      <w:r>
        <w:rPr>
          <w:rFonts w:ascii="Times New Roman"/>
          <w:b/>
          <w:i w:val="false"/>
          <w:color w:val="000000"/>
        </w:rPr>
        <w:t xml:space="preserve"> III. Выдача лицензии</w:t>
      </w:r>
    </w:p>
    <w:bookmarkEnd w:id="1543"/>
    <w:bookmarkStart w:name="z299" w:id="1544"/>
    <w:p>
      <w:pPr>
        <w:spacing w:after="0"/>
        <w:ind w:left="0"/>
        <w:jc w:val="both"/>
      </w:pPr>
      <w:r>
        <w:rPr>
          <w:rFonts w:ascii="Times New Roman"/>
          <w:b w:val="false"/>
          <w:i w:val="false"/>
          <w:color w:val="000000"/>
          <w:sz w:val="28"/>
        </w:rPr>
        <w:t>
      12.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"а" – "д" пункта 10 Правил, а также в соответствии с подпунктом "е" пункта 10 Правил следующие документы и сведения:</w:t>
      </w:r>
    </w:p>
    <w:bookmarkEnd w:id="1544"/>
    <w:bookmarkStart w:name="z300" w:id="1545"/>
    <w:p>
      <w:pPr>
        <w:spacing w:after="0"/>
        <w:ind w:left="0"/>
        <w:jc w:val="both"/>
      </w:pPr>
      <w:r>
        <w:rPr>
          <w:rFonts w:ascii="Times New Roman"/>
          <w:b w:val="false"/>
          <w:i w:val="false"/>
          <w:color w:val="000000"/>
          <w:sz w:val="28"/>
        </w:rPr>
        <w:t>
      а) список (опись) вывозимых культурных ценностей в 2 экземплярах;</w:t>
      </w:r>
    </w:p>
    <w:bookmarkEnd w:id="1545"/>
    <w:bookmarkStart w:name="z301" w:id="1546"/>
    <w:p>
      <w:pPr>
        <w:spacing w:after="0"/>
        <w:ind w:left="0"/>
        <w:jc w:val="both"/>
      </w:pPr>
      <w:r>
        <w:rPr>
          <w:rFonts w:ascii="Times New Roman"/>
          <w:b w:val="false"/>
          <w:i w:val="false"/>
          <w:color w:val="000000"/>
          <w:sz w:val="28"/>
        </w:rPr>
        <w:t>
      б) заключение (разрешительный документ), выданное в соответствии с Положением о ввозе и вывозе гражданского и служебного оружия органом, осуществляющим контроль в сфере оборота оружия, – в случае вывоза оружия, имеющего культурную ценность, но не отнесенного к антикварному оружию;</w:t>
      </w:r>
    </w:p>
    <w:bookmarkEnd w:id="1546"/>
    <w:bookmarkStart w:name="z302" w:id="1547"/>
    <w:p>
      <w:pPr>
        <w:spacing w:after="0"/>
        <w:ind w:left="0"/>
        <w:jc w:val="both"/>
      </w:pPr>
      <w:r>
        <w:rPr>
          <w:rFonts w:ascii="Times New Roman"/>
          <w:b w:val="false"/>
          <w:i w:val="false"/>
          <w:color w:val="000000"/>
          <w:sz w:val="28"/>
        </w:rPr>
        <w:t>
      в) иные документы и сведения, предусмотренные законодательством государства-члена.</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03" w:id="1548"/>
    <w:p>
      <w:pPr>
        <w:spacing w:after="0"/>
        <w:ind w:left="0"/>
        <w:jc w:val="both"/>
      </w:pPr>
      <w:r>
        <w:rPr>
          <w:rFonts w:ascii="Times New Roman"/>
          <w:b w:val="false"/>
          <w:i w:val="false"/>
          <w:color w:val="000000"/>
          <w:sz w:val="28"/>
        </w:rPr>
        <w:t>
      13. Копии документов (сведения) представляются заявителем в соответствии с пунктом 11 Правил.</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04" w:id="1549"/>
    <w:p>
      <w:pPr>
        <w:spacing w:after="0"/>
        <w:ind w:left="0"/>
        <w:jc w:val="both"/>
      </w:pPr>
      <w:r>
        <w:rPr>
          <w:rFonts w:ascii="Times New Roman"/>
          <w:b w:val="false"/>
          <w:i w:val="false"/>
          <w:color w:val="000000"/>
          <w:sz w:val="28"/>
        </w:rPr>
        <w:t>
      14.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bookmarkEnd w:id="1549"/>
    <w:bookmarkStart w:name="z305" w:id="1550"/>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(сведения), указанные в пункте 12 настоящего Положения. При этом документы (сведения), указанные в подпунктах "а" и "в" пункта 12 настоящего Положения, в уполномоченный орган государства-члена не представляются. </w:t>
      </w:r>
    </w:p>
    <w:bookmarkEnd w:id="1550"/>
    <w:bookmarkStart w:name="z306" w:id="1551"/>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07" w:id="1552"/>
    <w:p>
      <w:pPr>
        <w:spacing w:after="0"/>
        <w:ind w:left="0"/>
        <w:jc w:val="both"/>
      </w:pPr>
      <w:r>
        <w:rPr>
          <w:rFonts w:ascii="Times New Roman"/>
          <w:b w:val="false"/>
          <w:i w:val="false"/>
          <w:color w:val="000000"/>
          <w:sz w:val="28"/>
        </w:rPr>
        <w:t>
      15.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08" w:id="1553"/>
    <w:p>
      <w:pPr>
        <w:spacing w:after="0"/>
        <w:ind w:left="0"/>
        <w:jc w:val="left"/>
      </w:pPr>
      <w:r>
        <w:rPr>
          <w:rFonts w:ascii="Times New Roman"/>
          <w:b/>
          <w:i w:val="false"/>
          <w:color w:val="000000"/>
        </w:rPr>
        <w:t xml:space="preserve"> IV. Выдача заключения (разрешительного документа)</w:t>
      </w:r>
    </w:p>
    <w:bookmarkEnd w:id="1553"/>
    <w:bookmarkStart w:name="z11201" w:id="1554"/>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554"/>
    <w:bookmarkStart w:name="z309" w:id="1555"/>
    <w:p>
      <w:pPr>
        <w:spacing w:after="0"/>
        <w:ind w:left="0"/>
        <w:jc w:val="both"/>
      </w:pPr>
      <w:r>
        <w:rPr>
          <w:rFonts w:ascii="Times New Roman"/>
          <w:b w:val="false"/>
          <w:i w:val="false"/>
          <w:color w:val="000000"/>
          <w:sz w:val="28"/>
        </w:rPr>
        <w:t>
      16. Выдача заключения (разрешительного документа) осуществляется согласующим органом.</w:t>
      </w:r>
    </w:p>
    <w:bookmarkEnd w:id="1555"/>
    <w:bookmarkStart w:name="z310" w:id="1556"/>
    <w:p>
      <w:pPr>
        <w:spacing w:after="0"/>
        <w:ind w:left="0"/>
        <w:jc w:val="both"/>
      </w:pPr>
      <w:r>
        <w:rPr>
          <w:rFonts w:ascii="Times New Roman"/>
          <w:b w:val="false"/>
          <w:i w:val="false"/>
          <w:color w:val="000000"/>
          <w:sz w:val="28"/>
        </w:rPr>
        <w:t xml:space="preserve">
      17. Заключение (разрешительный документ) выдается заявителю согласующим органом того государства, на территории которого зарегистрирован заявитель, а также физическому лицу, осуществляющему вывоз культурных ценностей в качестве товаров для личного пользования. </w:t>
      </w:r>
    </w:p>
    <w:bookmarkEnd w:id="1556"/>
    <w:bookmarkStart w:name="z311" w:id="1557"/>
    <w:p>
      <w:pPr>
        <w:spacing w:after="0"/>
        <w:ind w:left="0"/>
        <w:jc w:val="both"/>
      </w:pPr>
      <w:r>
        <w:rPr>
          <w:rFonts w:ascii="Times New Roman"/>
          <w:b w:val="false"/>
          <w:i w:val="false"/>
          <w:color w:val="000000"/>
          <w:sz w:val="28"/>
        </w:rPr>
        <w:t>
      18. Срок временного вывоза культурных ценностей определяет согласующий орган.</w:t>
      </w:r>
    </w:p>
    <w:bookmarkEnd w:id="1557"/>
    <w:bookmarkStart w:name="z312" w:id="1558"/>
    <w:p>
      <w:pPr>
        <w:spacing w:after="0"/>
        <w:ind w:left="0"/>
        <w:jc w:val="both"/>
      </w:pPr>
      <w:r>
        <w:rPr>
          <w:rFonts w:ascii="Times New Roman"/>
          <w:b w:val="false"/>
          <w:i w:val="false"/>
          <w:color w:val="000000"/>
          <w:sz w:val="28"/>
        </w:rPr>
        <w:t>
      19. Заключение (разрешительный документ) выдается при представлении в согласующий орган либо в предусмотренную законодательством государства-члена организацию следующих документов и сведений:</w:t>
      </w:r>
    </w:p>
    <w:bookmarkEnd w:id="1558"/>
    <w:bookmarkStart w:name="z313" w:id="1559"/>
    <w:p>
      <w:pPr>
        <w:spacing w:after="0"/>
        <w:ind w:left="0"/>
        <w:jc w:val="both"/>
      </w:pPr>
      <w:r>
        <w:rPr>
          <w:rFonts w:ascii="Times New Roman"/>
          <w:b w:val="false"/>
          <w:i w:val="false"/>
          <w:color w:val="000000"/>
          <w:sz w:val="28"/>
        </w:rPr>
        <w:t>
      а) заявителем:</w:t>
      </w:r>
    </w:p>
    <w:bookmarkEnd w:id="1559"/>
    <w:bookmarkStart w:name="z314" w:id="1560"/>
    <w:p>
      <w:pPr>
        <w:spacing w:after="0"/>
        <w:ind w:left="0"/>
        <w:jc w:val="both"/>
      </w:pPr>
      <w:r>
        <w:rPr>
          <w:rFonts w:ascii="Times New Roman"/>
          <w:b w:val="false"/>
          <w:i w:val="false"/>
          <w:color w:val="000000"/>
          <w:sz w:val="28"/>
        </w:rPr>
        <w:t xml:space="preserve">
      заявление (в случае если оно предусмотрено законодательством государства-члена) или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1560"/>
    <w:bookmarkStart w:name="z317" w:id="1561"/>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561"/>
    <w:bookmarkStart w:name="z318" w:id="1562"/>
    <w:p>
      <w:pPr>
        <w:spacing w:after="0"/>
        <w:ind w:left="0"/>
        <w:jc w:val="both"/>
      </w:pPr>
      <w:r>
        <w:rPr>
          <w:rFonts w:ascii="Times New Roman"/>
          <w:b w:val="false"/>
          <w:i w:val="false"/>
          <w:color w:val="000000"/>
          <w:sz w:val="28"/>
        </w:rPr>
        <w:t>
      б) физическим лицом при вывозе культурных ценностей в качестве товаров для личного пользования:</w:t>
      </w:r>
    </w:p>
    <w:bookmarkEnd w:id="1562"/>
    <w:bookmarkStart w:name="z319" w:id="1563"/>
    <w:p>
      <w:pPr>
        <w:spacing w:after="0"/>
        <w:ind w:left="0"/>
        <w:jc w:val="both"/>
      </w:pPr>
      <w:r>
        <w:rPr>
          <w:rFonts w:ascii="Times New Roman"/>
          <w:b w:val="false"/>
          <w:i w:val="false"/>
          <w:color w:val="000000"/>
          <w:sz w:val="28"/>
        </w:rPr>
        <w:t>
      заявление (в случае если оно предусмотрено законодательством государства-члена) или проект заключения (разрешительного документа), заполненный и оформленный в соответствии с методическими указаниями, указанными в абзаце втором подпункта "а" настоящего пункта;</w:t>
      </w:r>
    </w:p>
    <w:bookmarkEnd w:id="1563"/>
    <w:bookmarkStart w:name="z320" w:id="1564"/>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bookmarkEnd w:id="1564"/>
    <w:bookmarkStart w:name="z321" w:id="1565"/>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565"/>
    <w:bookmarkStart w:name="z322" w:id="1566"/>
    <w:p>
      <w:pPr>
        <w:spacing w:after="0"/>
        <w:ind w:left="0"/>
        <w:jc w:val="both"/>
      </w:pPr>
      <w:r>
        <w:rPr>
          <w:rFonts w:ascii="Times New Roman"/>
          <w:b w:val="false"/>
          <w:i w:val="false"/>
          <w:color w:val="000000"/>
          <w:sz w:val="28"/>
        </w:rPr>
        <w:t xml:space="preserve">
      20. В выдаче заключения (разрешительного документа) отказывается при наличии следующих оснований: </w:t>
      </w:r>
    </w:p>
    <w:bookmarkEnd w:id="1566"/>
    <w:bookmarkStart w:name="z323" w:id="1567"/>
    <w:p>
      <w:pPr>
        <w:spacing w:after="0"/>
        <w:ind w:left="0"/>
        <w:jc w:val="both"/>
      </w:pPr>
      <w:r>
        <w:rPr>
          <w:rFonts w:ascii="Times New Roman"/>
          <w:b w:val="false"/>
          <w:i w:val="false"/>
          <w:color w:val="000000"/>
          <w:sz w:val="28"/>
        </w:rPr>
        <w:t>
      а) непредставление документов, предусмотренных пунктом 19 настоящего Положения;</w:t>
      </w:r>
    </w:p>
    <w:bookmarkEnd w:id="1567"/>
    <w:bookmarkStart w:name="z324" w:id="1568"/>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568"/>
    <w:bookmarkStart w:name="z325" w:id="1569"/>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316" w:id="1570"/>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w:t>
      </w:r>
    </w:p>
    <w:bookmarkEnd w:id="1570"/>
    <w:bookmarkStart w:name="z11202" w:id="1571"/>
    <w:p>
      <w:pPr>
        <w:spacing w:after="0"/>
        <w:ind w:left="0"/>
        <w:jc w:val="both"/>
      </w:pPr>
      <w:r>
        <w:rPr>
          <w:rFonts w:ascii="Times New Roman"/>
          <w:b w:val="false"/>
          <w:i w:val="false"/>
          <w:color w:val="ff0000"/>
          <w:sz w:val="28"/>
        </w:rPr>
        <w:t xml:space="preserve">
      Сноска. Приложение 9 с изменением, внесенным в решение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571"/>
    <w:bookmarkStart w:name="z326" w:id="1572"/>
    <w:p>
      <w:pPr>
        <w:spacing w:after="0"/>
        <w:ind w:left="0"/>
        <w:jc w:val="left"/>
      </w:pPr>
      <w:r>
        <w:rPr>
          <w:rFonts w:ascii="Times New Roman"/>
          <w:b/>
          <w:i w:val="false"/>
          <w:color w:val="000000"/>
        </w:rPr>
        <w:t xml:space="preserve"> I. Общие положения</w:t>
      </w:r>
    </w:p>
    <w:bookmarkEnd w:id="1572"/>
    <w:bookmarkStart w:name="z327" w:id="1573"/>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шифровальных (криптографических) средств и товаров, содержащих такие средства, включенных в раздел 2.19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шифровальные (криптографические) средства, единый перечень). </w:t>
      </w:r>
    </w:p>
    <w:bookmarkEnd w:id="1573"/>
    <w:bookmarkStart w:name="z328" w:id="1574"/>
    <w:p>
      <w:pPr>
        <w:spacing w:after="0"/>
        <w:ind w:left="0"/>
        <w:jc w:val="both"/>
      </w:pPr>
      <w:r>
        <w:rPr>
          <w:rFonts w:ascii="Times New Roman"/>
          <w:b w:val="false"/>
          <w:i w:val="false"/>
          <w:color w:val="000000"/>
          <w:sz w:val="28"/>
        </w:rPr>
        <w:t>
      2. Для целей настоящего Положения используемые понятия означают следующее:</w:t>
      </w:r>
    </w:p>
    <w:bookmarkEnd w:id="1574"/>
    <w:bookmarkStart w:name="z329" w:id="1575"/>
    <w:p>
      <w:pPr>
        <w:spacing w:after="0"/>
        <w:ind w:left="0"/>
        <w:jc w:val="both"/>
      </w:pPr>
      <w:r>
        <w:rPr>
          <w:rFonts w:ascii="Times New Roman"/>
          <w:b w:val="false"/>
          <w:i w:val="false"/>
          <w:color w:val="000000"/>
          <w:sz w:val="28"/>
        </w:rPr>
        <w:t xml:space="preserve">
      "единый реестр нотификаций" – перечень сведений о зарегистрированных согласующими органами государств – членов Союза нотификациях, составляемый по форме согласно </w:t>
      </w:r>
      <w:r>
        <w:rPr>
          <w:rFonts w:ascii="Times New Roman"/>
          <w:b w:val="false"/>
          <w:i w:val="false"/>
          <w:color w:val="000000"/>
          <w:sz w:val="28"/>
        </w:rPr>
        <w:t>приложению № 1</w:t>
      </w:r>
      <w:r>
        <w:rPr>
          <w:rFonts w:ascii="Times New Roman"/>
          <w:b w:val="false"/>
          <w:i w:val="false"/>
          <w:color w:val="000000"/>
          <w:sz w:val="28"/>
        </w:rPr>
        <w:t xml:space="preserve"> и публикуемый на официальном сайте Союза в информационно-телекоммуникационной сети "Интернет";</w:t>
      </w:r>
    </w:p>
    <w:bookmarkEnd w:id="1575"/>
    <w:bookmarkStart w:name="z330" w:id="1576"/>
    <w:p>
      <w:pPr>
        <w:spacing w:after="0"/>
        <w:ind w:left="0"/>
        <w:jc w:val="both"/>
      </w:pPr>
      <w:r>
        <w:rPr>
          <w:rFonts w:ascii="Times New Roman"/>
          <w:b w:val="false"/>
          <w:i w:val="false"/>
          <w:color w:val="000000"/>
          <w:sz w:val="28"/>
        </w:rPr>
        <w:t xml:space="preserve">
      "нотификация" – зарегистрированное согласующим органом государства – члена Союза в порядке, установленном Положением о нотификации о характеристиках шифровальных (криптографических) средств и товаров, их содержащих, согласно </w:t>
      </w:r>
      <w:r>
        <w:rPr>
          <w:rFonts w:ascii="Times New Roman"/>
          <w:b w:val="false"/>
          <w:i w:val="false"/>
          <w:color w:val="000000"/>
          <w:sz w:val="28"/>
        </w:rPr>
        <w:t>приложению № 2</w:t>
      </w:r>
      <w:r>
        <w:rPr>
          <w:rFonts w:ascii="Times New Roman"/>
          <w:b w:val="false"/>
          <w:i w:val="false"/>
          <w:color w:val="000000"/>
          <w:sz w:val="28"/>
        </w:rPr>
        <w:t xml:space="preserve">, уведомление изготовителя товаров (уполномоченного изготовителем представителя) по форме согласно </w:t>
      </w:r>
      <w:r>
        <w:rPr>
          <w:rFonts w:ascii="Times New Roman"/>
          <w:b w:val="false"/>
          <w:i w:val="false"/>
          <w:color w:val="000000"/>
          <w:sz w:val="28"/>
        </w:rPr>
        <w:t>приложению № 3</w:t>
      </w:r>
      <w:r>
        <w:rPr>
          <w:rFonts w:ascii="Times New Roman"/>
          <w:b w:val="false"/>
          <w:i w:val="false"/>
          <w:color w:val="000000"/>
          <w:sz w:val="28"/>
        </w:rPr>
        <w:t xml:space="preserve">, содержащее информацию о технических и криптографических характеристиках товаров, являющихся шифровальными (криптографическими) средствами, и товаров, их содержащих, в соответствии с перечнем согласно </w:t>
      </w:r>
      <w:r>
        <w:rPr>
          <w:rFonts w:ascii="Times New Roman"/>
          <w:b w:val="false"/>
          <w:i w:val="false"/>
          <w:color w:val="000000"/>
          <w:sz w:val="28"/>
        </w:rPr>
        <w:t>приложению № 4</w:t>
      </w:r>
      <w:r>
        <w:rPr>
          <w:rFonts w:ascii="Times New Roman"/>
          <w:b w:val="false"/>
          <w:i w:val="false"/>
          <w:color w:val="000000"/>
          <w:sz w:val="28"/>
        </w:rPr>
        <w:t>;</w:t>
      </w:r>
    </w:p>
    <w:bookmarkEnd w:id="1576"/>
    <w:bookmarkStart w:name="z331" w:id="1577"/>
    <w:p>
      <w:pPr>
        <w:spacing w:after="0"/>
        <w:ind w:left="0"/>
        <w:jc w:val="both"/>
      </w:pPr>
      <w:r>
        <w:rPr>
          <w:rFonts w:ascii="Times New Roman"/>
          <w:b w:val="false"/>
          <w:i w:val="false"/>
          <w:color w:val="000000"/>
          <w:sz w:val="28"/>
        </w:rPr>
        <w:t>
      "согласующий орган" – орган государственной власти государства – члена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w:t>
      </w:r>
    </w:p>
    <w:bookmarkEnd w:id="1577"/>
    <w:bookmarkStart w:name="z332" w:id="1578"/>
    <w:p>
      <w:pPr>
        <w:spacing w:after="0"/>
        <w:ind w:left="0"/>
        <w:jc w:val="both"/>
      </w:pPr>
      <w:r>
        <w:rPr>
          <w:rFonts w:ascii="Times New Roman"/>
          <w:b w:val="false"/>
          <w:i w:val="false"/>
          <w:color w:val="000000"/>
          <w:sz w:val="28"/>
        </w:rPr>
        <w:t xml:space="preserve">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33" w:id="1579"/>
    <w:p>
      <w:pPr>
        <w:spacing w:after="0"/>
        <w:ind w:left="0"/>
        <w:jc w:val="both"/>
      </w:pPr>
      <w:r>
        <w:rPr>
          <w:rFonts w:ascii="Times New Roman"/>
          <w:b w:val="false"/>
          <w:i w:val="false"/>
          <w:color w:val="000000"/>
          <w:sz w:val="28"/>
        </w:rPr>
        <w:t>
      3. Товары, включенные в раздел 2.19 единого перечня, имеют функции шифрования (криптографии), если они реализуют или содержат в своем составе следующие средства (системы и комплексы):</w:t>
      </w:r>
    </w:p>
    <w:bookmarkEnd w:id="1579"/>
    <w:bookmarkStart w:name="z334" w:id="1580"/>
    <w:p>
      <w:pPr>
        <w:spacing w:after="0"/>
        <w:ind w:left="0"/>
        <w:jc w:val="both"/>
      </w:pPr>
      <w:r>
        <w:rPr>
          <w:rFonts w:ascii="Times New Roman"/>
          <w:b w:val="false"/>
          <w:i w:val="false"/>
          <w:color w:val="000000"/>
          <w:sz w:val="28"/>
        </w:rPr>
        <w:t>
      а) средства шифрования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информации от несанкционированного доступа при ее передаче по каналам связи и (или) при ее обработке и хранении);</w:t>
      </w:r>
    </w:p>
    <w:bookmarkEnd w:id="1580"/>
    <w:bookmarkStart w:name="z335" w:id="1581"/>
    <w:p>
      <w:pPr>
        <w:spacing w:after="0"/>
        <w:ind w:left="0"/>
        <w:jc w:val="both"/>
      </w:pPr>
      <w:r>
        <w:rPr>
          <w:rFonts w:ascii="Times New Roman"/>
          <w:b w:val="false"/>
          <w:i w:val="false"/>
          <w:color w:val="000000"/>
          <w:sz w:val="28"/>
        </w:rPr>
        <w:t>
      б) средства имитозащиты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bookmarkEnd w:id="1581"/>
    <w:bookmarkStart w:name="z336" w:id="1582"/>
    <w:p>
      <w:pPr>
        <w:spacing w:after="0"/>
        <w:ind w:left="0"/>
        <w:jc w:val="both"/>
      </w:pPr>
      <w:r>
        <w:rPr>
          <w:rFonts w:ascii="Times New Roman"/>
          <w:b w:val="false"/>
          <w:i w:val="false"/>
          <w:color w:val="000000"/>
          <w:sz w:val="28"/>
        </w:rPr>
        <w:t>
      в) средства электронной цифровой подписи (электронной подписи), определяемые в соответствии с законодательством государств – членов Союза (далее – государства-члены);</w:t>
      </w:r>
    </w:p>
    <w:bookmarkEnd w:id="1582"/>
    <w:bookmarkStart w:name="z337" w:id="1583"/>
    <w:p>
      <w:pPr>
        <w:spacing w:after="0"/>
        <w:ind w:left="0"/>
        <w:jc w:val="both"/>
      </w:pPr>
      <w:r>
        <w:rPr>
          <w:rFonts w:ascii="Times New Roman"/>
          <w:b w:val="false"/>
          <w:i w:val="false"/>
          <w:color w:val="000000"/>
          <w:sz w:val="28"/>
        </w:rPr>
        <w:t>
      г) аппаратные, программные и аппаратно-программные средства, системы и комплексы, реализующие алгоритмы криптографического преобразования информации с выполнением части такого преобразования путем ручных операций или с использованием автоматизированных средств на основе таких операций;</w:t>
      </w:r>
    </w:p>
    <w:bookmarkEnd w:id="1583"/>
    <w:bookmarkStart w:name="z338" w:id="1584"/>
    <w:p>
      <w:pPr>
        <w:spacing w:after="0"/>
        <w:ind w:left="0"/>
        <w:jc w:val="both"/>
      </w:pPr>
      <w:r>
        <w:rPr>
          <w:rFonts w:ascii="Times New Roman"/>
          <w:b w:val="false"/>
          <w:i w:val="false"/>
          <w:color w:val="000000"/>
          <w:sz w:val="28"/>
        </w:rPr>
        <w:t>
      д)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изготовления ключевых документов (независимо от вида носителя ключевой информации);</w:t>
      </w:r>
    </w:p>
    <w:bookmarkEnd w:id="1584"/>
    <w:bookmarkStart w:name="z339" w:id="1585"/>
    <w:p>
      <w:pPr>
        <w:spacing w:after="0"/>
        <w:ind w:left="0"/>
        <w:jc w:val="both"/>
      </w:pPr>
      <w:r>
        <w:rPr>
          <w:rFonts w:ascii="Times New Roman"/>
          <w:b w:val="false"/>
          <w:i w:val="false"/>
          <w:color w:val="000000"/>
          <w:sz w:val="28"/>
        </w:rPr>
        <w:t>
      е) аппаратные, программные и аппаратно-программные средства, системы и комплексы, разработанные или модифицированные для выполнения криптоаналитических функций;</w:t>
      </w:r>
    </w:p>
    <w:bookmarkEnd w:id="1585"/>
    <w:bookmarkStart w:name="z340" w:id="1586"/>
    <w:p>
      <w:pPr>
        <w:spacing w:after="0"/>
        <w:ind w:left="0"/>
        <w:jc w:val="both"/>
      </w:pPr>
      <w:r>
        <w:rPr>
          <w:rFonts w:ascii="Times New Roman"/>
          <w:b w:val="false"/>
          <w:i w:val="false"/>
          <w:color w:val="000000"/>
          <w:sz w:val="28"/>
        </w:rPr>
        <w:t>
      ж)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генерации расширяющегося кода для систем с расширяющимся спектром, включая скачкообразную перестройку кодов для систем со скачкообразной перестройкой частоты;</w:t>
      </w:r>
    </w:p>
    <w:bookmarkEnd w:id="1586"/>
    <w:bookmarkStart w:name="z341" w:id="1587"/>
    <w:p>
      <w:pPr>
        <w:spacing w:after="0"/>
        <w:ind w:left="0"/>
        <w:jc w:val="both"/>
      </w:pPr>
      <w:r>
        <w:rPr>
          <w:rFonts w:ascii="Times New Roman"/>
          <w:b w:val="false"/>
          <w:i w:val="false"/>
          <w:color w:val="000000"/>
          <w:sz w:val="28"/>
        </w:rPr>
        <w:t>
      з)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формирования каналов или засекречивающих кодов для модулированных по времени сверхширокополосных систем.</w:t>
      </w:r>
    </w:p>
    <w:bookmarkEnd w:id="1587"/>
    <w:bookmarkStart w:name="z342" w:id="1588"/>
    <w:p>
      <w:pPr>
        <w:spacing w:after="0"/>
        <w:ind w:left="0"/>
        <w:jc w:val="both"/>
      </w:pPr>
      <w:r>
        <w:rPr>
          <w:rFonts w:ascii="Times New Roman"/>
          <w:b w:val="false"/>
          <w:i w:val="false"/>
          <w:color w:val="000000"/>
          <w:sz w:val="28"/>
        </w:rPr>
        <w:t xml:space="preserve">
      4. Если шифровальные (криптографические) средства содержат в своем составе радиоэлектронные средства и (или) высокочастотные устройства гражданского назначения, включенные в раздел 2.16 единого перечня, или если шифровальные (криптографические) средства входят в состав таких радиоэлектронных средств и (или) высокочастотных устройств, то ввоз таких товаров осуществляется в соответствии с Положением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 15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w:t>
      </w:r>
    </w:p>
    <w:bookmarkEnd w:id="1588"/>
    <w:bookmarkStart w:name="z343" w:id="1589"/>
    <w:p>
      <w:pPr>
        <w:spacing w:after="0"/>
        <w:ind w:left="0"/>
        <w:jc w:val="both"/>
      </w:pPr>
      <w:r>
        <w:rPr>
          <w:rFonts w:ascii="Times New Roman"/>
          <w:b w:val="false"/>
          <w:i w:val="false"/>
          <w:color w:val="000000"/>
          <w:sz w:val="28"/>
        </w:rPr>
        <w:t>
      Если шифровальные (криптографические) средства содержат в своем составе специальные технические средства, предназначенные для негласного получения информации, включенные в раздел 2.17 единого перечня, категория товара определяется согласующим органом.</w:t>
      </w:r>
    </w:p>
    <w:bookmarkEnd w:id="1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решением Коллегии Евразийской экономической комиссии от 14.11.2023 </w:t>
      </w:r>
      <w:r>
        <w:rPr>
          <w:rFonts w:ascii="Times New Roman"/>
          <w:b w:val="false"/>
          <w:i w:val="false"/>
          <w:color w:val="ff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Ввоз и (или) вывоз шифровальных (криптографических) средств осуществляются при наличии сведений о включении соответствующей нотификации в единый реестр нотификаций (далее – сведения о нотификации) либо при наличии лицензии, оформленной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199 (далее – лицензия), или заключения (разрешительного документа)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w:t>
      </w:r>
    </w:p>
    <w:bookmarkStart w:name="z11203" w:id="1590"/>
    <w:p>
      <w:pPr>
        <w:spacing w:after="0"/>
        <w:ind w:left="0"/>
        <w:jc w:val="both"/>
      </w:pPr>
      <w:r>
        <w:rPr>
          <w:rFonts w:ascii="Times New Roman"/>
          <w:b w:val="false"/>
          <w:i w:val="false"/>
          <w:color w:val="000000"/>
          <w:sz w:val="28"/>
        </w:rPr>
        <w:t>
      Ввоз или вывоз физическими лицами в качестве товаров для личного пользования шифровальных (криптографических) средств, включенных в перечень согласно приложению № 5, осуществляется без представления таможенному органу государства-члена заключения (разрешительного документа) либо сведений о нотификации. В случае если шифровальные (криптографические) средства не включены в перечень, предусмотренный приложением № 5 к настоящему Положению, их ввоз или вывоз осуществляется физическими лицами только при наличии в отношении таких товаров сведений о нотификации. Ввоз или вывоз физическими лицами в качестве товаров для личного пользования шифровальных (криптографических) средств, которые не включены в перечень, предусмотренный приложением № 5 к настоящему Положению и в отношении которых отсутствуют сведения о нотификации, запрещен.</w:t>
      </w:r>
    </w:p>
    <w:bookmarkEnd w:id="1590"/>
    <w:bookmarkStart w:name="z11204" w:id="1591"/>
    <w:p>
      <w:pPr>
        <w:spacing w:after="0"/>
        <w:ind w:left="0"/>
        <w:jc w:val="both"/>
      </w:pPr>
      <w:r>
        <w:rPr>
          <w:rFonts w:ascii="Times New Roman"/>
          <w:b w:val="false"/>
          <w:i w:val="false"/>
          <w:color w:val="000000"/>
          <w:sz w:val="28"/>
        </w:rPr>
        <w:t>
      Таможенный контроль осуществляется в случае наличия у таможенного органа государства-члена сведений о возможных нарушениях установленного настоящим Положением порядка перемещения физическими лицами в качестве товаров для личного пользования шифровальных (криптографических) средств.</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изменением, внесенным решением Коллегии Евразийской экономической комиссии от 13.12.2017 </w:t>
      </w:r>
      <w:r>
        <w:rPr>
          <w:rFonts w:ascii="Times New Roman"/>
          <w:b w:val="false"/>
          <w:i w:val="false"/>
          <w:color w:val="000000"/>
          <w:sz w:val="28"/>
        </w:rPr>
        <w:t>№ 172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5" w:id="1592"/>
    <w:p>
      <w:pPr>
        <w:spacing w:after="0"/>
        <w:ind w:left="0"/>
        <w:jc w:val="left"/>
      </w:pPr>
      <w:r>
        <w:rPr>
          <w:rFonts w:ascii="Times New Roman"/>
          <w:b/>
          <w:i w:val="false"/>
          <w:color w:val="000000"/>
        </w:rPr>
        <w:t xml:space="preserve"> II. Помещение под таможенные процедуры</w:t>
      </w:r>
    </w:p>
    <w:bookmarkEnd w:id="1592"/>
    <w:bookmarkStart w:name="z346" w:id="1593"/>
    <w:p>
      <w:pPr>
        <w:spacing w:after="0"/>
        <w:ind w:left="0"/>
        <w:jc w:val="both"/>
      </w:pPr>
      <w:r>
        <w:rPr>
          <w:rFonts w:ascii="Times New Roman"/>
          <w:b w:val="false"/>
          <w:i w:val="false"/>
          <w:color w:val="000000"/>
          <w:sz w:val="28"/>
        </w:rPr>
        <w:t>
      6. Помещение шифровальных (криптографических) средств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 или сведений о нотификации.</w:t>
      </w:r>
    </w:p>
    <w:bookmarkEnd w:id="1593"/>
    <w:bookmarkStart w:name="z347" w:id="1594"/>
    <w:p>
      <w:pPr>
        <w:spacing w:after="0"/>
        <w:ind w:left="0"/>
        <w:jc w:val="both"/>
      </w:pPr>
      <w:r>
        <w:rPr>
          <w:rFonts w:ascii="Times New Roman"/>
          <w:b w:val="false"/>
          <w:i w:val="false"/>
          <w:color w:val="000000"/>
          <w:sz w:val="28"/>
        </w:rPr>
        <w:t xml:space="preserve">
      Помещение шифровальных (криптографических) средств под таможенные процедуры выпуска для внутреннего потребления и экспорта в целях обеспечения собственных нужд без права их распространения и оказания третьим лицам услуг в области шифрования (криптографии) осуществляется при представлении таможенному органу государства-члена заключения (разрешительного документа) или сведений о нотификации. </w:t>
      </w:r>
    </w:p>
    <w:bookmarkEnd w:id="1594"/>
    <w:bookmarkStart w:name="z348" w:id="1595"/>
    <w:p>
      <w:pPr>
        <w:spacing w:after="0"/>
        <w:ind w:left="0"/>
        <w:jc w:val="both"/>
      </w:pPr>
      <w:r>
        <w:rPr>
          <w:rFonts w:ascii="Times New Roman"/>
          <w:b w:val="false"/>
          <w:i w:val="false"/>
          <w:color w:val="000000"/>
          <w:sz w:val="28"/>
        </w:rPr>
        <w:t>
      Не требуется представление лицензии, заключения (разрешительного документа) или сведений о нотификации при помещении под таможенные процедуры выпуска для внутреннего потребления или экспорта операторами сотовой связи образцов тестовых сим-карт в целях международного обмена в количестве не более 20 штук.</w:t>
      </w:r>
    </w:p>
    <w:bookmarkEnd w:id="1595"/>
    <w:bookmarkStart w:name="z349" w:id="1596"/>
    <w:p>
      <w:pPr>
        <w:spacing w:after="0"/>
        <w:ind w:left="0"/>
        <w:jc w:val="both"/>
      </w:pPr>
      <w:r>
        <w:rPr>
          <w:rFonts w:ascii="Times New Roman"/>
          <w:b w:val="false"/>
          <w:i w:val="false"/>
          <w:color w:val="000000"/>
          <w:sz w:val="28"/>
        </w:rPr>
        <w:t>
      7. Помещение шифровальных (криптографических) средств под таможенные процедуры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свободной таможенной зоны и свободного склада осуществляется при представлении таможенному органу государства-члена заключения (разрешительного документа) или сведений о нотификации.</w:t>
      </w:r>
    </w:p>
    <w:bookmarkEnd w:id="1596"/>
    <w:bookmarkStart w:name="z350" w:id="1597"/>
    <w:p>
      <w:pPr>
        <w:spacing w:after="0"/>
        <w:ind w:left="0"/>
        <w:jc w:val="both"/>
      </w:pPr>
      <w:r>
        <w:rPr>
          <w:rFonts w:ascii="Times New Roman"/>
          <w:b w:val="false"/>
          <w:i w:val="false"/>
          <w:color w:val="000000"/>
          <w:sz w:val="28"/>
        </w:rPr>
        <w:t>
      Помещение шифровальных (криптографических) средств под таможенные процедуры реэкспорта или реимпорта при завершении действия таможенных процедур временного ввоза (допуска) или временного вывоза соответственно осуществляется при наличии заключения (разрешительного документа), на основании которого такие товары были помещены под таможенные процедуры временного ввоза (допуска) или временного вывоза, или сведений о нотификации. В иных случаях помещение шифровальных (криптографических) средств под таможенные процедуры реимпорта или реэкспорта осуществляется при представлении таможенному органу государства-члена заключения (разрешительного документа) или сведений о нотификации.</w:t>
      </w:r>
    </w:p>
    <w:bookmarkEnd w:id="1597"/>
    <w:bookmarkStart w:name="z351" w:id="1598"/>
    <w:p>
      <w:pPr>
        <w:spacing w:after="0"/>
        <w:ind w:left="0"/>
        <w:jc w:val="both"/>
      </w:pPr>
      <w:r>
        <w:rPr>
          <w:rFonts w:ascii="Times New Roman"/>
          <w:b w:val="false"/>
          <w:i w:val="false"/>
          <w:color w:val="000000"/>
          <w:sz w:val="28"/>
        </w:rPr>
        <w:t>
      8.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а также под таможенные процедуры таможенного склада и отказа в пользу государства осуществляется при наличии лицензии или заключения (разрешительного документа), представленных для помещения под иные таможенные процедуры, или сведений о нотификации.</w:t>
      </w:r>
    </w:p>
    <w:bookmarkEnd w:id="1598"/>
    <w:bookmarkStart w:name="z352" w:id="1599"/>
    <w:p>
      <w:pPr>
        <w:spacing w:after="0"/>
        <w:ind w:left="0"/>
        <w:jc w:val="both"/>
      </w:pPr>
      <w:r>
        <w:rPr>
          <w:rFonts w:ascii="Times New Roman"/>
          <w:b w:val="false"/>
          <w:i w:val="false"/>
          <w:color w:val="000000"/>
          <w:sz w:val="28"/>
        </w:rPr>
        <w:t xml:space="preserve">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а также под таможенную процедуру уничтожения осуществляется без представления таможенному органу государства-члена лицензии, заключения (разрешительного документа) или сведений о нотификации. </w:t>
      </w:r>
    </w:p>
    <w:bookmarkEnd w:id="1599"/>
    <w:bookmarkStart w:name="z353" w:id="1600"/>
    <w:p>
      <w:pPr>
        <w:spacing w:after="0"/>
        <w:ind w:left="0"/>
        <w:jc w:val="both"/>
      </w:pPr>
      <w:r>
        <w:rPr>
          <w:rFonts w:ascii="Times New Roman"/>
          <w:b w:val="false"/>
          <w:i w:val="false"/>
          <w:color w:val="000000"/>
          <w:sz w:val="28"/>
        </w:rPr>
        <w:t>
      9. Помещение шифровальных (криптографических) средств под таможенную процедуру беспошлинной торговли осуществляется при представлении таможенному органу государства-члена сведений о нотификации.</w:t>
      </w:r>
    </w:p>
    <w:bookmarkEnd w:id="1600"/>
    <w:bookmarkStart w:name="z354" w:id="1601"/>
    <w:p>
      <w:pPr>
        <w:spacing w:after="0"/>
        <w:ind w:left="0"/>
        <w:jc w:val="left"/>
      </w:pPr>
      <w:r>
        <w:rPr>
          <w:rFonts w:ascii="Times New Roman"/>
          <w:b/>
          <w:i w:val="false"/>
          <w:color w:val="000000"/>
        </w:rPr>
        <w:t xml:space="preserve"> III. Выдача лицензии</w:t>
      </w:r>
    </w:p>
    <w:bookmarkEnd w:id="1601"/>
    <w:bookmarkStart w:name="z355" w:id="1602"/>
    <w:p>
      <w:pPr>
        <w:spacing w:after="0"/>
        <w:ind w:left="0"/>
        <w:jc w:val="both"/>
      </w:pPr>
      <w:r>
        <w:rPr>
          <w:rFonts w:ascii="Times New Roman"/>
          <w:b w:val="false"/>
          <w:i w:val="false"/>
          <w:color w:val="000000"/>
          <w:sz w:val="28"/>
        </w:rPr>
        <w:t>
      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"а" – "д" пункта 10 Правил, а также в соответствии с подпунктом "е" пункта 10 Правил следующие документы и сведения:</w:t>
      </w:r>
    </w:p>
    <w:bookmarkEnd w:id="1602"/>
    <w:bookmarkStart w:name="z356" w:id="1603"/>
    <w:p>
      <w:pPr>
        <w:spacing w:after="0"/>
        <w:ind w:left="0"/>
        <w:jc w:val="both"/>
      </w:pPr>
      <w:r>
        <w:rPr>
          <w:rFonts w:ascii="Times New Roman"/>
          <w:b w:val="false"/>
          <w:i w:val="false"/>
          <w:color w:val="000000"/>
          <w:sz w:val="28"/>
        </w:rPr>
        <w:t>
      а) уведомление заявителя или иной документ, предусмотренный законодательством государства-члена, об отсутствии в составе ввозимых шифровальных (криптографических) средств радиоэлектронных средств и (или) высокочастотных устройств гражданского назначения, включенных в раздел 2.16 единого перечня;</w:t>
      </w:r>
    </w:p>
    <w:bookmarkEnd w:id="1603"/>
    <w:bookmarkStart w:name="z357" w:id="1604"/>
    <w:p>
      <w:pPr>
        <w:spacing w:after="0"/>
        <w:ind w:left="0"/>
        <w:jc w:val="both"/>
      </w:pPr>
      <w:r>
        <w:rPr>
          <w:rFonts w:ascii="Times New Roman"/>
          <w:b w:val="false"/>
          <w:i w:val="false"/>
          <w:color w:val="000000"/>
          <w:sz w:val="28"/>
        </w:rPr>
        <w:t>
      б) иные документы и сведения, предусмотренные законодательством государства-члена.</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58" w:id="1605"/>
    <w:p>
      <w:pPr>
        <w:spacing w:after="0"/>
        <w:ind w:left="0"/>
        <w:jc w:val="both"/>
      </w:pPr>
      <w:r>
        <w:rPr>
          <w:rFonts w:ascii="Times New Roman"/>
          <w:b w:val="false"/>
          <w:i w:val="false"/>
          <w:color w:val="000000"/>
          <w:sz w:val="28"/>
        </w:rPr>
        <w:t>
      11. Копии документов (сведения) представляются заявителем в соответствии с пунктом 11 Правил.</w:t>
      </w:r>
    </w:p>
    <w:bookmarkEnd w:id="1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59" w:id="1606"/>
    <w:p>
      <w:pPr>
        <w:spacing w:after="0"/>
        <w:ind w:left="0"/>
        <w:jc w:val="both"/>
      </w:pPr>
      <w:r>
        <w:rPr>
          <w:rFonts w:ascii="Times New Roman"/>
          <w:b w:val="false"/>
          <w:i w:val="false"/>
          <w:color w:val="000000"/>
          <w:sz w:val="28"/>
        </w:rPr>
        <w:t>
      12. Решение о выдаче лицензии принимается уполномоченным органом государства-члена по согласованию с согласующим органом в порядке, предусмотренном законодательством этого государства-члена.</w:t>
      </w:r>
    </w:p>
    <w:bookmarkEnd w:id="1606"/>
    <w:bookmarkStart w:name="z360" w:id="1607"/>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10 настоящего Положения. При этом документы (сведения), указанные в подпункте "б" пункта 10 настоящего Положения, в уполномоченный орган государства-члена не представляются.</w:t>
      </w:r>
    </w:p>
    <w:bookmarkEnd w:id="1607"/>
    <w:bookmarkStart w:name="z361" w:id="1608"/>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62" w:id="1609"/>
    <w:p>
      <w:pPr>
        <w:spacing w:after="0"/>
        <w:ind w:left="0"/>
        <w:jc w:val="both"/>
      </w:pPr>
      <w:r>
        <w:rPr>
          <w:rFonts w:ascii="Times New Roman"/>
          <w:b w:val="false"/>
          <w:i w:val="false"/>
          <w:color w:val="000000"/>
          <w:sz w:val="28"/>
        </w:rPr>
        <w:t>
      13.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63" w:id="1610"/>
    <w:p>
      <w:pPr>
        <w:spacing w:after="0"/>
        <w:ind w:left="0"/>
        <w:jc w:val="left"/>
      </w:pPr>
      <w:r>
        <w:rPr>
          <w:rFonts w:ascii="Times New Roman"/>
          <w:b/>
          <w:i w:val="false"/>
          <w:color w:val="000000"/>
        </w:rPr>
        <w:t xml:space="preserve"> IV. Выдача заключения (разрешительного документа)</w:t>
      </w:r>
    </w:p>
    <w:bookmarkEnd w:id="1610"/>
    <w:bookmarkStart w:name="z11206" w:id="1611"/>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611"/>
    <w:bookmarkStart w:name="z364" w:id="1612"/>
    <w:p>
      <w:pPr>
        <w:spacing w:after="0"/>
        <w:ind w:left="0"/>
        <w:jc w:val="both"/>
      </w:pPr>
      <w:r>
        <w:rPr>
          <w:rFonts w:ascii="Times New Roman"/>
          <w:b w:val="false"/>
          <w:i w:val="false"/>
          <w:color w:val="000000"/>
          <w:sz w:val="28"/>
        </w:rPr>
        <w:t xml:space="preserve">
      14. Заключение (разрешительный документ) в целях помещения шифровальных (криптографических) средств под таможенные процедуры, предусмотренные пунктами 6 и 7 настоящего Положения, выдается при представлении в согласующий орган следующих документов: </w:t>
      </w:r>
    </w:p>
    <w:bookmarkEnd w:id="1612"/>
    <w:bookmarkStart w:name="z365" w:id="1613"/>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613"/>
    <w:bookmarkStart w:name="z366" w:id="1614"/>
    <w:p>
      <w:pPr>
        <w:spacing w:after="0"/>
        <w:ind w:left="0"/>
        <w:jc w:val="both"/>
      </w:pPr>
      <w:r>
        <w:rPr>
          <w:rFonts w:ascii="Times New Roman"/>
          <w:b w:val="false"/>
          <w:i w:val="false"/>
          <w:color w:val="000000"/>
          <w:sz w:val="28"/>
        </w:rPr>
        <w:t>
      б) техническая документация на шифровальное (криптографическое) средство (представление исходных кодов не является обязательным, отказ заявителя в представлении исходных кодов не является основанием для отказа в выдаче заключения (разрешительного документа));</w:t>
      </w:r>
    </w:p>
    <w:bookmarkEnd w:id="1614"/>
    <w:bookmarkStart w:name="z367" w:id="1615"/>
    <w:p>
      <w:pPr>
        <w:spacing w:after="0"/>
        <w:ind w:left="0"/>
        <w:jc w:val="both"/>
      </w:pPr>
      <w:r>
        <w:rPr>
          <w:rFonts w:ascii="Times New Roman"/>
          <w:b w:val="false"/>
          <w:i w:val="false"/>
          <w:color w:val="000000"/>
          <w:sz w:val="28"/>
        </w:rPr>
        <w:t>
      в) иные документы, предусмотренные законодательством государства-члена.</w:t>
      </w:r>
    </w:p>
    <w:bookmarkEnd w:id="1615"/>
    <w:bookmarkStart w:name="z368" w:id="1616"/>
    <w:p>
      <w:pPr>
        <w:spacing w:after="0"/>
        <w:ind w:left="0"/>
        <w:jc w:val="both"/>
      </w:pPr>
      <w:r>
        <w:rPr>
          <w:rFonts w:ascii="Times New Roman"/>
          <w:b w:val="false"/>
          <w:i w:val="false"/>
          <w:color w:val="000000"/>
          <w:sz w:val="28"/>
        </w:rPr>
        <w:t xml:space="preserve">
      15. В выдаче заключения (разрешительного документа) отказывается при наличии следующих оснований: </w:t>
      </w:r>
    </w:p>
    <w:bookmarkEnd w:id="1616"/>
    <w:bookmarkStart w:name="z369" w:id="1617"/>
    <w:p>
      <w:pPr>
        <w:spacing w:after="0"/>
        <w:ind w:left="0"/>
        <w:jc w:val="both"/>
      </w:pPr>
      <w:r>
        <w:rPr>
          <w:rFonts w:ascii="Times New Roman"/>
          <w:b w:val="false"/>
          <w:i w:val="false"/>
          <w:color w:val="000000"/>
          <w:sz w:val="28"/>
        </w:rPr>
        <w:t xml:space="preserve">
      а) непредставление заявителем документов, предусмотренных пунктом 14 настоящего Положения; </w:t>
      </w:r>
    </w:p>
    <w:bookmarkEnd w:id="1617"/>
    <w:bookmarkStart w:name="z370" w:id="1618"/>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1618"/>
    <w:bookmarkStart w:name="z371" w:id="1619"/>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шифровальных (криптографических) средств</w:t>
            </w:r>
            <w:r>
              <w:br/>
            </w:r>
            <w:r>
              <w:rPr>
                <w:rFonts w:ascii="Times New Roman"/>
                <w:b w:val="false"/>
                <w:i w:val="false"/>
                <w:color w:val="000000"/>
                <w:sz w:val="20"/>
              </w:rPr>
              <w:t>(форма)</w:t>
            </w:r>
          </w:p>
        </w:tc>
      </w:tr>
    </w:tbl>
    <w:bookmarkStart w:name="z373" w:id="1620"/>
    <w:p>
      <w:pPr>
        <w:spacing w:after="0"/>
        <w:ind w:left="0"/>
        <w:jc w:val="left"/>
      </w:pPr>
      <w:r>
        <w:rPr>
          <w:rFonts w:ascii="Times New Roman"/>
          <w:b/>
          <w:i w:val="false"/>
          <w:color w:val="000000"/>
        </w:rPr>
        <w:t xml:space="preserve"> ЕДИНЫЙ РЕЕСТР</w:t>
      </w:r>
      <w:r>
        <w:br/>
      </w:r>
      <w:r>
        <w:rPr>
          <w:rFonts w:ascii="Times New Roman"/>
          <w:b/>
          <w:i w:val="false"/>
          <w:color w:val="000000"/>
        </w:rPr>
        <w:t>нотификаций о характеристиках шифровальных (криптографических)</w:t>
      </w:r>
      <w:r>
        <w:br/>
      </w:r>
      <w:r>
        <w:rPr>
          <w:rFonts w:ascii="Times New Roman"/>
          <w:b/>
          <w:i w:val="false"/>
          <w:color w:val="000000"/>
        </w:rPr>
        <w:t>средств и товаров, их содержащих</w:t>
      </w:r>
    </w:p>
    <w:bookmarkEnd w:id="1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7" w:id="1621"/>
          <w:p>
            <w:pPr>
              <w:spacing w:after="20"/>
              <w:ind w:left="20"/>
              <w:jc w:val="both"/>
            </w:pPr>
            <w:r>
              <w:rPr>
                <w:rFonts w:ascii="Times New Roman"/>
                <w:b w:val="false"/>
                <w:i w:val="false"/>
                <w:color w:val="000000"/>
                <w:sz w:val="20"/>
              </w:rPr>
              <w:t>
Номер</w:t>
            </w:r>
          </w:p>
          <w:bookmarkEnd w:id="1621"/>
          <w:p>
            <w:pPr>
              <w:spacing w:after="20"/>
              <w:ind w:left="20"/>
              <w:jc w:val="both"/>
            </w:pPr>
            <w:r>
              <w:rPr>
                <w:rFonts w:ascii="Times New Roman"/>
                <w:b w:val="false"/>
                <w:i w:val="false"/>
                <w:color w:val="000000"/>
                <w:sz w:val="20"/>
              </w:rPr>
              <w:t>
нотификации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публикации нотификации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аннулирования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1208" w:id="1622"/>
    <w:p>
      <w:pPr>
        <w:spacing w:after="0"/>
        <w:ind w:left="0"/>
        <w:jc w:val="both"/>
      </w:pPr>
      <w:r>
        <w:rPr>
          <w:rFonts w:ascii="Times New Roman"/>
          <w:b w:val="false"/>
          <w:i w:val="false"/>
          <w:color w:val="000000"/>
          <w:sz w:val="28"/>
        </w:rPr>
        <w:t>
        _________________________</w:t>
      </w:r>
    </w:p>
    <w:bookmarkEnd w:id="1622"/>
    <w:bookmarkStart w:name="z11209" w:id="1623"/>
    <w:p>
      <w:pPr>
        <w:spacing w:after="0"/>
        <w:ind w:left="0"/>
        <w:jc w:val="both"/>
      </w:pPr>
      <w:r>
        <w:rPr>
          <w:rFonts w:ascii="Times New Roman"/>
          <w:b w:val="false"/>
          <w:i w:val="false"/>
          <w:color w:val="000000"/>
          <w:sz w:val="28"/>
        </w:rPr>
        <w:t>
      * В графе делается запись: "действует" или "аннулирована". В случае внесения в графу 7 записи "аннулирована" в графе 8 указывается дата внесения этой записи в настоящий реестр. При этом позиция выделяется цветом (оттенком серого).</w:t>
      </w:r>
    </w:p>
    <w:bookmarkEnd w:id="1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шифровальных (криптографических) средств</w:t>
            </w:r>
          </w:p>
        </w:tc>
      </w:tr>
    </w:tbl>
    <w:bookmarkStart w:name="z375" w:id="1624"/>
    <w:p>
      <w:pPr>
        <w:spacing w:after="0"/>
        <w:ind w:left="0"/>
        <w:jc w:val="left"/>
      </w:pPr>
      <w:r>
        <w:rPr>
          <w:rFonts w:ascii="Times New Roman"/>
          <w:b/>
          <w:i w:val="false"/>
          <w:color w:val="000000"/>
        </w:rPr>
        <w:t xml:space="preserve"> ПОЛОЖЕНИЕ</w:t>
      </w:r>
      <w:r>
        <w:br/>
      </w:r>
      <w:r>
        <w:rPr>
          <w:rFonts w:ascii="Times New Roman"/>
          <w:b/>
          <w:i w:val="false"/>
          <w:color w:val="000000"/>
        </w:rPr>
        <w:t>о нотификации о характеристиках шифровальных (криптографических) средств и товаров, их содержащих</w:t>
      </w:r>
    </w:p>
    <w:bookmarkEnd w:id="1624"/>
    <w:bookmarkStart w:name="z376" w:id="1625"/>
    <w:p>
      <w:pPr>
        <w:spacing w:after="0"/>
        <w:ind w:left="0"/>
        <w:jc w:val="both"/>
      </w:pPr>
      <w:r>
        <w:rPr>
          <w:rFonts w:ascii="Times New Roman"/>
          <w:b w:val="false"/>
          <w:i w:val="false"/>
          <w:color w:val="000000"/>
          <w:sz w:val="28"/>
        </w:rPr>
        <w:t>
      1. Настоящее Положение устанавливает порядок:</w:t>
      </w:r>
    </w:p>
    <w:bookmarkEnd w:id="1625"/>
    <w:bookmarkStart w:name="z377" w:id="1626"/>
    <w:p>
      <w:pPr>
        <w:spacing w:after="0"/>
        <w:ind w:left="0"/>
        <w:jc w:val="both"/>
      </w:pPr>
      <w:r>
        <w:rPr>
          <w:rFonts w:ascii="Times New Roman"/>
          <w:b w:val="false"/>
          <w:i w:val="false"/>
          <w:color w:val="000000"/>
          <w:sz w:val="28"/>
        </w:rPr>
        <w:t>
      а) заполнения и оформления нотификации о технических и криптографических характеристиках шифровальных (криптографических) средств и товаров, их содержащих (далее – нотификация);</w:t>
      </w:r>
    </w:p>
    <w:bookmarkEnd w:id="1626"/>
    <w:bookmarkStart w:name="z378" w:id="1627"/>
    <w:p>
      <w:pPr>
        <w:spacing w:after="0"/>
        <w:ind w:left="0"/>
        <w:jc w:val="both"/>
      </w:pPr>
      <w:r>
        <w:rPr>
          <w:rFonts w:ascii="Times New Roman"/>
          <w:b w:val="false"/>
          <w:i w:val="false"/>
          <w:color w:val="000000"/>
          <w:sz w:val="28"/>
        </w:rPr>
        <w:t>
      б) представления нотификации в орган государственной власти государства – члена Евразийского экономического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 (далее соответственно – согласующий орган, государство-член, Союз);</w:t>
      </w:r>
    </w:p>
    <w:bookmarkEnd w:id="1627"/>
    <w:bookmarkStart w:name="z379" w:id="1628"/>
    <w:p>
      <w:pPr>
        <w:spacing w:after="0"/>
        <w:ind w:left="0"/>
        <w:jc w:val="both"/>
      </w:pPr>
      <w:r>
        <w:rPr>
          <w:rFonts w:ascii="Times New Roman"/>
          <w:b w:val="false"/>
          <w:i w:val="false"/>
          <w:color w:val="000000"/>
          <w:sz w:val="28"/>
        </w:rPr>
        <w:t>
      в) формирования и представления согласующими органами в Евразийскую экономическую комиссию (далее – Комиссия) информации о зарегистрированных нотификациях;</w:t>
      </w:r>
    </w:p>
    <w:bookmarkEnd w:id="1628"/>
    <w:bookmarkStart w:name="z380" w:id="1629"/>
    <w:p>
      <w:pPr>
        <w:spacing w:after="0"/>
        <w:ind w:left="0"/>
        <w:jc w:val="both"/>
      </w:pPr>
      <w:r>
        <w:rPr>
          <w:rFonts w:ascii="Times New Roman"/>
          <w:b w:val="false"/>
          <w:i w:val="false"/>
          <w:color w:val="000000"/>
          <w:sz w:val="28"/>
        </w:rPr>
        <w:t>
      г) опубликования на официальном сайте Союза в информационно-телекоммуникационной сети "Интернет" (далее соответственно – официальный сайт Союза, сеть Интернет) единого реестра нотификаций о характеристиках шифровальных (криптографических) средств и товаров, их содержащих (далее – единый реестр нотификаций);</w:t>
      </w:r>
    </w:p>
    <w:bookmarkEnd w:id="1629"/>
    <w:bookmarkStart w:name="z381" w:id="1630"/>
    <w:p>
      <w:pPr>
        <w:spacing w:after="0"/>
        <w:ind w:left="0"/>
        <w:jc w:val="both"/>
      </w:pPr>
      <w:r>
        <w:rPr>
          <w:rFonts w:ascii="Times New Roman"/>
          <w:b w:val="false"/>
          <w:i w:val="false"/>
          <w:color w:val="000000"/>
          <w:sz w:val="28"/>
        </w:rPr>
        <w:t xml:space="preserve">
      д) аннулирования нотификации. </w:t>
      </w:r>
    </w:p>
    <w:bookmarkEnd w:id="1630"/>
    <w:bookmarkStart w:name="z382" w:id="1631"/>
    <w:p>
      <w:pPr>
        <w:spacing w:after="0"/>
        <w:ind w:left="0"/>
        <w:jc w:val="both"/>
      </w:pPr>
      <w:r>
        <w:rPr>
          <w:rFonts w:ascii="Times New Roman"/>
          <w:b w:val="false"/>
          <w:i w:val="false"/>
          <w:color w:val="000000"/>
          <w:sz w:val="28"/>
        </w:rPr>
        <w:t xml:space="preserve">
      2. Нотификация заполняется по форме, предусмотренной </w:t>
      </w:r>
      <w:r>
        <w:rPr>
          <w:rFonts w:ascii="Times New Roman"/>
          <w:b w:val="false"/>
          <w:i w:val="false"/>
          <w:color w:val="000000"/>
          <w:sz w:val="28"/>
        </w:rPr>
        <w:t>приложением № 3</w:t>
      </w:r>
      <w:r>
        <w:rPr>
          <w:rFonts w:ascii="Times New Roman"/>
          <w:b w:val="false"/>
          <w:i w:val="false"/>
          <w:color w:val="000000"/>
          <w:sz w:val="28"/>
        </w:rP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631"/>
    <w:bookmarkStart w:name="z383" w:id="1632"/>
    <w:p>
      <w:pPr>
        <w:spacing w:after="0"/>
        <w:ind w:left="0"/>
        <w:jc w:val="both"/>
      </w:pPr>
      <w:r>
        <w:rPr>
          <w:rFonts w:ascii="Times New Roman"/>
          <w:b w:val="false"/>
          <w:i w:val="false"/>
          <w:color w:val="000000"/>
          <w:sz w:val="28"/>
        </w:rPr>
        <w:t>
      Нотификация заполняется на русском языке. Допускается написание латинскими буквами наименований технологий, протоколов, криптографических алгоритмов и их общепризнанных аббревиатур, реквизитов изготовителя товара.</w:t>
      </w:r>
    </w:p>
    <w:bookmarkEnd w:id="1632"/>
    <w:bookmarkStart w:name="z384" w:id="1633"/>
    <w:p>
      <w:pPr>
        <w:spacing w:after="0"/>
        <w:ind w:left="0"/>
        <w:jc w:val="both"/>
      </w:pPr>
      <w:r>
        <w:rPr>
          <w:rFonts w:ascii="Times New Roman"/>
          <w:b w:val="false"/>
          <w:i w:val="false"/>
          <w:color w:val="000000"/>
          <w:sz w:val="28"/>
        </w:rPr>
        <w:t xml:space="preserve">
      3. Нотификация оформляется изготовителем товара или уполномоченным изготовителем товара лицом (далее – заявители) на основании собственных доказательств изготовителя однократно. </w:t>
      </w:r>
    </w:p>
    <w:bookmarkEnd w:id="1633"/>
    <w:bookmarkStart w:name="z385" w:id="1634"/>
    <w:p>
      <w:pPr>
        <w:spacing w:after="0"/>
        <w:ind w:left="0"/>
        <w:jc w:val="both"/>
      </w:pPr>
      <w:r>
        <w:rPr>
          <w:rFonts w:ascii="Times New Roman"/>
          <w:b w:val="false"/>
          <w:i w:val="false"/>
          <w:color w:val="000000"/>
          <w:sz w:val="28"/>
        </w:rPr>
        <w:t>
      Заявителем заполняются пункты 1 – 9 нотификации.</w:t>
      </w:r>
    </w:p>
    <w:bookmarkEnd w:id="1634"/>
    <w:bookmarkStart w:name="z386" w:id="1635"/>
    <w:p>
      <w:pPr>
        <w:spacing w:after="0"/>
        <w:ind w:left="0"/>
        <w:jc w:val="both"/>
      </w:pPr>
      <w:r>
        <w:rPr>
          <w:rFonts w:ascii="Times New Roman"/>
          <w:b w:val="false"/>
          <w:i w:val="false"/>
          <w:color w:val="000000"/>
          <w:sz w:val="28"/>
        </w:rPr>
        <w:t>
      4. В нотификации может быть заявлена информация об одном типе товара либо о группе однотипных товаров, содержащих в своем составе идентичные шифровальные (криптографические) средства (функционально завершенные товары), реализующие один и тот же криптографический алгоритм, обладающие одинаковой максимально допустимой длиной рабочего криптографического ключа, одинаковым набором функциональных возможностей, которые при введении одного и того же криптографического ключа и одной и той же входной последовательности обеспечивают одну и ту же выходную последовательность).</w:t>
      </w:r>
    </w:p>
    <w:bookmarkEnd w:id="1635"/>
    <w:bookmarkStart w:name="z387" w:id="1636"/>
    <w:p>
      <w:pPr>
        <w:spacing w:after="0"/>
        <w:ind w:left="0"/>
        <w:jc w:val="both"/>
      </w:pPr>
      <w:r>
        <w:rPr>
          <w:rFonts w:ascii="Times New Roman"/>
          <w:b w:val="false"/>
          <w:i w:val="false"/>
          <w:color w:val="000000"/>
          <w:sz w:val="28"/>
        </w:rPr>
        <w:t>
      5. В пункте 1 нотификации указываются торговое, коммерческое или иное традиционное наименование товара либо группы однотипных товаров, содержащих в своем составе идентичные шифровальные (криптографические) средства (с перечислением конкретных наименований), а также сведения о товарных знаках, марках, моделях, артикулах, стандартах и иных технических и коммерческих характеристиках.</w:t>
      </w:r>
    </w:p>
    <w:bookmarkEnd w:id="1636"/>
    <w:bookmarkStart w:name="z388" w:id="1637"/>
    <w:p>
      <w:pPr>
        <w:spacing w:after="0"/>
        <w:ind w:left="0"/>
        <w:jc w:val="both"/>
      </w:pPr>
      <w:r>
        <w:rPr>
          <w:rFonts w:ascii="Times New Roman"/>
          <w:b w:val="false"/>
          <w:i w:val="false"/>
          <w:color w:val="000000"/>
          <w:sz w:val="28"/>
        </w:rPr>
        <w:t xml:space="preserve">
      Для программного обеспечения указывается версия. </w:t>
      </w:r>
    </w:p>
    <w:bookmarkEnd w:id="1637"/>
    <w:bookmarkStart w:name="z389" w:id="1638"/>
    <w:p>
      <w:pPr>
        <w:spacing w:after="0"/>
        <w:ind w:left="0"/>
        <w:jc w:val="both"/>
      </w:pPr>
      <w:r>
        <w:rPr>
          <w:rFonts w:ascii="Times New Roman"/>
          <w:b w:val="false"/>
          <w:i w:val="false"/>
          <w:color w:val="000000"/>
          <w:sz w:val="28"/>
        </w:rPr>
        <w:t xml:space="preserve">
      Допускается также добавление к наименованию товара слов "и запасные части к нему". </w:t>
      </w:r>
    </w:p>
    <w:bookmarkEnd w:id="1638"/>
    <w:bookmarkStart w:name="z390" w:id="1639"/>
    <w:p>
      <w:pPr>
        <w:spacing w:after="0"/>
        <w:ind w:left="0"/>
        <w:jc w:val="both"/>
      </w:pPr>
      <w:r>
        <w:rPr>
          <w:rFonts w:ascii="Times New Roman"/>
          <w:b w:val="false"/>
          <w:i w:val="false"/>
          <w:color w:val="000000"/>
          <w:sz w:val="28"/>
        </w:rPr>
        <w:t xml:space="preserve">
      Каждое наименование товара из группы однотипных товаров указывается с новой строки. После наименования товара допускается указывать с новой строки примечания (для приводимых обозначений). </w:t>
      </w:r>
    </w:p>
    <w:bookmarkEnd w:id="1639"/>
    <w:bookmarkStart w:name="z391" w:id="1640"/>
    <w:p>
      <w:pPr>
        <w:spacing w:after="0"/>
        <w:ind w:left="0"/>
        <w:jc w:val="both"/>
      </w:pPr>
      <w:r>
        <w:rPr>
          <w:rFonts w:ascii="Times New Roman"/>
          <w:b w:val="false"/>
          <w:i w:val="false"/>
          <w:color w:val="000000"/>
          <w:sz w:val="28"/>
        </w:rPr>
        <w:t>
      6. В пункте 2 нотификации указываются описание и назначение товара, а также назначение используемых в таком товаре шифровальных (криптографических) функций.</w:t>
      </w:r>
    </w:p>
    <w:bookmarkEnd w:id="1640"/>
    <w:bookmarkStart w:name="z392" w:id="1641"/>
    <w:p>
      <w:pPr>
        <w:spacing w:after="0"/>
        <w:ind w:left="0"/>
        <w:jc w:val="both"/>
      </w:pPr>
      <w:r>
        <w:rPr>
          <w:rFonts w:ascii="Times New Roman"/>
          <w:b w:val="false"/>
          <w:i w:val="false"/>
          <w:color w:val="000000"/>
          <w:sz w:val="28"/>
        </w:rPr>
        <w:t xml:space="preserve">
      7. В пункте 3 нотификации указываются наименование и адрес юридического лица – изготовителя товара, место нахождения его головного офиса, номера телефона и факса, а также адреса электронной почты и официального сайта в сети Интернет (при наличии). </w:t>
      </w:r>
    </w:p>
    <w:bookmarkEnd w:id="1641"/>
    <w:bookmarkStart w:name="z393" w:id="1642"/>
    <w:p>
      <w:pPr>
        <w:spacing w:after="0"/>
        <w:ind w:left="0"/>
        <w:jc w:val="both"/>
      </w:pPr>
      <w:r>
        <w:rPr>
          <w:rFonts w:ascii="Times New Roman"/>
          <w:b w:val="false"/>
          <w:i w:val="false"/>
          <w:color w:val="000000"/>
          <w:sz w:val="28"/>
        </w:rPr>
        <w:t>
      8. В пункте 4 нотификации указываются следующие сведения:</w:t>
      </w:r>
    </w:p>
    <w:bookmarkEnd w:id="1642"/>
    <w:bookmarkStart w:name="z394" w:id="1643"/>
    <w:p>
      <w:pPr>
        <w:spacing w:after="0"/>
        <w:ind w:left="0"/>
        <w:jc w:val="both"/>
      </w:pPr>
      <w:r>
        <w:rPr>
          <w:rFonts w:ascii="Times New Roman"/>
          <w:b w:val="false"/>
          <w:i w:val="false"/>
          <w:color w:val="000000"/>
          <w:sz w:val="28"/>
        </w:rPr>
        <w:t>
      наименования используемых шифровальных (криптографических) протоколов;</w:t>
      </w:r>
    </w:p>
    <w:bookmarkEnd w:id="1643"/>
    <w:bookmarkStart w:name="z395" w:id="1644"/>
    <w:p>
      <w:pPr>
        <w:spacing w:after="0"/>
        <w:ind w:left="0"/>
        <w:jc w:val="both"/>
      </w:pPr>
      <w:r>
        <w:rPr>
          <w:rFonts w:ascii="Times New Roman"/>
          <w:b w:val="false"/>
          <w:i w:val="false"/>
          <w:color w:val="000000"/>
          <w:sz w:val="28"/>
        </w:rPr>
        <w:t>
      наименования и назначения используемых в товаре криптографических алгоритмов (функций), максимальные длины всех используемых криптографических ключей;</w:t>
      </w:r>
    </w:p>
    <w:bookmarkEnd w:id="1644"/>
    <w:bookmarkStart w:name="z396" w:id="1645"/>
    <w:p>
      <w:pPr>
        <w:spacing w:after="0"/>
        <w:ind w:left="0"/>
        <w:jc w:val="both"/>
      </w:pPr>
      <w:r>
        <w:rPr>
          <w:rFonts w:ascii="Times New Roman"/>
          <w:b w:val="false"/>
          <w:i w:val="false"/>
          <w:color w:val="000000"/>
          <w:sz w:val="28"/>
        </w:rPr>
        <w:t xml:space="preserve">
      наименование и версия программного обеспечения; </w:t>
      </w:r>
    </w:p>
    <w:bookmarkEnd w:id="1645"/>
    <w:bookmarkStart w:name="z397" w:id="1646"/>
    <w:p>
      <w:pPr>
        <w:spacing w:after="0"/>
        <w:ind w:left="0"/>
        <w:jc w:val="both"/>
      </w:pPr>
      <w:r>
        <w:rPr>
          <w:rFonts w:ascii="Times New Roman"/>
          <w:b w:val="false"/>
          <w:i w:val="false"/>
          <w:color w:val="000000"/>
          <w:sz w:val="28"/>
        </w:rPr>
        <w:t xml:space="preserve">
      максимальная дальность беспроводного действия без усиления и ретрансляции в соответствии с техническими условиями изготовителя </w:t>
      </w:r>
    </w:p>
    <w:bookmarkEnd w:id="1646"/>
    <w:bookmarkStart w:name="z398" w:id="1647"/>
    <w:p>
      <w:pPr>
        <w:spacing w:after="0"/>
        <w:ind w:left="0"/>
        <w:jc w:val="both"/>
      </w:pPr>
      <w:r>
        <w:rPr>
          <w:rFonts w:ascii="Times New Roman"/>
          <w:b w:val="false"/>
          <w:i w:val="false"/>
          <w:color w:val="000000"/>
          <w:sz w:val="28"/>
        </w:rPr>
        <w:t>
      (в случае использования криптографического алгоритма (функции) в беспроводном радиоэлектронном оборудовании);</w:t>
      </w:r>
    </w:p>
    <w:bookmarkEnd w:id="1647"/>
    <w:bookmarkStart w:name="z399" w:id="1648"/>
    <w:p>
      <w:pPr>
        <w:spacing w:after="0"/>
        <w:ind w:left="0"/>
        <w:jc w:val="both"/>
      </w:pPr>
      <w:r>
        <w:rPr>
          <w:rFonts w:ascii="Times New Roman"/>
          <w:b w:val="false"/>
          <w:i w:val="false"/>
          <w:color w:val="000000"/>
          <w:sz w:val="28"/>
        </w:rPr>
        <w:t>
      шифровальная (криптографическая) функция, заблокированная изготовителем (при наличии).</w:t>
      </w:r>
    </w:p>
    <w:bookmarkEnd w:id="1648"/>
    <w:bookmarkStart w:name="z400" w:id="1649"/>
    <w:p>
      <w:pPr>
        <w:spacing w:after="0"/>
        <w:ind w:left="0"/>
        <w:jc w:val="both"/>
      </w:pPr>
      <w:r>
        <w:rPr>
          <w:rFonts w:ascii="Times New Roman"/>
          <w:b w:val="false"/>
          <w:i w:val="false"/>
          <w:color w:val="000000"/>
          <w:sz w:val="28"/>
        </w:rPr>
        <w:t>
      Наименования используемых в товаре шифровальных (криптографических) протоколов и алгоритмов указываются отдельно для выполнения каждой конкретной функции.</w:t>
      </w:r>
    </w:p>
    <w:bookmarkEnd w:id="1649"/>
    <w:bookmarkStart w:name="z401" w:id="1650"/>
    <w:p>
      <w:pPr>
        <w:spacing w:after="0"/>
        <w:ind w:left="0"/>
        <w:jc w:val="both"/>
      </w:pPr>
      <w:r>
        <w:rPr>
          <w:rFonts w:ascii="Times New Roman"/>
          <w:b w:val="false"/>
          <w:i w:val="false"/>
          <w:color w:val="000000"/>
          <w:sz w:val="28"/>
        </w:rPr>
        <w:t xml:space="preserve">
      При описании криптографических алгоритмов (функций) справа в специально отведенной ячейке указывается номер соответствующего пункта (номер категории) </w:t>
      </w:r>
      <w:r>
        <w:rPr>
          <w:rFonts w:ascii="Times New Roman"/>
          <w:b w:val="false"/>
          <w:i w:val="false"/>
          <w:color w:val="000000"/>
          <w:sz w:val="28"/>
        </w:rPr>
        <w:t>приложения № 4</w:t>
      </w:r>
      <w:r>
        <w:rPr>
          <w:rFonts w:ascii="Times New Roman"/>
          <w:b w:val="false"/>
          <w:i w:val="false"/>
          <w:color w:val="000000"/>
          <w:sz w:val="28"/>
        </w:rP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650"/>
    <w:bookmarkStart w:name="z402" w:id="1651"/>
    <w:p>
      <w:pPr>
        <w:spacing w:after="0"/>
        <w:ind w:left="0"/>
        <w:jc w:val="both"/>
      </w:pPr>
      <w:r>
        <w:rPr>
          <w:rFonts w:ascii="Times New Roman"/>
          <w:b w:val="false"/>
          <w:i w:val="false"/>
          <w:color w:val="000000"/>
          <w:sz w:val="28"/>
        </w:rPr>
        <w:t>
      9. В пункте 5 нотификации указываются:</w:t>
      </w:r>
    </w:p>
    <w:bookmarkEnd w:id="1651"/>
    <w:bookmarkStart w:name="z403" w:id="1652"/>
    <w:p>
      <w:pPr>
        <w:spacing w:after="0"/>
        <w:ind w:left="0"/>
        <w:jc w:val="both"/>
      </w:pPr>
      <w:r>
        <w:rPr>
          <w:rFonts w:ascii="Times New Roman"/>
          <w:b w:val="false"/>
          <w:i w:val="false"/>
          <w:color w:val="000000"/>
          <w:sz w:val="28"/>
        </w:rPr>
        <w:t xml:space="preserve">
      а) недекларированные функциональные возможности товара (при наличии), при использовании которых может произойти: </w:t>
      </w:r>
    </w:p>
    <w:bookmarkEnd w:id="1652"/>
    <w:bookmarkStart w:name="z404" w:id="1653"/>
    <w:p>
      <w:pPr>
        <w:spacing w:after="0"/>
        <w:ind w:left="0"/>
        <w:jc w:val="both"/>
      </w:pPr>
      <w:r>
        <w:rPr>
          <w:rFonts w:ascii="Times New Roman"/>
          <w:b w:val="false"/>
          <w:i w:val="false"/>
          <w:color w:val="000000"/>
          <w:sz w:val="28"/>
        </w:rPr>
        <w:t xml:space="preserve">
      нарушение конфиденциальности, доступности или целостности обрабатываемой информации; </w:t>
      </w:r>
    </w:p>
    <w:bookmarkEnd w:id="1653"/>
    <w:bookmarkStart w:name="z405" w:id="1654"/>
    <w:p>
      <w:pPr>
        <w:spacing w:after="0"/>
        <w:ind w:left="0"/>
        <w:jc w:val="both"/>
      </w:pPr>
      <w:r>
        <w:rPr>
          <w:rFonts w:ascii="Times New Roman"/>
          <w:b w:val="false"/>
          <w:i w:val="false"/>
          <w:color w:val="000000"/>
          <w:sz w:val="28"/>
        </w:rPr>
        <w:t xml:space="preserve">
      нарушение процессов аутентификации; </w:t>
      </w:r>
    </w:p>
    <w:bookmarkEnd w:id="1654"/>
    <w:bookmarkStart w:name="z406" w:id="1655"/>
    <w:p>
      <w:pPr>
        <w:spacing w:after="0"/>
        <w:ind w:left="0"/>
        <w:jc w:val="both"/>
      </w:pPr>
      <w:r>
        <w:rPr>
          <w:rFonts w:ascii="Times New Roman"/>
          <w:b w:val="false"/>
          <w:i w:val="false"/>
          <w:color w:val="000000"/>
          <w:sz w:val="28"/>
        </w:rPr>
        <w:t>
      вмешательство в механизм использования электронной цифровой подписи (электронной подписи);</w:t>
      </w:r>
    </w:p>
    <w:bookmarkEnd w:id="1655"/>
    <w:bookmarkStart w:name="z407" w:id="1656"/>
    <w:p>
      <w:pPr>
        <w:spacing w:after="0"/>
        <w:ind w:left="0"/>
        <w:jc w:val="both"/>
      </w:pPr>
      <w:r>
        <w:rPr>
          <w:rFonts w:ascii="Times New Roman"/>
          <w:b w:val="false"/>
          <w:i w:val="false"/>
          <w:color w:val="000000"/>
          <w:sz w:val="28"/>
        </w:rPr>
        <w:t>
      б) наличие или отсутствие возможности для проведения оперативно-разыскных мероприятий ("полицейский" режим).</w:t>
      </w:r>
    </w:p>
    <w:bookmarkEnd w:id="1656"/>
    <w:bookmarkStart w:name="z408" w:id="1657"/>
    <w:p>
      <w:pPr>
        <w:spacing w:after="0"/>
        <w:ind w:left="0"/>
        <w:jc w:val="both"/>
      </w:pPr>
      <w:r>
        <w:rPr>
          <w:rFonts w:ascii="Times New Roman"/>
          <w:b w:val="false"/>
          <w:i w:val="false"/>
          <w:color w:val="000000"/>
          <w:sz w:val="28"/>
        </w:rPr>
        <w:t>
      10. В пункте 6 нотификации указывается дата окончания действия нотификации, до наступления которой изготовитель гарантирует неизменность шифровальных (криптографических) функций, в формате ДД.ММ.ГГГГ.</w:t>
      </w:r>
    </w:p>
    <w:bookmarkEnd w:id="1657"/>
    <w:bookmarkStart w:name="z409" w:id="1658"/>
    <w:p>
      <w:pPr>
        <w:spacing w:after="0"/>
        <w:ind w:left="0"/>
        <w:jc w:val="both"/>
      </w:pPr>
      <w:r>
        <w:rPr>
          <w:rFonts w:ascii="Times New Roman"/>
          <w:b w:val="false"/>
          <w:i w:val="false"/>
          <w:color w:val="000000"/>
          <w:sz w:val="28"/>
        </w:rPr>
        <w:t xml:space="preserve">
      11. В пункте 7 нотификации указываются: </w:t>
      </w:r>
    </w:p>
    <w:bookmarkEnd w:id="1658"/>
    <w:bookmarkStart w:name="z410" w:id="1659"/>
    <w:p>
      <w:pPr>
        <w:spacing w:after="0"/>
        <w:ind w:left="0"/>
        <w:jc w:val="both"/>
      </w:pPr>
      <w:r>
        <w:rPr>
          <w:rFonts w:ascii="Times New Roman"/>
          <w:b w:val="false"/>
          <w:i w:val="false"/>
          <w:color w:val="000000"/>
          <w:sz w:val="28"/>
        </w:rPr>
        <w:t>
      для юридических лиц – наименование, место нахождения его головного офиса, номера телефона и факса, адреса электронной почты и официального сайта в сети Интернет (при наличии), а также должность, фамилия, имя и отчество лица, уполномоченного на оформление нотификации;</w:t>
      </w:r>
    </w:p>
    <w:bookmarkEnd w:id="1659"/>
    <w:bookmarkStart w:name="z411" w:id="1660"/>
    <w:p>
      <w:pPr>
        <w:spacing w:after="0"/>
        <w:ind w:left="0"/>
        <w:jc w:val="both"/>
      </w:pPr>
      <w:r>
        <w:rPr>
          <w:rFonts w:ascii="Times New Roman"/>
          <w:b w:val="false"/>
          <w:i w:val="false"/>
          <w:color w:val="000000"/>
          <w:sz w:val="28"/>
        </w:rPr>
        <w:t xml:space="preserve">
      для физических лиц – фамилия, имя и отчество лица, данные документа, удостоверяющего личность в соответствии с законодательством государства-члена. </w:t>
      </w:r>
    </w:p>
    <w:bookmarkEnd w:id="1660"/>
    <w:bookmarkStart w:name="z412" w:id="1661"/>
    <w:p>
      <w:pPr>
        <w:spacing w:after="0"/>
        <w:ind w:left="0"/>
        <w:jc w:val="both"/>
      </w:pPr>
      <w:r>
        <w:rPr>
          <w:rFonts w:ascii="Times New Roman"/>
          <w:b w:val="false"/>
          <w:i w:val="false"/>
          <w:color w:val="000000"/>
          <w:sz w:val="28"/>
        </w:rPr>
        <w:t>
      Заявителем государства-члена также указываются сведения о его регистрации (наименование регистрирующего органа, дата регистрации, регистрационный номер, идентификационный номер) в соответствии с законодательством государства-члена.</w:t>
      </w:r>
    </w:p>
    <w:bookmarkEnd w:id="1661"/>
    <w:bookmarkStart w:name="z413" w:id="1662"/>
    <w:p>
      <w:pPr>
        <w:spacing w:after="0"/>
        <w:ind w:left="0"/>
        <w:jc w:val="both"/>
      </w:pPr>
      <w:r>
        <w:rPr>
          <w:rFonts w:ascii="Times New Roman"/>
          <w:b w:val="false"/>
          <w:i w:val="false"/>
          <w:color w:val="000000"/>
          <w:sz w:val="28"/>
        </w:rPr>
        <w:t xml:space="preserve">
      12. В пункте 8 нотификации указываются реквизиты (дата и номер) документа, удостоверяющего полномочия на оформление нотификации (доверенность, договор (контракт) и т. п.) (заполняется в случае, если нотификация оформляется уполномоченным лицом). </w:t>
      </w:r>
    </w:p>
    <w:bookmarkEnd w:id="1662"/>
    <w:bookmarkStart w:name="z414" w:id="1663"/>
    <w:p>
      <w:pPr>
        <w:spacing w:after="0"/>
        <w:ind w:left="0"/>
        <w:jc w:val="both"/>
      </w:pPr>
      <w:r>
        <w:rPr>
          <w:rFonts w:ascii="Times New Roman"/>
          <w:b w:val="false"/>
          <w:i w:val="false"/>
          <w:color w:val="000000"/>
          <w:sz w:val="28"/>
        </w:rPr>
        <w:t>
      13. В пункте 9 нотификации указывается дата заполнения нотификации в формате ДД.ММ.ГГГГ.</w:t>
      </w:r>
    </w:p>
    <w:bookmarkEnd w:id="1663"/>
    <w:bookmarkStart w:name="z415" w:id="1664"/>
    <w:p>
      <w:pPr>
        <w:spacing w:after="0"/>
        <w:ind w:left="0"/>
        <w:jc w:val="both"/>
      </w:pPr>
      <w:r>
        <w:rPr>
          <w:rFonts w:ascii="Times New Roman"/>
          <w:b w:val="false"/>
          <w:i w:val="false"/>
          <w:color w:val="000000"/>
          <w:sz w:val="28"/>
        </w:rPr>
        <w:t xml:space="preserve">
      14. Нотификация подписывается уполномоченным на оформление нотификации лицом с указанием расшифровки подписи и заверяется оттиском печати (при наличии). </w:t>
      </w:r>
    </w:p>
    <w:bookmarkEnd w:id="1664"/>
    <w:bookmarkStart w:name="z416" w:id="1665"/>
    <w:p>
      <w:pPr>
        <w:spacing w:after="0"/>
        <w:ind w:left="0"/>
        <w:jc w:val="both"/>
      </w:pPr>
      <w:r>
        <w:rPr>
          <w:rFonts w:ascii="Times New Roman"/>
          <w:b w:val="false"/>
          <w:i w:val="false"/>
          <w:color w:val="000000"/>
          <w:sz w:val="28"/>
        </w:rPr>
        <w:t>
      15. Заявитель несет ответственность за достоверность представленных сведений и документов.</w:t>
      </w:r>
    </w:p>
    <w:bookmarkEnd w:id="1665"/>
    <w:bookmarkStart w:name="z417" w:id="1666"/>
    <w:p>
      <w:pPr>
        <w:spacing w:after="0"/>
        <w:ind w:left="0"/>
        <w:jc w:val="both"/>
      </w:pPr>
      <w:r>
        <w:rPr>
          <w:rFonts w:ascii="Times New Roman"/>
          <w:b w:val="false"/>
          <w:i w:val="false"/>
          <w:color w:val="000000"/>
          <w:sz w:val="28"/>
        </w:rPr>
        <w:t>
      16. В случае если вся информация не помещается на бланке нотификации, часть такой информации указывается на оборотной стороне бланка и каждого добавочного листа, при этом каждый лист нотификации подписывается заявителем и заверяется оттиском печати (при наличии).</w:t>
      </w:r>
    </w:p>
    <w:bookmarkEnd w:id="1666"/>
    <w:bookmarkStart w:name="z418" w:id="1667"/>
    <w:p>
      <w:pPr>
        <w:spacing w:after="0"/>
        <w:ind w:left="0"/>
        <w:jc w:val="both"/>
      </w:pPr>
      <w:r>
        <w:rPr>
          <w:rFonts w:ascii="Times New Roman"/>
          <w:b w:val="false"/>
          <w:i w:val="false"/>
          <w:color w:val="000000"/>
          <w:sz w:val="28"/>
        </w:rPr>
        <w:t>
      17. Программное обеспечение для заполнения пунктов 1 – 8 нотификации и формирования ее в электронном виде размещается на официальном сайте Союза и должно позволять заявителю:</w:t>
      </w:r>
    </w:p>
    <w:bookmarkEnd w:id="1667"/>
    <w:bookmarkStart w:name="z419" w:id="1668"/>
    <w:p>
      <w:pPr>
        <w:spacing w:after="0"/>
        <w:ind w:left="0"/>
        <w:jc w:val="both"/>
      </w:pPr>
      <w:r>
        <w:rPr>
          <w:rFonts w:ascii="Times New Roman"/>
          <w:b w:val="false"/>
          <w:i w:val="false"/>
          <w:color w:val="000000"/>
          <w:sz w:val="28"/>
        </w:rPr>
        <w:t>
      а) заполнить форму нотификации в соответствии с настоящим Положением;</w:t>
      </w:r>
    </w:p>
    <w:bookmarkEnd w:id="1668"/>
    <w:bookmarkStart w:name="z420" w:id="1669"/>
    <w:p>
      <w:pPr>
        <w:spacing w:after="0"/>
        <w:ind w:left="0"/>
        <w:jc w:val="both"/>
      </w:pPr>
      <w:r>
        <w:rPr>
          <w:rFonts w:ascii="Times New Roman"/>
          <w:b w:val="false"/>
          <w:i w:val="false"/>
          <w:color w:val="000000"/>
          <w:sz w:val="28"/>
        </w:rPr>
        <w:t>
      б) сформировать печатную форму нотификации и распечатать ее;</w:t>
      </w:r>
    </w:p>
    <w:bookmarkEnd w:id="1669"/>
    <w:bookmarkStart w:name="z421" w:id="1670"/>
    <w:p>
      <w:pPr>
        <w:spacing w:after="0"/>
        <w:ind w:left="0"/>
        <w:jc w:val="both"/>
      </w:pPr>
      <w:r>
        <w:rPr>
          <w:rFonts w:ascii="Times New Roman"/>
          <w:b w:val="false"/>
          <w:i w:val="false"/>
          <w:color w:val="000000"/>
          <w:sz w:val="28"/>
        </w:rPr>
        <w:t xml:space="preserve">
      в) сформировать электронную копию нотификации в соответствии со структурой файла данных согласно </w:t>
      </w:r>
      <w:r>
        <w:rPr>
          <w:rFonts w:ascii="Times New Roman"/>
          <w:b w:val="false"/>
          <w:i w:val="false"/>
          <w:color w:val="000000"/>
          <w:sz w:val="28"/>
        </w:rPr>
        <w:t>приложению № 1</w:t>
      </w:r>
      <w:r>
        <w:rPr>
          <w:rFonts w:ascii="Times New Roman"/>
          <w:b w:val="false"/>
          <w:i w:val="false"/>
          <w:color w:val="000000"/>
          <w:sz w:val="28"/>
        </w:rPr>
        <w:t>;</w:t>
      </w:r>
    </w:p>
    <w:bookmarkEnd w:id="1670"/>
    <w:bookmarkStart w:name="z422" w:id="1671"/>
    <w:p>
      <w:pPr>
        <w:spacing w:after="0"/>
        <w:ind w:left="0"/>
        <w:jc w:val="both"/>
      </w:pPr>
      <w:r>
        <w:rPr>
          <w:rFonts w:ascii="Times New Roman"/>
          <w:b w:val="false"/>
          <w:i w:val="false"/>
          <w:color w:val="000000"/>
          <w:sz w:val="28"/>
        </w:rPr>
        <w:t>
      г) сохранить сформированную печатную форму и электронную копию нотификации в файле.</w:t>
      </w:r>
    </w:p>
    <w:bookmarkEnd w:id="1671"/>
    <w:bookmarkStart w:name="z423" w:id="1672"/>
    <w:p>
      <w:pPr>
        <w:spacing w:after="0"/>
        <w:ind w:left="0"/>
        <w:jc w:val="both"/>
      </w:pPr>
      <w:r>
        <w:rPr>
          <w:rFonts w:ascii="Times New Roman"/>
          <w:b w:val="false"/>
          <w:i w:val="false"/>
          <w:color w:val="000000"/>
          <w:sz w:val="28"/>
        </w:rPr>
        <w:t>
      18. Для регистрации нотификации заявителем в согласующий орган представляются в комплекте с сопроводительным письмом следующие документы:</w:t>
      </w:r>
    </w:p>
    <w:bookmarkEnd w:id="1672"/>
    <w:bookmarkStart w:name="z424" w:id="1673"/>
    <w:p>
      <w:pPr>
        <w:spacing w:after="0"/>
        <w:ind w:left="0"/>
        <w:jc w:val="both"/>
      </w:pPr>
      <w:r>
        <w:rPr>
          <w:rFonts w:ascii="Times New Roman"/>
          <w:b w:val="false"/>
          <w:i w:val="false"/>
          <w:color w:val="000000"/>
          <w:sz w:val="28"/>
        </w:rPr>
        <w:t>
      а) 2 экземпляра нотификации, оформленной в соответствии с настоящим Положением;</w:t>
      </w:r>
    </w:p>
    <w:bookmarkEnd w:id="1673"/>
    <w:bookmarkStart w:name="z425" w:id="1674"/>
    <w:p>
      <w:pPr>
        <w:spacing w:after="0"/>
        <w:ind w:left="0"/>
        <w:jc w:val="both"/>
      </w:pPr>
      <w:r>
        <w:rPr>
          <w:rFonts w:ascii="Times New Roman"/>
          <w:b w:val="false"/>
          <w:i w:val="false"/>
          <w:color w:val="000000"/>
          <w:sz w:val="28"/>
        </w:rPr>
        <w:t>
      б) электронная копия нотификации на электронном носителе информации (компакт-диск, флеш-память) в соответствии со структурой файла данных, предусмотренной приложением № 1 к настоящему Положению;</w:t>
      </w:r>
    </w:p>
    <w:bookmarkEnd w:id="1674"/>
    <w:bookmarkStart w:name="z426" w:id="1675"/>
    <w:p>
      <w:pPr>
        <w:spacing w:after="0"/>
        <w:ind w:left="0"/>
        <w:jc w:val="both"/>
      </w:pPr>
      <w:r>
        <w:rPr>
          <w:rFonts w:ascii="Times New Roman"/>
          <w:b w:val="false"/>
          <w:i w:val="false"/>
          <w:color w:val="000000"/>
          <w:sz w:val="28"/>
        </w:rPr>
        <w:t>
      в) документ, подтверждающий полномочия лица на оформление нотификации, удостоверенный (легализованный) в порядке, установленном законодательством государства изготовителя. В случае составления указанного документа на иностранном языке к оригиналу (нотариально заверенной копии) документа прилагается заверенный в порядке, установленном законодательством государства-члена, перевод на государственный язык государства-члена, согласующий орган которого осуществляет регистрацию нотификации.</w:t>
      </w:r>
    </w:p>
    <w:bookmarkEnd w:id="1675"/>
    <w:bookmarkStart w:name="z427" w:id="1676"/>
    <w:p>
      <w:pPr>
        <w:spacing w:after="0"/>
        <w:ind w:left="0"/>
        <w:jc w:val="both"/>
      </w:pPr>
      <w:r>
        <w:rPr>
          <w:rFonts w:ascii="Times New Roman"/>
          <w:b w:val="false"/>
          <w:i w:val="false"/>
          <w:color w:val="000000"/>
          <w:sz w:val="28"/>
        </w:rPr>
        <w:t>
      19. В случае оформления нотификации заявителем, являющимся организацией-изготовителем третьей страны, нотификация должна быть легализована.</w:t>
      </w:r>
    </w:p>
    <w:bookmarkEnd w:id="1676"/>
    <w:bookmarkStart w:name="z428" w:id="1677"/>
    <w:p>
      <w:pPr>
        <w:spacing w:after="0"/>
        <w:ind w:left="0"/>
        <w:jc w:val="both"/>
      </w:pPr>
      <w:r>
        <w:rPr>
          <w:rFonts w:ascii="Times New Roman"/>
          <w:b w:val="false"/>
          <w:i w:val="false"/>
          <w:color w:val="000000"/>
          <w:sz w:val="28"/>
        </w:rPr>
        <w:t>
      20. Нотификация и документы могут представляться в форме электронного документа в порядке, предусмотренном законодательством государства-члена.</w:t>
      </w:r>
    </w:p>
    <w:bookmarkEnd w:id="1677"/>
    <w:bookmarkStart w:name="z429" w:id="1678"/>
    <w:p>
      <w:pPr>
        <w:spacing w:after="0"/>
        <w:ind w:left="0"/>
        <w:jc w:val="both"/>
      </w:pPr>
      <w:r>
        <w:rPr>
          <w:rFonts w:ascii="Times New Roman"/>
          <w:b w:val="false"/>
          <w:i w:val="false"/>
          <w:color w:val="000000"/>
          <w:sz w:val="28"/>
        </w:rPr>
        <w:t>
      Допускается представление документов в виде сканированных документов, подписанных электронной цифровой подписью (электронной подписью) заявителя, если это предусмотрено законодательством государства-члена.</w:t>
      </w:r>
    </w:p>
    <w:bookmarkEnd w:id="1678"/>
    <w:bookmarkStart w:name="z430" w:id="1679"/>
    <w:p>
      <w:pPr>
        <w:spacing w:after="0"/>
        <w:ind w:left="0"/>
        <w:jc w:val="both"/>
      </w:pPr>
      <w:r>
        <w:rPr>
          <w:rFonts w:ascii="Times New Roman"/>
          <w:b w:val="false"/>
          <w:i w:val="false"/>
          <w:color w:val="000000"/>
          <w:sz w:val="28"/>
        </w:rPr>
        <w:t xml:space="preserve">
      21. Согласующий орган не позднее 7 рабочих дней с даты подачи документов на регистрацию нотификации осуществляет регистрацию (отказывает в регистрации) нотификации и представляет в Комиссию сведения о зарегистрированных нотификациях в соответствии со структурой файла данных согласно </w:t>
      </w:r>
      <w:r>
        <w:rPr>
          <w:rFonts w:ascii="Times New Roman"/>
          <w:b w:val="false"/>
          <w:i w:val="false"/>
          <w:color w:val="000000"/>
          <w:sz w:val="28"/>
        </w:rPr>
        <w:t>приложению № 2</w:t>
      </w:r>
      <w:r>
        <w:rPr>
          <w:rFonts w:ascii="Times New Roman"/>
          <w:b w:val="false"/>
          <w:i w:val="false"/>
          <w:color w:val="000000"/>
          <w:sz w:val="28"/>
        </w:rPr>
        <w:t xml:space="preserve">. </w:t>
      </w:r>
    </w:p>
    <w:bookmarkEnd w:id="1679"/>
    <w:bookmarkStart w:name="z431" w:id="1680"/>
    <w:p>
      <w:pPr>
        <w:spacing w:after="0"/>
        <w:ind w:left="0"/>
        <w:jc w:val="both"/>
      </w:pPr>
      <w:r>
        <w:rPr>
          <w:rFonts w:ascii="Times New Roman"/>
          <w:b w:val="false"/>
          <w:i w:val="false"/>
          <w:color w:val="000000"/>
          <w:sz w:val="28"/>
        </w:rPr>
        <w:t>
      Согласующие органы несут ответственность за полноту и достоверность сведений о зарегистрированных и аннулированных нотификациях.</w:t>
      </w:r>
    </w:p>
    <w:bookmarkEnd w:id="1680"/>
    <w:bookmarkStart w:name="z432" w:id="1681"/>
    <w:p>
      <w:pPr>
        <w:spacing w:after="0"/>
        <w:ind w:left="0"/>
        <w:jc w:val="both"/>
      </w:pPr>
      <w:r>
        <w:rPr>
          <w:rFonts w:ascii="Times New Roman"/>
          <w:b w:val="false"/>
          <w:i w:val="false"/>
          <w:color w:val="000000"/>
          <w:sz w:val="28"/>
        </w:rPr>
        <w:t>
      22. Комиссия не позднее 3 рабочих дней с даты получения сведений о зарегистрированных нотификациях вносит их в единый реестр нотификаций, публикуемый на официальном сайте Союза.</w:t>
      </w:r>
    </w:p>
    <w:bookmarkEnd w:id="1681"/>
    <w:bookmarkStart w:name="z433" w:id="1682"/>
    <w:p>
      <w:pPr>
        <w:spacing w:after="0"/>
        <w:ind w:left="0"/>
        <w:jc w:val="both"/>
      </w:pPr>
      <w:r>
        <w:rPr>
          <w:rFonts w:ascii="Times New Roman"/>
          <w:b w:val="false"/>
          <w:i w:val="false"/>
          <w:color w:val="000000"/>
          <w:sz w:val="28"/>
        </w:rPr>
        <w:t xml:space="preserve">
      Нотификация действует с даты внесения сведений о ее регистрации в единый реестр нотификаций. </w:t>
      </w:r>
    </w:p>
    <w:bookmarkEnd w:id="1682"/>
    <w:bookmarkStart w:name="z434" w:id="1683"/>
    <w:p>
      <w:pPr>
        <w:spacing w:after="0"/>
        <w:ind w:left="0"/>
        <w:jc w:val="both"/>
      </w:pPr>
      <w:r>
        <w:rPr>
          <w:rFonts w:ascii="Times New Roman"/>
          <w:b w:val="false"/>
          <w:i w:val="false"/>
          <w:color w:val="000000"/>
          <w:sz w:val="28"/>
        </w:rPr>
        <w:t>
      23. Срок регистрации нотификации (отказа в регистрации нотификации) и внесения сведений о зарегистрированных в согласующем органе нотификациях в единый реестр нотификаций не должен превышать 10 рабочих дней с даты подачи документов на регистрацию нотификации в согласующий орган.</w:t>
      </w:r>
    </w:p>
    <w:bookmarkEnd w:id="1683"/>
    <w:bookmarkStart w:name="z435" w:id="1684"/>
    <w:p>
      <w:pPr>
        <w:spacing w:after="0"/>
        <w:ind w:left="0"/>
        <w:jc w:val="both"/>
      </w:pPr>
      <w:r>
        <w:rPr>
          <w:rFonts w:ascii="Times New Roman"/>
          <w:b w:val="false"/>
          <w:i w:val="false"/>
          <w:color w:val="000000"/>
          <w:sz w:val="28"/>
        </w:rPr>
        <w:t>
      24. Комиссия несет ответственность за полноту и достоверность размещенных на официальном сайте Союза данных о зарегистрированных и аннулированных нотификациях.</w:t>
      </w:r>
    </w:p>
    <w:bookmarkEnd w:id="1684"/>
    <w:bookmarkStart w:name="z436" w:id="1685"/>
    <w:p>
      <w:pPr>
        <w:spacing w:after="0"/>
        <w:ind w:left="0"/>
        <w:jc w:val="both"/>
      </w:pPr>
      <w:r>
        <w:rPr>
          <w:rFonts w:ascii="Times New Roman"/>
          <w:b w:val="false"/>
          <w:i w:val="false"/>
          <w:color w:val="000000"/>
          <w:sz w:val="28"/>
        </w:rPr>
        <w:t xml:space="preserve">
      25. На официальном сайте Союза пользователям предоставляется возможность просмотра и поиска сведений о зарегистрированных нотификациях </w:t>
      </w:r>
      <w:r>
        <w:rPr>
          <w:rFonts w:ascii="Times New Roman"/>
          <w:b w:val="false"/>
          <w:i/>
          <w:color w:val="000000"/>
          <w:sz w:val="28"/>
        </w:rPr>
        <w:t>.</w:t>
      </w:r>
    </w:p>
    <w:bookmarkEnd w:id="1685"/>
    <w:bookmarkStart w:name="z438" w:id="1686"/>
    <w:p>
      <w:pPr>
        <w:spacing w:after="0"/>
        <w:ind w:left="0"/>
        <w:jc w:val="both"/>
      </w:pPr>
      <w:r>
        <w:rPr>
          <w:rFonts w:ascii="Times New Roman"/>
          <w:b w:val="false"/>
          <w:i w:val="false"/>
          <w:color w:val="000000"/>
          <w:sz w:val="28"/>
        </w:rPr>
        <w:t>
      26. В период с даты подачи документов на регистрацию нотификации до регистрации нотификации заявителем могут вноситься изменения в нотификацию с визированием этих изменений уполномоченным на оформление нотификации лицом, при этом течение срока, установленного для регистрации нотификации, начинается заново с даты внесения изменений в нотификацию.</w:t>
      </w:r>
    </w:p>
    <w:bookmarkEnd w:id="1686"/>
    <w:bookmarkStart w:name="z439" w:id="1687"/>
    <w:p>
      <w:pPr>
        <w:spacing w:after="0"/>
        <w:ind w:left="0"/>
        <w:jc w:val="both"/>
      </w:pPr>
      <w:r>
        <w:rPr>
          <w:rFonts w:ascii="Times New Roman"/>
          <w:b w:val="false"/>
          <w:i w:val="false"/>
          <w:color w:val="000000"/>
          <w:sz w:val="28"/>
        </w:rPr>
        <w:t xml:space="preserve">
      27. В случае несоответствия представленных для регистрации нотификации документов требованиям настоящего Положения согласующий орган отказывает в регистрации нотификации. </w:t>
      </w:r>
    </w:p>
    <w:bookmarkEnd w:id="1687"/>
    <w:bookmarkStart w:name="z440" w:id="1688"/>
    <w:p>
      <w:pPr>
        <w:spacing w:after="0"/>
        <w:ind w:left="0"/>
        <w:jc w:val="both"/>
      </w:pPr>
      <w:r>
        <w:rPr>
          <w:rFonts w:ascii="Times New Roman"/>
          <w:b w:val="false"/>
          <w:i w:val="false"/>
          <w:color w:val="000000"/>
          <w:sz w:val="28"/>
        </w:rPr>
        <w:t>
      28. Согласующий орган вправе принять решение об аннулировании нотификации в следующих случаях:</w:t>
      </w:r>
    </w:p>
    <w:bookmarkEnd w:id="1688"/>
    <w:bookmarkStart w:name="z441" w:id="1689"/>
    <w:p>
      <w:pPr>
        <w:spacing w:after="0"/>
        <w:ind w:left="0"/>
        <w:jc w:val="both"/>
      </w:pPr>
      <w:r>
        <w:rPr>
          <w:rFonts w:ascii="Times New Roman"/>
          <w:b w:val="false"/>
          <w:i w:val="false"/>
          <w:color w:val="000000"/>
          <w:sz w:val="28"/>
        </w:rPr>
        <w:t>
      а) подача заявителем в согласующий орган заявления о прекращении действия нотификации с указанием причины;</w:t>
      </w:r>
    </w:p>
    <w:bookmarkEnd w:id="1689"/>
    <w:bookmarkStart w:name="z442" w:id="1690"/>
    <w:p>
      <w:pPr>
        <w:spacing w:after="0"/>
        <w:ind w:left="0"/>
        <w:jc w:val="both"/>
      </w:pPr>
      <w:r>
        <w:rPr>
          <w:rFonts w:ascii="Times New Roman"/>
          <w:b w:val="false"/>
          <w:i w:val="false"/>
          <w:color w:val="000000"/>
          <w:sz w:val="28"/>
        </w:rPr>
        <w:t>
      б) выявление согласующим органом недостоверной или неполной информации, указанной в нотификации;</w:t>
      </w:r>
    </w:p>
    <w:bookmarkEnd w:id="1690"/>
    <w:bookmarkStart w:name="z443" w:id="1691"/>
    <w:p>
      <w:pPr>
        <w:spacing w:after="0"/>
        <w:ind w:left="0"/>
        <w:jc w:val="both"/>
      </w:pPr>
      <w:r>
        <w:rPr>
          <w:rFonts w:ascii="Times New Roman"/>
          <w:b w:val="false"/>
          <w:i w:val="false"/>
          <w:color w:val="000000"/>
          <w:sz w:val="28"/>
        </w:rPr>
        <w:t>
      в) выявление шифровальных (криптографических) функций, не указанных в нотификации, либо отличие параметров шифровальных (криптографических) функций от указанных в нотификации.</w:t>
      </w:r>
    </w:p>
    <w:bookmarkEnd w:id="1691"/>
    <w:bookmarkStart w:name="z444" w:id="1692"/>
    <w:p>
      <w:pPr>
        <w:spacing w:after="0"/>
        <w:ind w:left="0"/>
        <w:jc w:val="both"/>
      </w:pPr>
      <w:r>
        <w:rPr>
          <w:rFonts w:ascii="Times New Roman"/>
          <w:b w:val="false"/>
          <w:i w:val="false"/>
          <w:color w:val="000000"/>
          <w:sz w:val="28"/>
        </w:rPr>
        <w:t>
      29. В случае аннулирования нотификации согласующий орган в течение 3 рабочих дней информирует об этом Комиссию.</w:t>
      </w:r>
    </w:p>
    <w:bookmarkEnd w:id="1692"/>
    <w:bookmarkStart w:name="z445" w:id="1693"/>
    <w:p>
      <w:pPr>
        <w:spacing w:after="0"/>
        <w:ind w:left="0"/>
        <w:jc w:val="both"/>
      </w:pPr>
      <w:r>
        <w:rPr>
          <w:rFonts w:ascii="Times New Roman"/>
          <w:b w:val="false"/>
          <w:i w:val="false"/>
          <w:color w:val="000000"/>
          <w:sz w:val="28"/>
        </w:rPr>
        <w:t>
      30. Действие нотификации прекращается с даты внесения сведений о ее аннулировании в единый реестр нотификаций или с даты истечения срока ее действия.</w:t>
      </w:r>
    </w:p>
    <w:bookmarkEnd w:id="1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нотификации</w:t>
            </w:r>
            <w:r>
              <w:br/>
            </w:r>
            <w:r>
              <w:rPr>
                <w:rFonts w:ascii="Times New Roman"/>
                <w:b w:val="false"/>
                <w:i w:val="false"/>
                <w:color w:val="000000"/>
                <w:sz w:val="20"/>
              </w:rPr>
              <w:t>о характеристиках шифровальных</w:t>
            </w:r>
            <w:r>
              <w:br/>
            </w:r>
            <w:r>
              <w:rPr>
                <w:rFonts w:ascii="Times New Roman"/>
                <w:b w:val="false"/>
                <w:i w:val="false"/>
                <w:color w:val="000000"/>
                <w:sz w:val="20"/>
              </w:rPr>
              <w:t>(криптографических) средств</w:t>
            </w:r>
            <w:r>
              <w:br/>
            </w:r>
            <w:r>
              <w:rPr>
                <w:rFonts w:ascii="Times New Roman"/>
                <w:b w:val="false"/>
                <w:i w:val="false"/>
                <w:color w:val="000000"/>
                <w:sz w:val="20"/>
              </w:rPr>
              <w:t>и товаров, их содержащих</w:t>
            </w:r>
          </w:p>
        </w:tc>
      </w:tr>
    </w:tbl>
    <w:bookmarkStart w:name="z447" w:id="1694"/>
    <w:p>
      <w:pPr>
        <w:spacing w:after="0"/>
        <w:ind w:left="0"/>
        <w:jc w:val="left"/>
      </w:pPr>
      <w:r>
        <w:rPr>
          <w:rFonts w:ascii="Times New Roman"/>
          <w:b/>
          <w:i w:val="false"/>
          <w:color w:val="000000"/>
        </w:rPr>
        <w:t xml:space="preserve"> Структура файла данных о нотификациях, представляемого в согласующий орган государства – члена Евразийского экономического союза</w:t>
      </w:r>
    </w:p>
    <w:bookmarkEnd w:id="1694"/>
    <w:bookmarkStart w:name="z11210" w:id="1695"/>
    <w:p>
      <w:pPr>
        <w:spacing w:after="0"/>
        <w:ind w:left="0"/>
        <w:jc w:val="both"/>
      </w:pPr>
      <w:r>
        <w:rPr>
          <w:rFonts w:ascii="Times New Roman"/>
          <w:b w:val="false"/>
          <w:i w:val="false"/>
          <w:color w:val="000000"/>
          <w:sz w:val="28"/>
        </w:rPr>
        <w:t xml:space="preserve">
      Файл данных о нотификациях должен представляться в согласующий орган государства – члена Евразийского экономического союза в формате *.xls. Описание структуры указанного файла приведено в таблице. </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Смысловое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Изготовитель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регистрации нотификации</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bookmarkStart w:name="z11211" w:id="1696"/>
          <w:p>
            <w:pPr>
              <w:spacing w:after="20"/>
              <w:ind w:left="20"/>
              <w:jc w:val="both"/>
            </w:pPr>
            <w:r>
              <w:rPr>
                <w:rFonts w:ascii="Times New Roman"/>
                <w:b w:val="false"/>
                <w:i w:val="false"/>
                <w:color w:val="000000"/>
                <w:sz w:val="20"/>
              </w:rPr>
              <w:t>
дата в формате</w:t>
            </w:r>
          </w:p>
          <w:bookmarkEnd w:id="1696"/>
          <w:p>
            <w:pPr>
              <w:spacing w:after="20"/>
              <w:ind w:left="20"/>
              <w:jc w:val="both"/>
            </w:pPr>
            <w:r>
              <w:rPr>
                <w:rFonts w:ascii="Times New Roman"/>
                <w:b w:val="false"/>
                <w:i w:val="false"/>
                <w:color w:val="000000"/>
                <w:sz w:val="20"/>
              </w:rPr>
              <w:t>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нотификации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Срок действия</w:t>
            </w:r>
          </w:p>
        </w:tc>
        <w:tc>
          <w:tcPr>
            <w:tcW w:w="3075" w:type="dxa"/>
            <w:tcBorders/>
            <w:tcMar>
              <w:top w:w="15" w:type="dxa"/>
              <w:left w:w="15" w:type="dxa"/>
              <w:bottom w:w="15" w:type="dxa"/>
              <w:right w:w="15" w:type="dxa"/>
            </w:tcMar>
            <w:vAlign w:val="center"/>
          </w:tcPr>
          <w:bookmarkStart w:name="z11212" w:id="1697"/>
          <w:p>
            <w:pPr>
              <w:spacing w:after="20"/>
              <w:ind w:left="20"/>
              <w:jc w:val="both"/>
            </w:pPr>
            <w:r>
              <w:rPr>
                <w:rFonts w:ascii="Times New Roman"/>
                <w:b w:val="false"/>
                <w:i w:val="false"/>
                <w:color w:val="000000"/>
                <w:sz w:val="20"/>
              </w:rPr>
              <w:t>
дата в формате</w:t>
            </w:r>
          </w:p>
          <w:bookmarkEnd w:id="1697"/>
          <w:p>
            <w:pPr>
              <w:spacing w:after="20"/>
              <w:ind w:left="20"/>
              <w:jc w:val="both"/>
            </w:pPr>
            <w:r>
              <w:rPr>
                <w:rFonts w:ascii="Times New Roman"/>
                <w:b w:val="false"/>
                <w:i w:val="false"/>
                <w:color w:val="000000"/>
                <w:sz w:val="20"/>
              </w:rPr>
              <w:t xml:space="preserve">
ДД.ММ.ГГГГ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нотификации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Статус</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нотификации имеет значение: действует/ аннулирована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Идентификатор</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bookmarkStart w:name="z11213" w:id="1698"/>
          <w:p>
            <w:pPr>
              <w:spacing w:after="20"/>
              <w:ind w:left="20"/>
              <w:jc w:val="both"/>
            </w:pPr>
            <w:r>
              <w:rPr>
                <w:rFonts w:ascii="Times New Roman"/>
                <w:b w:val="false"/>
                <w:i w:val="false"/>
                <w:color w:val="000000"/>
                <w:sz w:val="20"/>
              </w:rPr>
              <w:t xml:space="preserve">
идентификатор товара </w:t>
            </w:r>
          </w:p>
          <w:bookmarkEnd w:id="1698"/>
          <w:p>
            <w:pPr>
              <w:spacing w:after="20"/>
              <w:ind w:left="20"/>
              <w:jc w:val="both"/>
            </w:pPr>
            <w:r>
              <w:rPr>
                <w:rFonts w:ascii="Times New Roman"/>
                <w:b w:val="false"/>
                <w:i w:val="false"/>
                <w:color w:val="000000"/>
                <w:sz w:val="20"/>
              </w:rPr>
              <w:t>
(12-значный код)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p>
      <w:pPr>
        <w:spacing w:after="0"/>
        <w:ind w:left="0"/>
        <w:jc w:val="left"/>
      </w:pPr>
      <w:r>
        <w:br/>
      </w:r>
      <w:r>
        <w:rPr>
          <w:rFonts w:ascii="Times New Roman"/>
          <w:b w:val="false"/>
          <w:i w:val="false"/>
          <w:color w:val="000000"/>
          <w:sz w:val="28"/>
        </w:rPr>
        <w:t>
</w:t>
      </w:r>
    </w:p>
    <w:bookmarkStart w:name="z11214" w:id="1699"/>
    <w:p>
      <w:pPr>
        <w:spacing w:after="0"/>
        <w:ind w:left="0"/>
        <w:jc w:val="both"/>
      </w:pPr>
      <w:r>
        <w:rPr>
          <w:rFonts w:ascii="Times New Roman"/>
          <w:b w:val="false"/>
          <w:i w:val="false"/>
          <w:color w:val="000000"/>
          <w:sz w:val="28"/>
        </w:rPr>
        <w:t>
      ____________</w:t>
      </w:r>
    </w:p>
    <w:bookmarkEnd w:id="1699"/>
    <w:bookmarkStart w:name="z11215" w:id="17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Заполняется согласующим органом государства – члена Евразийского экономического союза.</w:t>
      </w:r>
    </w:p>
    <w:bookmarkEnd w:id="1700"/>
    <w:bookmarkStart w:name="z11216" w:id="17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Заполняется на основании сведений, внесенных в пункт 4 нотификации по форме, предусмотренной приложением №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701"/>
    <w:bookmarkStart w:name="z11217" w:id="1702"/>
    <w:p>
      <w:pPr>
        <w:spacing w:after="0"/>
        <w:ind w:left="0"/>
        <w:jc w:val="both"/>
      </w:pPr>
      <w:r>
        <w:rPr>
          <w:rFonts w:ascii="Times New Roman"/>
          <w:b w:val="false"/>
          <w:i w:val="false"/>
          <w:color w:val="000000"/>
          <w:sz w:val="28"/>
        </w:rPr>
        <w:t>
      Значение показателя формируется из 12 знаков, каждый из которых соответствует порядковому номеру перечня 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 предусмотренного приложением № 4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 9 к Решению Коллегии Евразийской экономической комиссии от 21 апреля 2015 г. № 30). Если значение порядкового номера символа идентификатора равно значению номера пункта указанного перечня, то символу присваивается значение единицы, в ином случае – значение ноля.</w:t>
      </w:r>
    </w:p>
    <w:bookmarkEnd w:id="1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нотификации</w:t>
            </w:r>
            <w:r>
              <w:br/>
            </w:r>
            <w:r>
              <w:rPr>
                <w:rFonts w:ascii="Times New Roman"/>
                <w:b w:val="false"/>
                <w:i w:val="false"/>
                <w:color w:val="000000"/>
                <w:sz w:val="20"/>
              </w:rPr>
              <w:t>о характеристиках шифровальных</w:t>
            </w:r>
            <w:r>
              <w:br/>
            </w:r>
            <w:r>
              <w:rPr>
                <w:rFonts w:ascii="Times New Roman"/>
                <w:b w:val="false"/>
                <w:i w:val="false"/>
                <w:color w:val="000000"/>
                <w:sz w:val="20"/>
              </w:rPr>
              <w:t>(криптографических) средств</w:t>
            </w:r>
            <w:r>
              <w:br/>
            </w:r>
            <w:r>
              <w:rPr>
                <w:rFonts w:ascii="Times New Roman"/>
                <w:b w:val="false"/>
                <w:i w:val="false"/>
                <w:color w:val="000000"/>
                <w:sz w:val="20"/>
              </w:rPr>
              <w:t>и товаров, их содержащих</w:t>
            </w:r>
          </w:p>
        </w:tc>
      </w:tr>
    </w:tbl>
    <w:bookmarkStart w:name="z449" w:id="1703"/>
    <w:p>
      <w:pPr>
        <w:spacing w:after="0"/>
        <w:ind w:left="0"/>
        <w:jc w:val="left"/>
      </w:pPr>
      <w:r>
        <w:rPr>
          <w:rFonts w:ascii="Times New Roman"/>
          <w:b/>
          <w:i w:val="false"/>
          <w:color w:val="000000"/>
        </w:rPr>
        <w:t xml:space="preserve"> Структура файла данных о зарегистрированных нотификациях, представляемого согласующим органом государства – члена Евразийского экономического союза в Евразийскую экономическую комиссию</w:t>
      </w:r>
    </w:p>
    <w:bookmarkEnd w:id="1703"/>
    <w:bookmarkStart w:name="z11218" w:id="1704"/>
    <w:p>
      <w:pPr>
        <w:spacing w:after="0"/>
        <w:ind w:left="0"/>
        <w:jc w:val="both"/>
      </w:pPr>
      <w:r>
        <w:rPr>
          <w:rFonts w:ascii="Times New Roman"/>
          <w:b w:val="false"/>
          <w:i w:val="false"/>
          <w:color w:val="ff0000"/>
          <w:sz w:val="28"/>
        </w:rPr>
        <w:t xml:space="preserve">
      Сноска. Приложение 2 с изменением, внесенным в решение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704"/>
    <w:bookmarkStart w:name="z11219" w:id="1705"/>
    <w:p>
      <w:pPr>
        <w:spacing w:after="0"/>
        <w:ind w:left="0"/>
        <w:jc w:val="both"/>
      </w:pPr>
      <w:r>
        <w:rPr>
          <w:rFonts w:ascii="Times New Roman"/>
          <w:b w:val="false"/>
          <w:i w:val="false"/>
          <w:color w:val="000000"/>
          <w:sz w:val="28"/>
        </w:rPr>
        <w:t>
      Файл данных о зарегистрированных нотификациях представляется согласующим органом государства – члена Евразийского экономического союза в Евразийскую экономическую комиссию в формате *.xls. Описание структуры указанного файла приведено в таблице.</w:t>
      </w:r>
    </w:p>
    <w:bookmarkEnd w:id="1705"/>
    <w:bookmarkStart w:name="z11220" w:id="1706"/>
    <w:p>
      <w:pPr>
        <w:spacing w:after="0"/>
        <w:ind w:left="0"/>
        <w:jc w:val="both"/>
      </w:pPr>
      <w:r>
        <w:rPr>
          <w:rFonts w:ascii="Times New Roman"/>
          <w:b w:val="false"/>
          <w:i w:val="false"/>
          <w:color w:val="000000"/>
          <w:sz w:val="28"/>
        </w:rPr>
        <w:t xml:space="preserve">
      Файл данных о зарегистрированных нотификациях содержит сведения о зарегистрированных и аннулированных нотификациях с даты последнего представления данных в Евразийскую экономическую комиссию и должен иметь следующее наименование: </w:t>
      </w:r>
    </w:p>
    <w:bookmarkEnd w:id="1706"/>
    <w:bookmarkStart w:name="z11221" w:id="1707"/>
    <w:p>
      <w:pPr>
        <w:spacing w:after="0"/>
        <w:ind w:left="0"/>
        <w:jc w:val="both"/>
      </w:pPr>
      <w:r>
        <w:rPr>
          <w:rFonts w:ascii="Times New Roman"/>
          <w:b w:val="false"/>
          <w:i w:val="false"/>
          <w:color w:val="000000"/>
          <w:sz w:val="28"/>
        </w:rPr>
        <w:t>
      nXX_DD_MM_YYYY.xls,</w:t>
      </w:r>
    </w:p>
    <w:bookmarkEnd w:id="1707"/>
    <w:bookmarkStart w:name="z11222" w:id="1708"/>
    <w:p>
      <w:pPr>
        <w:spacing w:after="0"/>
        <w:ind w:left="0"/>
        <w:jc w:val="both"/>
      </w:pPr>
      <w:r>
        <w:rPr>
          <w:rFonts w:ascii="Times New Roman"/>
          <w:b w:val="false"/>
          <w:i w:val="false"/>
          <w:color w:val="000000"/>
          <w:sz w:val="28"/>
        </w:rPr>
        <w:t>
      где:</w:t>
      </w:r>
    </w:p>
    <w:bookmarkEnd w:id="1708"/>
    <w:bookmarkStart w:name="z11223" w:id="1709"/>
    <w:p>
      <w:pPr>
        <w:spacing w:after="0"/>
        <w:ind w:left="0"/>
        <w:jc w:val="both"/>
      </w:pPr>
      <w:r>
        <w:rPr>
          <w:rFonts w:ascii="Times New Roman"/>
          <w:b w:val="false"/>
          <w:i w:val="false"/>
          <w:color w:val="000000"/>
          <w:sz w:val="28"/>
        </w:rPr>
        <w:t>
      n – элемент, указывающий на то, что данный файл является файлом данных о зарегистрированных нотификациях;</w:t>
      </w:r>
    </w:p>
    <w:bookmarkEnd w:id="1709"/>
    <w:bookmarkStart w:name="z11224" w:id="1710"/>
    <w:p>
      <w:pPr>
        <w:spacing w:after="0"/>
        <w:ind w:left="0"/>
        <w:jc w:val="both"/>
      </w:pPr>
      <w:r>
        <w:rPr>
          <w:rFonts w:ascii="Times New Roman"/>
          <w:b w:val="false"/>
          <w:i w:val="false"/>
          <w:color w:val="000000"/>
          <w:sz w:val="28"/>
        </w:rPr>
        <w:t xml:space="preserve">
      XX – код страны в соответствии с классификатором стран мира (AM – Республика Армения, BY – Республика Беларусь, </w:t>
      </w:r>
    </w:p>
    <w:bookmarkEnd w:id="1710"/>
    <w:bookmarkStart w:name="z11225" w:id="1711"/>
    <w:p>
      <w:pPr>
        <w:spacing w:after="0"/>
        <w:ind w:left="0"/>
        <w:jc w:val="both"/>
      </w:pPr>
      <w:r>
        <w:rPr>
          <w:rFonts w:ascii="Times New Roman"/>
          <w:b w:val="false"/>
          <w:i w:val="false"/>
          <w:color w:val="000000"/>
          <w:sz w:val="28"/>
        </w:rPr>
        <w:t>
      KZ – Республика Казахстан, KG – Кыргызская Республика, RU – Российская Федерация);</w:t>
      </w:r>
    </w:p>
    <w:bookmarkEnd w:id="1711"/>
    <w:bookmarkStart w:name="z11226" w:id="1712"/>
    <w:p>
      <w:pPr>
        <w:spacing w:after="0"/>
        <w:ind w:left="0"/>
        <w:jc w:val="both"/>
      </w:pPr>
      <w:r>
        <w:rPr>
          <w:rFonts w:ascii="Times New Roman"/>
          <w:b w:val="false"/>
          <w:i w:val="false"/>
          <w:color w:val="000000"/>
          <w:sz w:val="28"/>
        </w:rPr>
        <w:t>
      DD_MM_YYYY – дата отправки файла в Евразийскую экономическую комиссию. Например, файл данных о зарегистрированных 15 марта 2015 г. нотификациях, направляемый согласующим органом Российской Федерации, должен иметь следующее наименование: nRU_15_03_2015.xls.</w:t>
      </w:r>
    </w:p>
    <w:bookmarkEnd w:id="171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структуры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Смысловое содержание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p>
        </w:tc>
        <w:tc>
          <w:tcPr>
            <w:tcW w:w="3075" w:type="dxa"/>
            <w:tcBorders/>
            <w:tcMar>
              <w:top w:w="15" w:type="dxa"/>
              <w:left w:w="15" w:type="dxa"/>
              <w:bottom w:w="15" w:type="dxa"/>
              <w:right w:w="15" w:type="dxa"/>
            </w:tcMar>
            <w:vAlign w:val="center"/>
          </w:tcPr>
          <w:bookmarkStart w:name="z11227" w:id="1713"/>
          <w:p>
            <w:pPr>
              <w:spacing w:after="20"/>
              <w:ind w:left="20"/>
              <w:jc w:val="both"/>
            </w:pPr>
            <w:r>
              <w:rPr>
                <w:rFonts w:ascii="Times New Roman"/>
                <w:b w:val="false"/>
                <w:i w:val="false"/>
                <w:color w:val="000000"/>
                <w:sz w:val="20"/>
              </w:rPr>
              <w:t>
символьный,</w:t>
            </w:r>
          </w:p>
          <w:bookmarkEnd w:id="1713"/>
          <w:p>
            <w:pPr>
              <w:spacing w:after="20"/>
              <w:ind w:left="20"/>
              <w:jc w:val="both"/>
            </w:pPr>
            <w:r>
              <w:rPr>
                <w:rFonts w:ascii="Times New Roman"/>
                <w:b w:val="false"/>
                <w:i w:val="false"/>
                <w:color w:val="000000"/>
                <w:sz w:val="20"/>
              </w:rPr>
              <w:t>
</w:t>
            </w:r>
            <w:r>
              <w:rPr>
                <w:rFonts w:ascii="Times New Roman"/>
                <w:b w:val="false"/>
                <w:i w:val="false"/>
                <w:color w:val="000000"/>
                <w:sz w:val="20"/>
              </w:rPr>
              <w:t>в формате:</w:t>
            </w:r>
          </w:p>
          <w:p>
            <w:pPr>
              <w:spacing w:after="20"/>
              <w:ind w:left="20"/>
              <w:jc w:val="both"/>
            </w:pPr>
            <w:r>
              <w:rPr>
                <w:rFonts w:ascii="Times New Roman"/>
                <w:b w:val="false"/>
                <w:i w:val="false"/>
                <w:color w:val="000000"/>
                <w:sz w:val="20"/>
              </w:rPr>
              <w:t>
</w:t>
            </w:r>
            <w:r>
              <w:rPr>
                <w:rFonts w:ascii="Times New Roman"/>
                <w:b w:val="false"/>
                <w:i w:val="false"/>
                <w:color w:val="000000"/>
                <w:sz w:val="20"/>
              </w:rPr>
              <w:t>XXNNNNNNNNNN,</w:t>
            </w: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XX – код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с классификатором стран мира;</w:t>
            </w:r>
          </w:p>
          <w:p>
            <w:pPr>
              <w:spacing w:after="20"/>
              <w:ind w:left="20"/>
              <w:jc w:val="both"/>
            </w:pPr>
            <w:r>
              <w:rPr>
                <w:rFonts w:ascii="Times New Roman"/>
                <w:b w:val="false"/>
                <w:i w:val="false"/>
                <w:color w:val="000000"/>
                <w:sz w:val="20"/>
              </w:rPr>
              <w:t>
NNNNNNNNNN – порядковый номер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Значение поля должно быть уникальным</w:t>
            </w:r>
          </w:p>
        </w:tc>
        <w:tc>
          <w:tcPr>
            <w:tcW w:w="3075" w:type="dxa"/>
            <w:tcBorders/>
            <w:tcMar>
              <w:top w:w="15" w:type="dxa"/>
              <w:left w:w="15" w:type="dxa"/>
              <w:bottom w:w="15" w:type="dxa"/>
              <w:right w:w="15" w:type="dxa"/>
            </w:tcMar>
            <w:vAlign w:val="center"/>
          </w:tcPr>
          <w:bookmarkStart w:name="z11234" w:id="1714"/>
          <w:p>
            <w:pPr>
              <w:spacing w:after="20"/>
              <w:ind w:left="20"/>
              <w:jc w:val="both"/>
            </w:pPr>
            <w:r>
              <w:rPr>
                <w:rFonts w:ascii="Times New Roman"/>
                <w:b w:val="false"/>
                <w:i w:val="false"/>
                <w:color w:val="000000"/>
                <w:sz w:val="20"/>
              </w:rPr>
              <w:t>
 </w:t>
            </w:r>
          </w:p>
          <w:bookmarkEnd w:id="1714"/>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Головной изготовитель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регистрации нотификации</w:t>
            </w:r>
          </w:p>
        </w:tc>
        <w:tc>
          <w:tcPr>
            <w:tcW w:w="3075" w:type="dxa"/>
            <w:tcBorders/>
            <w:tcMar>
              <w:top w:w="15" w:type="dxa"/>
              <w:left w:w="15" w:type="dxa"/>
              <w:bottom w:w="15" w:type="dxa"/>
              <w:right w:w="15" w:type="dxa"/>
            </w:tcMar>
            <w:vAlign w:val="center"/>
          </w:tcPr>
          <w:bookmarkStart w:name="z11235" w:id="1715"/>
          <w:p>
            <w:pPr>
              <w:spacing w:after="20"/>
              <w:ind w:left="20"/>
              <w:jc w:val="both"/>
            </w:pPr>
            <w:r>
              <w:rPr>
                <w:rFonts w:ascii="Times New Roman"/>
                <w:b w:val="false"/>
                <w:i w:val="false"/>
                <w:color w:val="000000"/>
                <w:sz w:val="20"/>
              </w:rPr>
              <w:t>
дата в формате</w:t>
            </w:r>
          </w:p>
          <w:bookmarkEnd w:id="1715"/>
          <w:p>
            <w:pPr>
              <w:spacing w:after="20"/>
              <w:ind w:left="20"/>
              <w:jc w:val="both"/>
            </w:pPr>
            <w:r>
              <w:rPr>
                <w:rFonts w:ascii="Times New Roman"/>
                <w:b w:val="false"/>
                <w:i w:val="false"/>
                <w:color w:val="000000"/>
                <w:sz w:val="20"/>
              </w:rPr>
              <w:t>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нотификации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Срок действия</w:t>
            </w:r>
          </w:p>
        </w:tc>
        <w:tc>
          <w:tcPr>
            <w:tcW w:w="3075" w:type="dxa"/>
            <w:tcBorders/>
            <w:tcMar>
              <w:top w:w="15" w:type="dxa"/>
              <w:left w:w="15" w:type="dxa"/>
              <w:bottom w:w="15" w:type="dxa"/>
              <w:right w:w="15" w:type="dxa"/>
            </w:tcMar>
            <w:vAlign w:val="center"/>
          </w:tcPr>
          <w:bookmarkStart w:name="z11236" w:id="1716"/>
          <w:p>
            <w:pPr>
              <w:spacing w:after="20"/>
              <w:ind w:left="20"/>
              <w:jc w:val="both"/>
            </w:pPr>
            <w:r>
              <w:rPr>
                <w:rFonts w:ascii="Times New Roman"/>
                <w:b w:val="false"/>
                <w:i w:val="false"/>
                <w:color w:val="000000"/>
                <w:sz w:val="20"/>
              </w:rPr>
              <w:t>
дата в формате</w:t>
            </w:r>
          </w:p>
          <w:bookmarkEnd w:id="1716"/>
          <w:p>
            <w:pPr>
              <w:spacing w:after="20"/>
              <w:ind w:left="20"/>
              <w:jc w:val="both"/>
            </w:pPr>
            <w:r>
              <w:rPr>
                <w:rFonts w:ascii="Times New Roman"/>
                <w:b w:val="false"/>
                <w:i w:val="false"/>
                <w:color w:val="000000"/>
                <w:sz w:val="20"/>
              </w:rPr>
              <w:t>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нотификации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товара (12-значный код)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Статус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w:t>
            </w:r>
          </w:p>
        </w:tc>
        <w:tc>
          <w:tcPr>
            <w:tcW w:w="3075" w:type="dxa"/>
            <w:tcBorders/>
            <w:tcMar>
              <w:top w:w="15" w:type="dxa"/>
              <w:left w:w="15" w:type="dxa"/>
              <w:bottom w:w="15" w:type="dxa"/>
              <w:right w:w="15" w:type="dxa"/>
            </w:tcMar>
            <w:vAlign w:val="center"/>
          </w:tcPr>
          <w:bookmarkStart w:name="z11237" w:id="1717"/>
          <w:p>
            <w:pPr>
              <w:spacing w:after="20"/>
              <w:ind w:left="20"/>
              <w:jc w:val="both"/>
            </w:pPr>
            <w:r>
              <w:rPr>
                <w:rFonts w:ascii="Times New Roman"/>
                <w:b w:val="false"/>
                <w:i w:val="false"/>
                <w:color w:val="000000"/>
                <w:sz w:val="20"/>
              </w:rPr>
              <w:t>
статус нотификации имеет значение:</w:t>
            </w:r>
          </w:p>
          <w:bookmarkEnd w:id="1717"/>
          <w:p>
            <w:pPr>
              <w:spacing w:after="20"/>
              <w:ind w:left="20"/>
              <w:jc w:val="both"/>
            </w:pPr>
            <w:r>
              <w:rPr>
                <w:rFonts w:ascii="Times New Roman"/>
                <w:b w:val="false"/>
                <w:i w:val="false"/>
                <w:color w:val="000000"/>
                <w:sz w:val="20"/>
              </w:rPr>
              <w:t>
действует/аннулирована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 аннулирования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аннулирования нотификации</w:t>
            </w:r>
          </w:p>
        </w:tc>
        <w:tc>
          <w:tcPr>
            <w:tcW w:w="3075" w:type="dxa"/>
            <w:tcBorders/>
            <w:tcMar>
              <w:top w:w="15" w:type="dxa"/>
              <w:left w:w="15" w:type="dxa"/>
              <w:bottom w:w="15" w:type="dxa"/>
              <w:right w:w="15" w:type="dxa"/>
            </w:tcMar>
            <w:vAlign w:val="center"/>
          </w:tcPr>
          <w:bookmarkStart w:name="z11238" w:id="1718"/>
          <w:p>
            <w:pPr>
              <w:spacing w:after="20"/>
              <w:ind w:left="20"/>
              <w:jc w:val="both"/>
            </w:pPr>
            <w:r>
              <w:rPr>
                <w:rFonts w:ascii="Times New Roman"/>
                <w:b w:val="false"/>
                <w:i w:val="false"/>
                <w:color w:val="000000"/>
                <w:sz w:val="20"/>
              </w:rPr>
              <w:t xml:space="preserve">
да </w:t>
            </w:r>
          </w:p>
          <w:bookmarkEnd w:id="1718"/>
          <w:p>
            <w:pPr>
              <w:spacing w:after="20"/>
              <w:ind w:left="20"/>
              <w:jc w:val="both"/>
            </w:pPr>
            <w:r>
              <w:rPr>
                <w:rFonts w:ascii="Times New Roman"/>
                <w:b w:val="false"/>
                <w:i w:val="false"/>
                <w:color w:val="000000"/>
                <w:sz w:val="20"/>
              </w:rPr>
              <w:t>
(в случае аннулирования)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шифровальных (криптографических) средств</w:t>
            </w:r>
          </w:p>
        </w:tc>
      </w:tr>
    </w:tbl>
    <w:bookmarkStart w:name="z451" w:id="1719"/>
    <w:p>
      <w:pPr>
        <w:spacing w:after="0"/>
        <w:ind w:left="0"/>
        <w:jc w:val="left"/>
      </w:pPr>
      <w:r>
        <w:rPr>
          <w:rFonts w:ascii="Times New Roman"/>
          <w:b/>
          <w:i w:val="false"/>
          <w:color w:val="000000"/>
        </w:rPr>
        <w:t xml:space="preserve">  ФОРМА НОТИФИКАЦИИ</w:t>
      </w:r>
      <w:r>
        <w:br/>
      </w:r>
      <w:r>
        <w:rPr>
          <w:rFonts w:ascii="Times New Roman"/>
          <w:b/>
          <w:i w:val="false"/>
          <w:color w:val="000000"/>
        </w:rPr>
        <w:t>о характеристиках шифровальных (криптографических)</w:t>
      </w:r>
      <w:r>
        <w:br/>
      </w:r>
      <w:r>
        <w:rPr>
          <w:rFonts w:ascii="Times New Roman"/>
          <w:b/>
          <w:i w:val="false"/>
          <w:color w:val="000000"/>
        </w:rPr>
        <w:t>средств и товаров, их содержащих</w:t>
      </w:r>
    </w:p>
    <w:bookmarkEnd w:id="1719"/>
    <w:bookmarkStart w:name="z11239" w:id="1720"/>
    <w:p>
      <w:pPr>
        <w:spacing w:after="0"/>
        <w:ind w:left="0"/>
        <w:jc w:val="both"/>
      </w:pPr>
      <w:r>
        <w:rPr>
          <w:rFonts w:ascii="Times New Roman"/>
          <w:b w:val="false"/>
          <w:i w:val="false"/>
          <w:color w:val="000000"/>
          <w:sz w:val="28"/>
        </w:rPr>
        <w:t>
      Зарегистрирована в реестре "__" _______20__г.   № __________</w:t>
      </w:r>
    </w:p>
    <w:bookmarkEnd w:id="1720"/>
    <w:bookmarkStart w:name="z11240" w:id="1721"/>
    <w:p>
      <w:pPr>
        <w:spacing w:after="0"/>
        <w:ind w:left="0"/>
        <w:jc w:val="both"/>
      </w:pPr>
      <w:r>
        <w:rPr>
          <w:rFonts w:ascii="Times New Roman"/>
          <w:b w:val="false"/>
          <w:i w:val="false"/>
          <w:color w:val="000000"/>
          <w:sz w:val="28"/>
        </w:rPr>
        <w:t>
      М. П. ____________________________________     _____________</w:t>
      </w:r>
    </w:p>
    <w:bookmarkEnd w:id="1721"/>
    <w:bookmarkStart w:name="z11241" w:id="1722"/>
    <w:p>
      <w:pPr>
        <w:spacing w:after="0"/>
        <w:ind w:left="0"/>
        <w:jc w:val="both"/>
      </w:pPr>
      <w:r>
        <w:rPr>
          <w:rFonts w:ascii="Times New Roman"/>
          <w:b w:val="false"/>
          <w:i w:val="false"/>
          <w:color w:val="000000"/>
          <w:sz w:val="28"/>
        </w:rPr>
        <w:t>
      (подпись должностного лица согласующего органа)</w:t>
      </w:r>
      <w:r>
        <w:rPr>
          <w:rFonts w:ascii="Times New Roman"/>
          <w:b w:val="false"/>
          <w:i w:val="false"/>
          <w:color w:val="000000"/>
          <w:vertAlign w:val="superscript"/>
        </w:rPr>
        <w:t xml:space="preserve">      </w:t>
      </w:r>
      <w:r>
        <w:rPr>
          <w:rFonts w:ascii="Times New Roman"/>
          <w:b w:val="false"/>
          <w:i w:val="false"/>
          <w:color w:val="000000"/>
          <w:sz w:val="28"/>
        </w:rPr>
        <w:t xml:space="preserve">     (Ф. И. О.)</w:t>
      </w:r>
    </w:p>
    <w:bookmarkEnd w:id="1722"/>
    <w:bookmarkStart w:name="z11242" w:id="1723"/>
    <w:p>
      <w:pPr>
        <w:spacing w:after="0"/>
        <w:ind w:left="0"/>
        <w:jc w:val="both"/>
      </w:pPr>
      <w:r>
        <w:rPr>
          <w:rFonts w:ascii="Times New Roman"/>
          <w:b w:val="false"/>
          <w:i w:val="false"/>
          <w:color w:val="000000"/>
          <w:sz w:val="28"/>
        </w:rPr>
        <w:t>
      --------------------------------------------------------------------</w:t>
      </w:r>
    </w:p>
    <w:bookmarkEnd w:id="1723"/>
    <w:bookmarkStart w:name="z11243" w:id="1724"/>
    <w:p>
      <w:pPr>
        <w:spacing w:after="0"/>
        <w:ind w:left="0"/>
        <w:jc w:val="both"/>
      </w:pPr>
      <w:r>
        <w:rPr>
          <w:rFonts w:ascii="Times New Roman"/>
          <w:b w:val="false"/>
          <w:i w:val="false"/>
          <w:color w:val="000000"/>
          <w:sz w:val="28"/>
        </w:rPr>
        <w:t>
      НОТИФИКАЦИЯ</w:t>
      </w:r>
    </w:p>
    <w:bookmarkEnd w:id="1724"/>
    <w:bookmarkStart w:name="z11244" w:id="1725"/>
    <w:p>
      <w:pPr>
        <w:spacing w:after="0"/>
        <w:ind w:left="0"/>
        <w:jc w:val="both"/>
      </w:pPr>
      <w:r>
        <w:rPr>
          <w:rFonts w:ascii="Times New Roman"/>
          <w:b w:val="false"/>
          <w:i w:val="false"/>
          <w:color w:val="000000"/>
          <w:sz w:val="28"/>
        </w:rPr>
        <w:t>
      о характеристиках __________________________________________________</w:t>
      </w:r>
    </w:p>
    <w:bookmarkEnd w:id="1725"/>
    <w:bookmarkStart w:name="z11245" w:id="1726"/>
    <w:p>
      <w:pPr>
        <w:spacing w:after="0"/>
        <w:ind w:left="0"/>
        <w:jc w:val="both"/>
      </w:pPr>
      <w:r>
        <w:rPr>
          <w:rFonts w:ascii="Times New Roman"/>
          <w:b w:val="false"/>
          <w:i w:val="false"/>
          <w:color w:val="000000"/>
          <w:sz w:val="28"/>
        </w:rPr>
        <w:t xml:space="preserve">
        (шифровальных (крипографических) средств и (или) товаров, их содержащих, – указать нужное) </w:t>
      </w:r>
    </w:p>
    <w:bookmarkEnd w:id="1726"/>
    <w:bookmarkStart w:name="z11246" w:id="1727"/>
    <w:p>
      <w:pPr>
        <w:spacing w:after="0"/>
        <w:ind w:left="0"/>
        <w:jc w:val="both"/>
      </w:pPr>
      <w:r>
        <w:rPr>
          <w:rFonts w:ascii="Times New Roman"/>
          <w:b w:val="false"/>
          <w:i w:val="false"/>
          <w:color w:val="000000"/>
          <w:sz w:val="28"/>
        </w:rPr>
        <w:t>
      1. Наименование товара</w:t>
      </w:r>
      <w:r>
        <w:rPr>
          <w:rFonts w:ascii="Times New Roman"/>
          <w:b w:val="false"/>
          <w:i w:val="false"/>
          <w:color w:val="000000"/>
          <w:sz w:val="28"/>
          <w:u w:val="single"/>
        </w:rPr>
        <w:t xml:space="preserve">                                                                  </w:t>
      </w:r>
    </w:p>
    <w:bookmarkEnd w:id="1727"/>
    <w:bookmarkStart w:name="z11247" w:id="1728"/>
    <w:p>
      <w:pPr>
        <w:spacing w:after="0"/>
        <w:ind w:left="0"/>
        <w:jc w:val="both"/>
      </w:pPr>
      <w:r>
        <w:rPr>
          <w:rFonts w:ascii="Times New Roman"/>
          <w:b w:val="false"/>
          <w:i w:val="false"/>
          <w:color w:val="000000"/>
          <w:sz w:val="28"/>
        </w:rPr>
        <w:t>
      2. Назначение товара</w:t>
      </w:r>
      <w:r>
        <w:rPr>
          <w:rFonts w:ascii="Times New Roman"/>
          <w:b w:val="false"/>
          <w:i w:val="false"/>
          <w:color w:val="000000"/>
          <w:sz w:val="28"/>
          <w:u w:val="single"/>
        </w:rPr>
        <w:t xml:space="preserve">                                                                     </w:t>
      </w:r>
    </w:p>
    <w:bookmarkEnd w:id="1728"/>
    <w:bookmarkStart w:name="z11248" w:id="1729"/>
    <w:p>
      <w:pPr>
        <w:spacing w:after="0"/>
        <w:ind w:left="0"/>
        <w:jc w:val="both"/>
      </w:pPr>
      <w:r>
        <w:rPr>
          <w:rFonts w:ascii="Times New Roman"/>
          <w:b w:val="false"/>
          <w:i w:val="false"/>
          <w:color w:val="000000"/>
          <w:sz w:val="28"/>
        </w:rPr>
        <w:t>
      3. Сведения об изготовителе товара</w:t>
      </w:r>
      <w:r>
        <w:rPr>
          <w:rFonts w:ascii="Times New Roman"/>
          <w:b w:val="false"/>
          <w:i w:val="false"/>
          <w:color w:val="000000"/>
          <w:sz w:val="28"/>
          <w:u w:val="single"/>
        </w:rPr>
        <w:t xml:space="preserve">                                                 </w:t>
      </w:r>
    </w:p>
    <w:bookmarkEnd w:id="1729"/>
    <w:bookmarkStart w:name="z11249" w:id="1730"/>
    <w:p>
      <w:pPr>
        <w:spacing w:after="0"/>
        <w:ind w:left="0"/>
        <w:jc w:val="both"/>
      </w:pPr>
      <w:r>
        <w:rPr>
          <w:rFonts w:ascii="Times New Roman"/>
          <w:b w:val="false"/>
          <w:i w:val="false"/>
          <w:color w:val="000000"/>
          <w:sz w:val="28"/>
        </w:rPr>
        <w:t>
      4. Используемые криптографические                    № категории из</w:t>
      </w:r>
    </w:p>
    <w:bookmarkEnd w:id="1730"/>
    <w:bookmarkStart w:name="z11250" w:id="1731"/>
    <w:p>
      <w:pPr>
        <w:spacing w:after="0"/>
        <w:ind w:left="0"/>
        <w:jc w:val="both"/>
      </w:pPr>
      <w:r>
        <w:rPr>
          <w:rFonts w:ascii="Times New Roman"/>
          <w:b w:val="false"/>
          <w:i w:val="false"/>
          <w:color w:val="000000"/>
          <w:sz w:val="28"/>
        </w:rPr>
        <w:t>
      алгоритмы (функции) и их назначение:                 приложения № 4</w:t>
      </w:r>
    </w:p>
    <w:bookmarkEnd w:id="1731"/>
    <w:bookmarkStart w:name="z11251" w:id="1732"/>
    <w:p>
      <w:pPr>
        <w:spacing w:after="0"/>
        <w:ind w:left="0"/>
        <w:jc w:val="both"/>
      </w:pPr>
      <w:r>
        <w:rPr>
          <w:rFonts w:ascii="Times New Roman"/>
          <w:b w:val="false"/>
          <w:i w:val="false"/>
          <w:color w:val="000000"/>
          <w:sz w:val="28"/>
        </w:rPr>
        <w:t xml:space="preserve">
       а) _______________________________________________     </w:t>
      </w:r>
    </w:p>
    <w:bookmarkEnd w:id="1732"/>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52" w:id="1733"/>
    <w:p>
      <w:pPr>
        <w:spacing w:after="0"/>
        <w:ind w:left="0"/>
        <w:jc w:val="both"/>
      </w:pPr>
      <w:r>
        <w:rPr>
          <w:rFonts w:ascii="Times New Roman"/>
          <w:b w:val="false"/>
          <w:i w:val="false"/>
          <w:color w:val="000000"/>
          <w:sz w:val="28"/>
        </w:rPr>
        <w:t>
      __________________________________________________</w:t>
      </w:r>
    </w:p>
    <w:bookmarkEnd w:id="1733"/>
    <w:bookmarkStart w:name="z11253" w:id="1734"/>
    <w:p>
      <w:pPr>
        <w:spacing w:after="0"/>
        <w:ind w:left="0"/>
        <w:jc w:val="both"/>
      </w:pPr>
      <w:r>
        <w:rPr>
          <w:rFonts w:ascii="Times New Roman"/>
          <w:b w:val="false"/>
          <w:i w:val="false"/>
          <w:color w:val="000000"/>
          <w:sz w:val="28"/>
        </w:rPr>
        <w:t xml:space="preserve">
       б) _________________________________________________   </w:t>
      </w:r>
    </w:p>
    <w:bookmarkEnd w:id="1734"/>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__________________________________________________</w:t>
      </w:r>
      <w:r>
        <w:br/>
      </w:r>
      <w:r>
        <w:rPr>
          <w:rFonts w:ascii="Times New Roman"/>
          <w:b w:val="false"/>
          <w:i w:val="false"/>
          <w:color w:val="000000"/>
          <w:sz w:val="28"/>
        </w:rPr>
        <w:t>
</w:t>
      </w:r>
    </w:p>
    <w:bookmarkStart w:name="z11254" w:id="1735"/>
    <w:p>
      <w:pPr>
        <w:spacing w:after="0"/>
        <w:ind w:left="0"/>
        <w:jc w:val="both"/>
      </w:pPr>
      <w:r>
        <w:rPr>
          <w:rFonts w:ascii="Times New Roman"/>
          <w:b w:val="false"/>
          <w:i w:val="false"/>
          <w:color w:val="000000"/>
          <w:sz w:val="28"/>
        </w:rPr>
        <w:t xml:space="preserve">
       в) _______________________________________________     </w:t>
      </w:r>
    </w:p>
    <w:bookmarkEnd w:id="1735"/>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55" w:id="1736"/>
    <w:p>
      <w:pPr>
        <w:spacing w:after="0"/>
        <w:ind w:left="0"/>
        <w:jc w:val="both"/>
      </w:pPr>
      <w:r>
        <w:rPr>
          <w:rFonts w:ascii="Times New Roman"/>
          <w:b w:val="false"/>
          <w:i w:val="false"/>
          <w:color w:val="000000"/>
          <w:sz w:val="28"/>
        </w:rPr>
        <w:t>
      __________________________________________________</w:t>
      </w:r>
    </w:p>
    <w:bookmarkEnd w:id="1736"/>
    <w:bookmarkStart w:name="z11256" w:id="1737"/>
    <w:p>
      <w:pPr>
        <w:spacing w:after="0"/>
        <w:ind w:left="0"/>
        <w:jc w:val="both"/>
      </w:pPr>
      <w:r>
        <w:rPr>
          <w:rFonts w:ascii="Times New Roman"/>
          <w:b w:val="false"/>
          <w:i w:val="false"/>
          <w:color w:val="000000"/>
          <w:sz w:val="28"/>
        </w:rPr>
        <w:t>
      5. Наличие в товаре функциональных возможностей, не описанных в</w:t>
      </w:r>
    </w:p>
    <w:bookmarkEnd w:id="1737"/>
    <w:bookmarkStart w:name="z11257" w:id="1738"/>
    <w:p>
      <w:pPr>
        <w:spacing w:after="0"/>
        <w:ind w:left="0"/>
        <w:jc w:val="both"/>
      </w:pPr>
      <w:r>
        <w:rPr>
          <w:rFonts w:ascii="Times New Roman"/>
          <w:b w:val="false"/>
          <w:i w:val="false"/>
          <w:color w:val="000000"/>
          <w:sz w:val="28"/>
        </w:rPr>
        <w:t>
      предоставляемой пользователю эксплуатационной документации_____________</w:t>
      </w:r>
    </w:p>
    <w:bookmarkEnd w:id="1738"/>
    <w:bookmarkStart w:name="z11258" w:id="1739"/>
    <w:p>
      <w:pPr>
        <w:spacing w:after="0"/>
        <w:ind w:left="0"/>
        <w:jc w:val="both"/>
      </w:pPr>
      <w:r>
        <w:rPr>
          <w:rFonts w:ascii="Times New Roman"/>
          <w:b w:val="false"/>
          <w:i w:val="false"/>
          <w:color w:val="000000"/>
          <w:sz w:val="28"/>
        </w:rPr>
        <w:t>
      ________________________________________________________________________________________________</w:t>
      </w:r>
    </w:p>
    <w:bookmarkEnd w:id="1739"/>
    <w:bookmarkStart w:name="z11259" w:id="1740"/>
    <w:p>
      <w:pPr>
        <w:spacing w:after="0"/>
        <w:ind w:left="0"/>
        <w:jc w:val="both"/>
      </w:pPr>
      <w:r>
        <w:rPr>
          <w:rFonts w:ascii="Times New Roman"/>
          <w:b w:val="false"/>
          <w:i w:val="false"/>
          <w:color w:val="000000"/>
          <w:sz w:val="28"/>
        </w:rPr>
        <w:t>
      6. Срок действия нотификации       ___/___/_______</w:t>
      </w:r>
    </w:p>
    <w:bookmarkEnd w:id="1740"/>
    <w:bookmarkStart w:name="z11260" w:id="1741"/>
    <w:p>
      <w:pPr>
        <w:spacing w:after="0"/>
        <w:ind w:left="0"/>
        <w:jc w:val="both"/>
      </w:pPr>
      <w:r>
        <w:rPr>
          <w:rFonts w:ascii="Times New Roman"/>
          <w:b w:val="false"/>
          <w:i w:val="false"/>
          <w:color w:val="000000"/>
          <w:sz w:val="28"/>
        </w:rPr>
        <w:t>
      7. Сведения о заявителе ___________________________________________</w:t>
      </w:r>
    </w:p>
    <w:bookmarkEnd w:id="1741"/>
    <w:bookmarkStart w:name="z11261" w:id="1742"/>
    <w:p>
      <w:pPr>
        <w:spacing w:after="0"/>
        <w:ind w:left="0"/>
        <w:jc w:val="both"/>
      </w:pPr>
      <w:r>
        <w:rPr>
          <w:rFonts w:ascii="Times New Roman"/>
          <w:b w:val="false"/>
          <w:i w:val="false"/>
          <w:color w:val="000000"/>
          <w:sz w:val="28"/>
        </w:rPr>
        <w:t>
      ___________________________________________________________________</w:t>
      </w:r>
    </w:p>
    <w:bookmarkEnd w:id="1742"/>
    <w:bookmarkStart w:name="z11262" w:id="1743"/>
    <w:p>
      <w:pPr>
        <w:spacing w:after="0"/>
        <w:ind w:left="0"/>
        <w:jc w:val="both"/>
      </w:pPr>
      <w:r>
        <w:rPr>
          <w:rFonts w:ascii="Times New Roman"/>
          <w:b w:val="false"/>
          <w:i w:val="false"/>
          <w:color w:val="000000"/>
          <w:sz w:val="28"/>
        </w:rPr>
        <w:t>
      8. Сведения о документе изготовителя, удостоверившего полномочия лица</w:t>
      </w:r>
    </w:p>
    <w:bookmarkEnd w:id="1743"/>
    <w:bookmarkStart w:name="z11263" w:id="1744"/>
    <w:p>
      <w:pPr>
        <w:spacing w:after="0"/>
        <w:ind w:left="0"/>
        <w:jc w:val="both"/>
      </w:pPr>
      <w:r>
        <w:rPr>
          <w:rFonts w:ascii="Times New Roman"/>
          <w:b w:val="false"/>
          <w:i w:val="false"/>
          <w:color w:val="000000"/>
          <w:sz w:val="28"/>
        </w:rPr>
        <w:t>
      на оформление нотификации (при необходимости) ______________________</w:t>
      </w:r>
    </w:p>
    <w:bookmarkEnd w:id="1744"/>
    <w:bookmarkStart w:name="z11264" w:id="1745"/>
    <w:p>
      <w:pPr>
        <w:spacing w:after="0"/>
        <w:ind w:left="0"/>
        <w:jc w:val="both"/>
      </w:pPr>
      <w:r>
        <w:rPr>
          <w:rFonts w:ascii="Times New Roman"/>
          <w:b w:val="false"/>
          <w:i w:val="false"/>
          <w:color w:val="000000"/>
          <w:sz w:val="28"/>
        </w:rPr>
        <w:t>
      ____________________________________________________________________</w:t>
      </w:r>
    </w:p>
    <w:bookmarkEnd w:id="1745"/>
    <w:bookmarkStart w:name="z11265" w:id="1746"/>
    <w:p>
      <w:pPr>
        <w:spacing w:after="0"/>
        <w:ind w:left="0"/>
        <w:jc w:val="both"/>
      </w:pPr>
      <w:r>
        <w:rPr>
          <w:rFonts w:ascii="Times New Roman"/>
          <w:b w:val="false"/>
          <w:i w:val="false"/>
          <w:color w:val="000000"/>
          <w:sz w:val="28"/>
        </w:rPr>
        <w:t>
      9. Дата заполнения нотификации  ___/___/_______</w:t>
      </w:r>
    </w:p>
    <w:bookmarkEnd w:id="1746"/>
    <w:bookmarkStart w:name="z11266" w:id="1747"/>
    <w:p>
      <w:pPr>
        <w:spacing w:after="0"/>
        <w:ind w:left="0"/>
        <w:jc w:val="both"/>
      </w:pPr>
      <w:r>
        <w:rPr>
          <w:rFonts w:ascii="Times New Roman"/>
          <w:b w:val="false"/>
          <w:i w:val="false"/>
          <w:color w:val="000000"/>
          <w:sz w:val="28"/>
        </w:rPr>
        <w:t>
      Достоверность и полноту сведений, включенных в нотификацию, подтверждаю:</w:t>
      </w:r>
    </w:p>
    <w:bookmarkEnd w:id="1747"/>
    <w:bookmarkStart w:name="z11267" w:id="1748"/>
    <w:p>
      <w:pPr>
        <w:spacing w:after="0"/>
        <w:ind w:left="0"/>
        <w:jc w:val="both"/>
      </w:pPr>
      <w:r>
        <w:rPr>
          <w:rFonts w:ascii="Times New Roman"/>
          <w:b w:val="false"/>
          <w:i w:val="false"/>
          <w:color w:val="000000"/>
          <w:sz w:val="28"/>
        </w:rPr>
        <w:t xml:space="preserve">
      М.П.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p>
    <w:bookmarkEnd w:id="1748"/>
    <w:bookmarkStart w:name="z11268" w:id="1749"/>
    <w:p>
      <w:pPr>
        <w:spacing w:after="0"/>
        <w:ind w:left="0"/>
        <w:jc w:val="both"/>
      </w:pPr>
      <w:r>
        <w:rPr>
          <w:rFonts w:ascii="Times New Roman"/>
          <w:b w:val="false"/>
          <w:i w:val="false"/>
          <w:color w:val="000000"/>
          <w:sz w:val="28"/>
        </w:rPr>
        <w:t>
            (подпись заявителя)                    (Ф. И. О.)</w:t>
      </w:r>
    </w:p>
    <w:bookmarkEnd w:id="1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шифровальных (криптографических) средств</w:t>
            </w:r>
          </w:p>
        </w:tc>
      </w:tr>
    </w:tbl>
    <w:bookmarkStart w:name="z453" w:id="1750"/>
    <w:p>
      <w:pPr>
        <w:spacing w:after="0"/>
        <w:ind w:left="0"/>
        <w:jc w:val="left"/>
      </w:pPr>
      <w:r>
        <w:rPr>
          <w:rFonts w:ascii="Times New Roman"/>
          <w:b/>
          <w:i w:val="false"/>
          <w:color w:val="000000"/>
        </w:rPr>
        <w:t xml:space="preserve"> ПЕРЕЧЕНЬ</w:t>
      </w:r>
      <w:r>
        <w:br/>
      </w:r>
      <w:r>
        <w:rPr>
          <w:rFonts w:ascii="Times New Roman"/>
          <w:b/>
          <w:i w:val="false"/>
          <w:color w:val="000000"/>
        </w:rPr>
        <w:t>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w:t>
      </w:r>
    </w:p>
    <w:bookmarkEnd w:id="1750"/>
    <w:bookmarkStart w:name="z454" w:id="1751"/>
    <w:p>
      <w:pPr>
        <w:spacing w:after="0"/>
        <w:ind w:left="0"/>
        <w:jc w:val="both"/>
      </w:pPr>
      <w:r>
        <w:rPr>
          <w:rFonts w:ascii="Times New Roman"/>
          <w:b w:val="false"/>
          <w:i w:val="false"/>
          <w:color w:val="000000"/>
          <w:sz w:val="28"/>
        </w:rPr>
        <w:t>
      1. Товары, содержащие в своем составе шифровальные (криптографические) средства, имеющие любую из следующих составляющих:</w:t>
      </w:r>
    </w:p>
    <w:bookmarkEnd w:id="1751"/>
    <w:bookmarkStart w:name="z11269" w:id="1752"/>
    <w:p>
      <w:pPr>
        <w:spacing w:after="0"/>
        <w:ind w:left="0"/>
        <w:jc w:val="both"/>
      </w:pPr>
      <w:r>
        <w:rPr>
          <w:rFonts w:ascii="Times New Roman"/>
          <w:b w:val="false"/>
          <w:i w:val="false"/>
          <w:color w:val="000000"/>
          <w:sz w:val="28"/>
        </w:rPr>
        <w:t xml:space="preserve">
      1) симметричный криптографический алгоритм, использующий криптографический ключ длиной, не превышающей 56 бит; </w:t>
      </w:r>
    </w:p>
    <w:bookmarkEnd w:id="1752"/>
    <w:bookmarkStart w:name="z11270" w:id="1753"/>
    <w:p>
      <w:pPr>
        <w:spacing w:after="0"/>
        <w:ind w:left="0"/>
        <w:jc w:val="both"/>
      </w:pPr>
      <w:r>
        <w:rPr>
          <w:rFonts w:ascii="Times New Roman"/>
          <w:b w:val="false"/>
          <w:i w:val="false"/>
          <w:color w:val="000000"/>
          <w:sz w:val="28"/>
        </w:rPr>
        <w:t>
      2) асимметричный криптографический алгоритм, основанный на любом из следующих методов:</w:t>
      </w:r>
    </w:p>
    <w:bookmarkEnd w:id="1753"/>
    <w:bookmarkStart w:name="z11271" w:id="1754"/>
    <w:p>
      <w:pPr>
        <w:spacing w:after="0"/>
        <w:ind w:left="0"/>
        <w:jc w:val="both"/>
      </w:pPr>
      <w:r>
        <w:rPr>
          <w:rFonts w:ascii="Times New Roman"/>
          <w:b w:val="false"/>
          <w:i w:val="false"/>
          <w:color w:val="000000"/>
          <w:sz w:val="28"/>
        </w:rPr>
        <w:t>
      разложение на множители целых чисел, размер которых не превышает 512 бит;</w:t>
      </w:r>
    </w:p>
    <w:bookmarkEnd w:id="1754"/>
    <w:bookmarkStart w:name="z11272" w:id="1755"/>
    <w:p>
      <w:pPr>
        <w:spacing w:after="0"/>
        <w:ind w:left="0"/>
        <w:jc w:val="both"/>
      </w:pPr>
      <w:r>
        <w:rPr>
          <w:rFonts w:ascii="Times New Roman"/>
          <w:b w:val="false"/>
          <w:i w:val="false"/>
          <w:color w:val="000000"/>
          <w:sz w:val="28"/>
        </w:rPr>
        <w:t xml:space="preserve">
      вычисление дискретных логарифмов в мультипликативной группе конечного поля, размер которого не превышает 512 бит; </w:t>
      </w:r>
    </w:p>
    <w:bookmarkEnd w:id="1755"/>
    <w:bookmarkStart w:name="z11273" w:id="1756"/>
    <w:p>
      <w:pPr>
        <w:spacing w:after="0"/>
        <w:ind w:left="0"/>
        <w:jc w:val="both"/>
      </w:pPr>
      <w:r>
        <w:rPr>
          <w:rFonts w:ascii="Times New Roman"/>
          <w:b w:val="false"/>
          <w:i w:val="false"/>
          <w:color w:val="000000"/>
          <w:sz w:val="28"/>
        </w:rPr>
        <w:t>
      дискретный логарифм в группе конечного поля, отличного от поля, указанного в абзаце третьем настоящего подпункта, размер которого не превышает 112 бит.</w:t>
      </w:r>
    </w:p>
    <w:bookmarkEnd w:id="1756"/>
    <w:bookmarkStart w:name="z11274" w:id="1757"/>
    <w:p>
      <w:pPr>
        <w:spacing w:after="0"/>
        <w:ind w:left="0"/>
        <w:jc w:val="both"/>
      </w:pPr>
      <w:r>
        <w:rPr>
          <w:rFonts w:ascii="Times New Roman"/>
          <w:b w:val="false"/>
          <w:i w:val="false"/>
          <w:color w:val="000000"/>
          <w:sz w:val="28"/>
        </w:rPr>
        <w:t>
      Примечания:</w:t>
      </w:r>
    </w:p>
    <w:bookmarkEnd w:id="1757"/>
    <w:bookmarkStart w:name="z11275" w:id="1758"/>
    <w:p>
      <w:pPr>
        <w:spacing w:after="0"/>
        <w:ind w:left="0"/>
        <w:jc w:val="both"/>
      </w:pPr>
      <w:r>
        <w:rPr>
          <w:rFonts w:ascii="Times New Roman"/>
          <w:b w:val="false"/>
          <w:i w:val="false"/>
          <w:color w:val="000000"/>
          <w:sz w:val="28"/>
        </w:rPr>
        <w:t>
      1. Биты четности не включаются в длину ключа.</w:t>
      </w:r>
    </w:p>
    <w:bookmarkEnd w:id="1758"/>
    <w:bookmarkStart w:name="z11276" w:id="1759"/>
    <w:p>
      <w:pPr>
        <w:spacing w:after="0"/>
        <w:ind w:left="0"/>
        <w:jc w:val="both"/>
      </w:pPr>
      <w:r>
        <w:rPr>
          <w:rFonts w:ascii="Times New Roman"/>
          <w:b w:val="false"/>
          <w:i w:val="false"/>
          <w:color w:val="000000"/>
          <w:sz w:val="28"/>
        </w:rPr>
        <w:t>
      2. Термин "криптография" не относится к фиксированным методам сжатия или кодирования данных.</w:t>
      </w:r>
    </w:p>
    <w:bookmarkEnd w:id="1759"/>
    <w:bookmarkStart w:name="z455" w:id="1760"/>
    <w:p>
      <w:pPr>
        <w:spacing w:after="0"/>
        <w:ind w:left="0"/>
        <w:jc w:val="both"/>
      </w:pPr>
      <w:r>
        <w:rPr>
          <w:rFonts w:ascii="Times New Roman"/>
          <w:b w:val="false"/>
          <w:i w:val="false"/>
          <w:color w:val="000000"/>
          <w:sz w:val="28"/>
        </w:rPr>
        <w:t>
      2. Товары, содержащие шифровальные (криптографические) средства, обладающие следующими ограниченными функциями:</w:t>
      </w:r>
    </w:p>
    <w:bookmarkEnd w:id="1760"/>
    <w:bookmarkStart w:name="z11277" w:id="1761"/>
    <w:p>
      <w:pPr>
        <w:spacing w:after="0"/>
        <w:ind w:left="0"/>
        <w:jc w:val="both"/>
      </w:pPr>
      <w:r>
        <w:rPr>
          <w:rFonts w:ascii="Times New Roman"/>
          <w:b w:val="false"/>
          <w:i w:val="false"/>
          <w:color w:val="000000"/>
          <w:sz w:val="28"/>
        </w:rPr>
        <w:t>
      1) аутентификация, включающая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w:t>
      </w:r>
    </w:p>
    <w:bookmarkEnd w:id="1761"/>
    <w:bookmarkStart w:name="z11278" w:id="1762"/>
    <w:p>
      <w:pPr>
        <w:spacing w:after="0"/>
        <w:ind w:left="0"/>
        <w:jc w:val="both"/>
      </w:pPr>
      <w:r>
        <w:rPr>
          <w:rFonts w:ascii="Times New Roman"/>
          <w:b w:val="false"/>
          <w:i w:val="false"/>
          <w:color w:val="000000"/>
          <w:sz w:val="28"/>
        </w:rPr>
        <w:t>
      2) электронная цифровая подпись (электронная подпись).</w:t>
      </w:r>
    </w:p>
    <w:bookmarkEnd w:id="1762"/>
    <w:bookmarkStart w:name="z11279" w:id="1763"/>
    <w:p>
      <w:pPr>
        <w:spacing w:after="0"/>
        <w:ind w:left="0"/>
        <w:jc w:val="both"/>
      </w:pPr>
      <w:r>
        <w:rPr>
          <w:rFonts w:ascii="Times New Roman"/>
          <w:b w:val="false"/>
          <w:i w:val="false"/>
          <w:color w:val="000000"/>
          <w:sz w:val="28"/>
        </w:rPr>
        <w:t>
      Примечание. Функции аутентификации и электронной цифровой подписи (электронной подписи) включают в себя связанную с ними функцию распределения ключей.</w:t>
      </w:r>
    </w:p>
    <w:bookmarkEnd w:id="1763"/>
    <w:bookmarkStart w:name="z456" w:id="1764"/>
    <w:p>
      <w:pPr>
        <w:spacing w:after="0"/>
        <w:ind w:left="0"/>
        <w:jc w:val="both"/>
      </w:pPr>
      <w:r>
        <w:rPr>
          <w:rFonts w:ascii="Times New Roman"/>
          <w:b w:val="false"/>
          <w:i w:val="false"/>
          <w:color w:val="000000"/>
          <w:sz w:val="28"/>
        </w:rPr>
        <w:t>
      3. Шифровальные (криптографические) средства, являющиеся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 д.) на которые является доступной пользователю.</w:t>
      </w:r>
    </w:p>
    <w:bookmarkEnd w:id="1764"/>
    <w:bookmarkStart w:name="z457" w:id="1765"/>
    <w:p>
      <w:pPr>
        <w:spacing w:after="0"/>
        <w:ind w:left="0"/>
        <w:jc w:val="both"/>
      </w:pPr>
      <w:r>
        <w:rPr>
          <w:rFonts w:ascii="Times New Roman"/>
          <w:b w:val="false"/>
          <w:i w:val="false"/>
          <w:color w:val="000000"/>
          <w:sz w:val="28"/>
        </w:rPr>
        <w:t>
      4. Персональные смарт-карты (интеллектуальные карты):</w:t>
      </w:r>
    </w:p>
    <w:bookmarkEnd w:id="1765"/>
    <w:bookmarkStart w:name="z11280" w:id="1766"/>
    <w:p>
      <w:pPr>
        <w:spacing w:after="0"/>
        <w:ind w:left="0"/>
        <w:jc w:val="both"/>
      </w:pPr>
      <w:r>
        <w:rPr>
          <w:rFonts w:ascii="Times New Roman"/>
          <w:b w:val="false"/>
          <w:i w:val="false"/>
          <w:color w:val="000000"/>
          <w:sz w:val="28"/>
        </w:rPr>
        <w:t xml:space="preserve">
      1) криптографические возможности которых ограничены их использованием в категориях товаров (продукции), указанных в пунктах 5 – 8 настоящего перечня; </w:t>
      </w:r>
    </w:p>
    <w:bookmarkEnd w:id="1766"/>
    <w:bookmarkStart w:name="z11281" w:id="1767"/>
    <w:p>
      <w:pPr>
        <w:spacing w:after="0"/>
        <w:ind w:left="0"/>
        <w:jc w:val="both"/>
      </w:pPr>
      <w:r>
        <w:rPr>
          <w:rFonts w:ascii="Times New Roman"/>
          <w:b w:val="false"/>
          <w:i w:val="false"/>
          <w:color w:val="000000"/>
          <w:sz w:val="28"/>
        </w:rPr>
        <w:t>
      2) 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bookmarkEnd w:id="1767"/>
    <w:bookmarkStart w:name="z11282" w:id="1768"/>
    <w:p>
      <w:pPr>
        <w:spacing w:after="0"/>
        <w:ind w:left="0"/>
        <w:jc w:val="both"/>
      </w:pPr>
      <w:r>
        <w:rPr>
          <w:rFonts w:ascii="Times New Roman"/>
          <w:b w:val="false"/>
          <w:i w:val="false"/>
          <w:color w:val="000000"/>
          <w:sz w:val="28"/>
        </w:rPr>
        <w:t>
      Примечание. Если персональная смарт-карта (интеллектуальная карта) может осуществлять несколько функций, контрольный статус каждой из функций определяется отдельно.</w:t>
      </w:r>
    </w:p>
    <w:bookmarkEnd w:id="1768"/>
    <w:bookmarkStart w:name="z458" w:id="1769"/>
    <w:p>
      <w:pPr>
        <w:spacing w:after="0"/>
        <w:ind w:left="0"/>
        <w:jc w:val="both"/>
      </w:pPr>
      <w:r>
        <w:rPr>
          <w:rFonts w:ascii="Times New Roman"/>
          <w:b w:val="false"/>
          <w:i w:val="false"/>
          <w:color w:val="000000"/>
          <w:sz w:val="28"/>
        </w:rPr>
        <w:t xml:space="preserve">
      5. Приемная аппаратура для радиовещания, коммерческого телевидения или аналогичная коммерческая аппаратура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отправки счетов или возврата связанной с программой информации провайдерам вещания. </w:t>
      </w:r>
    </w:p>
    <w:bookmarkEnd w:id="1769"/>
    <w:bookmarkStart w:name="z459" w:id="1770"/>
    <w:p>
      <w:pPr>
        <w:spacing w:after="0"/>
        <w:ind w:left="0"/>
        <w:jc w:val="both"/>
      </w:pPr>
      <w:r>
        <w:rPr>
          <w:rFonts w:ascii="Times New Roman"/>
          <w:b w:val="false"/>
          <w:i w:val="false"/>
          <w:color w:val="000000"/>
          <w:sz w:val="28"/>
        </w:rPr>
        <w:t>
      6. Оборудование, криптографические возможности которого недоступны пользователю, специально разработанное и ограниченное для применения любым из следующих способов:</w:t>
      </w:r>
    </w:p>
    <w:bookmarkEnd w:id="1770"/>
    <w:bookmarkStart w:name="z11283" w:id="1771"/>
    <w:p>
      <w:pPr>
        <w:spacing w:after="0"/>
        <w:ind w:left="0"/>
        <w:jc w:val="both"/>
      </w:pPr>
      <w:r>
        <w:rPr>
          <w:rFonts w:ascii="Times New Roman"/>
          <w:b w:val="false"/>
          <w:i w:val="false"/>
          <w:color w:val="000000"/>
          <w:sz w:val="28"/>
        </w:rPr>
        <w:t>
      1) программное обеспечение исполнено в защищенном от копирования виде;</w:t>
      </w:r>
    </w:p>
    <w:bookmarkEnd w:id="1771"/>
    <w:bookmarkStart w:name="z11284" w:id="1772"/>
    <w:p>
      <w:pPr>
        <w:spacing w:after="0"/>
        <w:ind w:left="0"/>
        <w:jc w:val="both"/>
      </w:pPr>
      <w:r>
        <w:rPr>
          <w:rFonts w:ascii="Times New Roman"/>
          <w:b w:val="false"/>
          <w:i w:val="false"/>
          <w:color w:val="000000"/>
          <w:sz w:val="28"/>
        </w:rPr>
        <w:t>
      2) доступом к любому из следующего:</w:t>
      </w:r>
    </w:p>
    <w:bookmarkEnd w:id="1772"/>
    <w:bookmarkStart w:name="z11285" w:id="1773"/>
    <w:p>
      <w:pPr>
        <w:spacing w:after="0"/>
        <w:ind w:left="0"/>
        <w:jc w:val="both"/>
      </w:pPr>
      <w:r>
        <w:rPr>
          <w:rFonts w:ascii="Times New Roman"/>
          <w:b w:val="false"/>
          <w:i w:val="false"/>
          <w:color w:val="000000"/>
          <w:sz w:val="28"/>
        </w:rPr>
        <w:t>
      защищенному от копирования содержимому, хранящемуся только на доступном для чтения электронном носителе информации;</w:t>
      </w:r>
    </w:p>
    <w:bookmarkEnd w:id="1773"/>
    <w:bookmarkStart w:name="z11286" w:id="1774"/>
    <w:p>
      <w:pPr>
        <w:spacing w:after="0"/>
        <w:ind w:left="0"/>
        <w:jc w:val="both"/>
      </w:pPr>
      <w:r>
        <w:rPr>
          <w:rFonts w:ascii="Times New Roman"/>
          <w:b w:val="false"/>
          <w:i w:val="false"/>
          <w:color w:val="000000"/>
          <w:sz w:val="28"/>
        </w:rPr>
        <w:t>
      информации, хранящейся в зашифрованной форме на электронных носителях информации, которые предлагаются на продажу населению в идентичных наборах;</w:t>
      </w:r>
    </w:p>
    <w:bookmarkEnd w:id="1774"/>
    <w:bookmarkStart w:name="z11287" w:id="1775"/>
    <w:p>
      <w:pPr>
        <w:spacing w:after="0"/>
        <w:ind w:left="0"/>
        <w:jc w:val="both"/>
      </w:pPr>
      <w:r>
        <w:rPr>
          <w:rFonts w:ascii="Times New Roman"/>
          <w:b w:val="false"/>
          <w:i w:val="false"/>
          <w:color w:val="000000"/>
          <w:sz w:val="28"/>
        </w:rPr>
        <w:t>
      3) контроль копирования аудио- и видеоинформации, защищенной авторскими правами.</w:t>
      </w:r>
    </w:p>
    <w:bookmarkEnd w:id="1775"/>
    <w:bookmarkStart w:name="z460" w:id="1776"/>
    <w:p>
      <w:pPr>
        <w:spacing w:after="0"/>
        <w:ind w:left="0"/>
        <w:jc w:val="both"/>
      </w:pPr>
      <w:r>
        <w:rPr>
          <w:rFonts w:ascii="Times New Roman"/>
          <w:b w:val="false"/>
          <w:i w:val="false"/>
          <w:color w:val="000000"/>
          <w:sz w:val="28"/>
        </w:rPr>
        <w:t xml:space="preserve">
      7. Шифровальное (криптографическое) оборудование, специально разработанное и ограниченное применением для банковских или финансовых операций. </w:t>
      </w:r>
    </w:p>
    <w:bookmarkEnd w:id="1776"/>
    <w:bookmarkStart w:name="z11288" w:id="1777"/>
    <w:p>
      <w:pPr>
        <w:spacing w:after="0"/>
        <w:ind w:left="0"/>
        <w:jc w:val="both"/>
      </w:pPr>
      <w:r>
        <w:rPr>
          <w:rFonts w:ascii="Times New Roman"/>
          <w:b w:val="false"/>
          <w:i w:val="false"/>
          <w:color w:val="000000"/>
          <w:sz w:val="28"/>
        </w:rPr>
        <w:t>
      Примечание. Финансовые операции включают в себя в том числе сборы и оплату за транспортные услуги и кредитование.</w:t>
      </w:r>
    </w:p>
    <w:bookmarkEnd w:id="1777"/>
    <w:bookmarkStart w:name="z463" w:id="1778"/>
    <w:p>
      <w:pPr>
        <w:spacing w:after="0"/>
        <w:ind w:left="0"/>
        <w:jc w:val="both"/>
      </w:pPr>
      <w:r>
        <w:rPr>
          <w:rFonts w:ascii="Times New Roman"/>
          <w:b w:val="false"/>
          <w:i w:val="false"/>
          <w:color w:val="000000"/>
          <w:sz w:val="28"/>
        </w:rPr>
        <w:t>
      8. 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(от абонента до абонента).</w:t>
      </w:r>
    </w:p>
    <w:bookmarkEnd w:id="1778"/>
    <w:bookmarkStart w:name="z464" w:id="1779"/>
    <w:p>
      <w:pPr>
        <w:spacing w:after="0"/>
        <w:ind w:left="0"/>
        <w:jc w:val="both"/>
      </w:pPr>
      <w:r>
        <w:rPr>
          <w:rFonts w:ascii="Times New Roman"/>
          <w:b w:val="false"/>
          <w:i w:val="false"/>
          <w:color w:val="000000"/>
          <w:sz w:val="28"/>
        </w:rPr>
        <w:t>
      9. Беспроводное радиоэлектронное оборудование, осуществляющее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w:t>
      </w:r>
    </w:p>
    <w:bookmarkEnd w:id="1779"/>
    <w:bookmarkStart w:name="z465" w:id="1780"/>
    <w:p>
      <w:pPr>
        <w:spacing w:after="0"/>
        <w:ind w:left="0"/>
        <w:jc w:val="both"/>
      </w:pPr>
      <w:r>
        <w:rPr>
          <w:rFonts w:ascii="Times New Roman"/>
          <w:b w:val="false"/>
          <w:i w:val="false"/>
          <w:color w:val="000000"/>
          <w:sz w:val="28"/>
        </w:rPr>
        <w:t>
      10. Шифровальные (криптографические) средства, используемые для защиты технологических каналов информационно-телекоммуникационных систем и сетей связи.</w:t>
      </w:r>
    </w:p>
    <w:bookmarkEnd w:id="1780"/>
    <w:bookmarkStart w:name="z466" w:id="1781"/>
    <w:p>
      <w:pPr>
        <w:spacing w:after="0"/>
        <w:ind w:left="0"/>
        <w:jc w:val="both"/>
      </w:pPr>
      <w:r>
        <w:rPr>
          <w:rFonts w:ascii="Times New Roman"/>
          <w:b w:val="false"/>
          <w:i w:val="false"/>
          <w:color w:val="000000"/>
          <w:sz w:val="28"/>
        </w:rPr>
        <w:t>
      11. Товары, криптографическая функция которых заблокирована производителем.</w:t>
      </w:r>
    </w:p>
    <w:bookmarkEnd w:id="1781"/>
    <w:bookmarkStart w:name="z467" w:id="1782"/>
    <w:p>
      <w:pPr>
        <w:spacing w:after="0"/>
        <w:ind w:left="0"/>
        <w:jc w:val="both"/>
      </w:pPr>
      <w:r>
        <w:rPr>
          <w:rFonts w:ascii="Times New Roman"/>
          <w:b w:val="false"/>
          <w:i w:val="false"/>
          <w:color w:val="000000"/>
          <w:sz w:val="28"/>
        </w:rPr>
        <w:t>
      12. Иные товары, которые содержат шифровальные (криптографические) средства, отличные от указанных в пунктах 1 – 11 настоящего перечня, и соответствуют следующим критериям:</w:t>
      </w:r>
    </w:p>
    <w:bookmarkEnd w:id="1782"/>
    <w:bookmarkStart w:name="z11289" w:id="1783"/>
    <w:p>
      <w:pPr>
        <w:spacing w:after="0"/>
        <w:ind w:left="0"/>
        <w:jc w:val="both"/>
      </w:pPr>
      <w:r>
        <w:rPr>
          <w:rFonts w:ascii="Times New Roman"/>
          <w:b w:val="false"/>
          <w:i w:val="false"/>
          <w:color w:val="000000"/>
          <w:sz w:val="28"/>
        </w:rPr>
        <w:t>
      1) общедоступны для продажи населению в соответствии с законодательством государства – члена Евразийского экономического союза без ограничений из имеющегося в наличии ассортимента в местах розничной продажи посредством любого из следующего:</w:t>
      </w:r>
    </w:p>
    <w:bookmarkEnd w:id="1783"/>
    <w:bookmarkStart w:name="z11290" w:id="1784"/>
    <w:p>
      <w:pPr>
        <w:spacing w:after="0"/>
        <w:ind w:left="0"/>
        <w:jc w:val="both"/>
      </w:pPr>
      <w:r>
        <w:rPr>
          <w:rFonts w:ascii="Times New Roman"/>
          <w:b w:val="false"/>
          <w:i w:val="false"/>
          <w:color w:val="000000"/>
          <w:sz w:val="28"/>
        </w:rPr>
        <w:t>
      продажи за наличные;</w:t>
      </w:r>
    </w:p>
    <w:bookmarkEnd w:id="1784"/>
    <w:bookmarkStart w:name="z11291" w:id="1785"/>
    <w:p>
      <w:pPr>
        <w:spacing w:after="0"/>
        <w:ind w:left="0"/>
        <w:jc w:val="both"/>
      </w:pPr>
      <w:r>
        <w:rPr>
          <w:rFonts w:ascii="Times New Roman"/>
          <w:b w:val="false"/>
          <w:i w:val="false"/>
          <w:color w:val="000000"/>
          <w:sz w:val="28"/>
        </w:rPr>
        <w:t>
      продажи путем заказа товаров по почте;</w:t>
      </w:r>
    </w:p>
    <w:bookmarkEnd w:id="1785"/>
    <w:bookmarkStart w:name="z11292" w:id="1786"/>
    <w:p>
      <w:pPr>
        <w:spacing w:after="0"/>
        <w:ind w:left="0"/>
        <w:jc w:val="both"/>
      </w:pPr>
      <w:r>
        <w:rPr>
          <w:rFonts w:ascii="Times New Roman"/>
          <w:b w:val="false"/>
          <w:i w:val="false"/>
          <w:color w:val="000000"/>
          <w:sz w:val="28"/>
        </w:rPr>
        <w:t xml:space="preserve">
      электронных сделок; </w:t>
      </w:r>
    </w:p>
    <w:bookmarkEnd w:id="1786"/>
    <w:bookmarkStart w:name="z11293" w:id="1787"/>
    <w:p>
      <w:pPr>
        <w:spacing w:after="0"/>
        <w:ind w:left="0"/>
        <w:jc w:val="both"/>
      </w:pPr>
      <w:r>
        <w:rPr>
          <w:rFonts w:ascii="Times New Roman"/>
          <w:b w:val="false"/>
          <w:i w:val="false"/>
          <w:color w:val="000000"/>
          <w:sz w:val="28"/>
        </w:rPr>
        <w:t>
      продажи по телефонным заказам;</w:t>
      </w:r>
    </w:p>
    <w:bookmarkEnd w:id="1787"/>
    <w:bookmarkStart w:name="z11294" w:id="1788"/>
    <w:p>
      <w:pPr>
        <w:spacing w:after="0"/>
        <w:ind w:left="0"/>
        <w:jc w:val="both"/>
      </w:pPr>
      <w:r>
        <w:rPr>
          <w:rFonts w:ascii="Times New Roman"/>
          <w:b w:val="false"/>
          <w:i w:val="false"/>
          <w:color w:val="000000"/>
          <w:sz w:val="28"/>
        </w:rPr>
        <w:t>
      2) шифровальные (криптографические) функциональные возможности которых не могут быть изменены пользователем простым способом;</w:t>
      </w:r>
    </w:p>
    <w:bookmarkEnd w:id="1788"/>
    <w:bookmarkStart w:name="z11295" w:id="1789"/>
    <w:p>
      <w:pPr>
        <w:spacing w:after="0"/>
        <w:ind w:left="0"/>
        <w:jc w:val="both"/>
      </w:pPr>
      <w:r>
        <w:rPr>
          <w:rFonts w:ascii="Times New Roman"/>
          <w:b w:val="false"/>
          <w:i w:val="false"/>
          <w:color w:val="000000"/>
          <w:sz w:val="28"/>
        </w:rPr>
        <w:t>
      3) разработаны для установки пользователем без дальнейшей существенной поддержки поставщиком;</w:t>
      </w:r>
    </w:p>
    <w:bookmarkEnd w:id="1789"/>
    <w:bookmarkStart w:name="z11296" w:id="1790"/>
    <w:p>
      <w:pPr>
        <w:spacing w:after="0"/>
        <w:ind w:left="0"/>
        <w:jc w:val="both"/>
      </w:pPr>
      <w:r>
        <w:rPr>
          <w:rFonts w:ascii="Times New Roman"/>
          <w:b w:val="false"/>
          <w:i w:val="false"/>
          <w:color w:val="000000"/>
          <w:sz w:val="28"/>
        </w:rPr>
        <w:t>
      4) техническая документация, подтверждающая, что товары соответствуют требованиям подпунктов 1 – 3 настоящего пункта, размещена изготовителем в свободном доступе и представляется при необходимости изготовителем (лицом, им уполномоченным) согласующему органу по его запросу.</w:t>
      </w:r>
    </w:p>
    <w:bookmarkEnd w:id="1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Положению о ввозе на</w:t>
            </w:r>
            <w:r>
              <w:br/>
            </w:r>
            <w:r>
              <w:rPr>
                <w:rFonts w:ascii="Times New Roman"/>
                <w:b w:val="false"/>
                <w:i w:val="false"/>
                <w:color w:val="000000"/>
                <w:sz w:val="20"/>
              </w:rPr>
              <w:t>таможенную территорию</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и вывозе с таможенной</w:t>
            </w:r>
            <w:r>
              <w:br/>
            </w:r>
            <w:r>
              <w:rPr>
                <w:rFonts w:ascii="Times New Roman"/>
                <w:b w:val="false"/>
                <w:i w:val="false"/>
                <w:color w:val="000000"/>
                <w:sz w:val="20"/>
              </w:rPr>
              <w:t>территории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шифровальных</w:t>
            </w:r>
            <w:r>
              <w:br/>
            </w:r>
            <w:r>
              <w:rPr>
                <w:rFonts w:ascii="Times New Roman"/>
                <w:b w:val="false"/>
                <w:i w:val="false"/>
                <w:color w:val="000000"/>
                <w:sz w:val="20"/>
              </w:rPr>
              <w:t>(криптографических) средств</w:t>
            </w:r>
          </w:p>
        </w:tc>
      </w:tr>
    </w:tbl>
    <w:bookmarkStart w:name="z11297" w:id="1791"/>
    <w:p>
      <w:pPr>
        <w:spacing w:after="0"/>
        <w:ind w:left="0"/>
        <w:jc w:val="both"/>
      </w:pPr>
      <w:r>
        <w:rPr>
          <w:rFonts w:ascii="Times New Roman"/>
          <w:b w:val="false"/>
          <w:i w:val="false"/>
          <w:color w:val="ff0000"/>
          <w:sz w:val="28"/>
        </w:rPr>
        <w:t xml:space="preserve">
      Сноска. Положение дополнено приложением 5 в соответствии с решением Коллегии Евразийской экономической комиссии от 13.12.2017 </w:t>
      </w:r>
      <w:r>
        <w:rPr>
          <w:rFonts w:ascii="Times New Roman"/>
          <w:b w:val="false"/>
          <w:i w:val="false"/>
          <w:color w:val="ff0000"/>
          <w:sz w:val="28"/>
        </w:rPr>
        <w:t>№ 172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791"/>
    <w:bookmarkStart w:name="z9416" w:id="1792"/>
    <w:p>
      <w:pPr>
        <w:spacing w:after="0"/>
        <w:ind w:left="0"/>
        <w:jc w:val="left"/>
      </w:pPr>
      <w:r>
        <w:rPr>
          <w:rFonts w:ascii="Times New Roman"/>
          <w:b/>
          <w:i w:val="false"/>
          <w:color w:val="000000"/>
        </w:rPr>
        <w:t xml:space="preserve"> ПЕРЕЧЕНЬ</w:t>
      </w:r>
      <w:r>
        <w:br/>
      </w:r>
      <w:r>
        <w:rPr>
          <w:rFonts w:ascii="Times New Roman"/>
          <w:b/>
          <w:i w:val="false"/>
          <w:color w:val="000000"/>
        </w:rPr>
        <w:t>шифровальных (криптографических) средств, при ввозе которых на таможенную территорию Евразийского экономического союза или вывозе которых с таможенной территории Евразийского экономического союза физическими лицами в качестве товаров для личного пользования не требуется представление заключения (разрешительного документа) либо сведений о нотификации</w:t>
      </w:r>
    </w:p>
    <w:bookmarkEnd w:id="1792"/>
    <w:bookmarkStart w:name="z9417" w:id="1793"/>
    <w:p>
      <w:pPr>
        <w:spacing w:after="0"/>
        <w:ind w:left="0"/>
        <w:jc w:val="both"/>
      </w:pPr>
      <w:r>
        <w:rPr>
          <w:rFonts w:ascii="Times New Roman"/>
          <w:b w:val="false"/>
          <w:i w:val="false"/>
          <w:color w:val="000000"/>
          <w:sz w:val="28"/>
        </w:rPr>
        <w:t>
      1. Общедоступное программное обеспечение на любом носителе, предназначенное для массового применения, широко представленное и свободно продающееся на рынке, представляющее собой одну из следующих программ (совокупность программ):</w:t>
      </w:r>
    </w:p>
    <w:bookmarkEnd w:id="1793"/>
    <w:bookmarkStart w:name="z11298" w:id="1794"/>
    <w:p>
      <w:pPr>
        <w:spacing w:after="0"/>
        <w:ind w:left="0"/>
        <w:jc w:val="both"/>
      </w:pPr>
      <w:r>
        <w:rPr>
          <w:rFonts w:ascii="Times New Roman"/>
          <w:b w:val="false"/>
          <w:i w:val="false"/>
          <w:color w:val="000000"/>
          <w:sz w:val="28"/>
        </w:rPr>
        <w:t xml:space="preserve">
      а) операционная система (например, Linux, Microsoft Windows, Mac OS X, Android, iOS и др.); </w:t>
      </w:r>
    </w:p>
    <w:bookmarkEnd w:id="1794"/>
    <w:bookmarkStart w:name="z11299" w:id="1795"/>
    <w:p>
      <w:pPr>
        <w:spacing w:after="0"/>
        <w:ind w:left="0"/>
        <w:jc w:val="both"/>
      </w:pPr>
      <w:r>
        <w:rPr>
          <w:rFonts w:ascii="Times New Roman"/>
          <w:b w:val="false"/>
          <w:i w:val="false"/>
          <w:color w:val="000000"/>
          <w:sz w:val="28"/>
        </w:rPr>
        <w:t xml:space="preserve">
      б) интернет-браузер (например, Google Chrome, Internet Explorer, Opera, Apple Safari, Mozilla Firefox и др.); </w:t>
      </w:r>
    </w:p>
    <w:bookmarkEnd w:id="1795"/>
    <w:bookmarkStart w:name="z11300" w:id="1796"/>
    <w:p>
      <w:pPr>
        <w:spacing w:after="0"/>
        <w:ind w:left="0"/>
        <w:jc w:val="both"/>
      </w:pPr>
      <w:r>
        <w:rPr>
          <w:rFonts w:ascii="Times New Roman"/>
          <w:b w:val="false"/>
          <w:i w:val="false"/>
          <w:color w:val="000000"/>
          <w:sz w:val="28"/>
        </w:rPr>
        <w:t>
      в) средства обмена электронной почтой (например, Mozilla Thunderbird, The Bat!, Opera Mail и др.);</w:t>
      </w:r>
    </w:p>
    <w:bookmarkEnd w:id="1796"/>
    <w:bookmarkStart w:name="z11301" w:id="1797"/>
    <w:p>
      <w:pPr>
        <w:spacing w:after="0"/>
        <w:ind w:left="0"/>
        <w:jc w:val="both"/>
      </w:pPr>
      <w:r>
        <w:rPr>
          <w:rFonts w:ascii="Times New Roman"/>
          <w:b w:val="false"/>
          <w:i w:val="false"/>
          <w:color w:val="000000"/>
          <w:sz w:val="28"/>
        </w:rPr>
        <w:t xml:space="preserve">
      г) программное обеспечение для онлайн-общения по информационно-телекоммуникационной сети "Интернет" (например, WhatsApp, Viber, WeChat, Skype и др.); </w:t>
      </w:r>
    </w:p>
    <w:bookmarkEnd w:id="1797"/>
    <w:bookmarkStart w:name="z11302" w:id="1798"/>
    <w:p>
      <w:pPr>
        <w:spacing w:after="0"/>
        <w:ind w:left="0"/>
        <w:jc w:val="both"/>
      </w:pPr>
      <w:r>
        <w:rPr>
          <w:rFonts w:ascii="Times New Roman"/>
          <w:b w:val="false"/>
          <w:i w:val="false"/>
          <w:color w:val="000000"/>
          <w:sz w:val="28"/>
        </w:rPr>
        <w:t xml:space="preserve">
      д) программы, предназначенные для обработки электронной документации на персональном компьютере: текстовые и графические редакторы, электронные таблицы, программы подготовки презентаций, системы управления базами данных, бухгалтерские программы и др. (например, OpenOffice, Microsoft Office, Kingsoft Office, 1С, Галактика – Парус и др.); </w:t>
      </w:r>
    </w:p>
    <w:bookmarkEnd w:id="1798"/>
    <w:bookmarkStart w:name="z11303" w:id="1799"/>
    <w:p>
      <w:pPr>
        <w:spacing w:after="0"/>
        <w:ind w:left="0"/>
        <w:jc w:val="both"/>
      </w:pPr>
      <w:r>
        <w:rPr>
          <w:rFonts w:ascii="Times New Roman"/>
          <w:b w:val="false"/>
          <w:i w:val="false"/>
          <w:color w:val="000000"/>
          <w:sz w:val="28"/>
        </w:rPr>
        <w:t>
      е) антивирусные средства (например, Kaspersky, Dr.Web, NOD32, Norton Antivirus и др.);</w:t>
      </w:r>
    </w:p>
    <w:bookmarkEnd w:id="1799"/>
    <w:bookmarkStart w:name="z11304" w:id="1800"/>
    <w:p>
      <w:pPr>
        <w:spacing w:after="0"/>
        <w:ind w:left="0"/>
        <w:jc w:val="both"/>
      </w:pPr>
      <w:r>
        <w:rPr>
          <w:rFonts w:ascii="Times New Roman"/>
          <w:b w:val="false"/>
          <w:i w:val="false"/>
          <w:color w:val="000000"/>
          <w:sz w:val="28"/>
        </w:rPr>
        <w:t>
      ж) программы-переводчики (например, ABBYY Lingvo, PROMT и др.);</w:t>
      </w:r>
    </w:p>
    <w:bookmarkEnd w:id="1800"/>
    <w:bookmarkStart w:name="z11305" w:id="1801"/>
    <w:p>
      <w:pPr>
        <w:spacing w:after="0"/>
        <w:ind w:left="0"/>
        <w:jc w:val="both"/>
      </w:pPr>
      <w:r>
        <w:rPr>
          <w:rFonts w:ascii="Times New Roman"/>
          <w:b w:val="false"/>
          <w:i w:val="false"/>
          <w:color w:val="000000"/>
          <w:sz w:val="28"/>
        </w:rPr>
        <w:t>
      з) архиваторы (например, WinRAR, 7z, WinZip, Arj и др.);</w:t>
      </w:r>
    </w:p>
    <w:bookmarkEnd w:id="1801"/>
    <w:bookmarkStart w:name="z11306" w:id="1802"/>
    <w:p>
      <w:pPr>
        <w:spacing w:after="0"/>
        <w:ind w:left="0"/>
        <w:jc w:val="both"/>
      </w:pPr>
      <w:r>
        <w:rPr>
          <w:rFonts w:ascii="Times New Roman"/>
          <w:b w:val="false"/>
          <w:i w:val="false"/>
          <w:color w:val="000000"/>
          <w:sz w:val="28"/>
        </w:rPr>
        <w:t>
      и) программы для прослушивания и обработки музыки, просмотра и обработки видео и изображений;</w:t>
      </w:r>
    </w:p>
    <w:bookmarkEnd w:id="1802"/>
    <w:bookmarkStart w:name="z11307" w:id="1803"/>
    <w:p>
      <w:pPr>
        <w:spacing w:after="0"/>
        <w:ind w:left="0"/>
        <w:jc w:val="both"/>
      </w:pPr>
      <w:r>
        <w:rPr>
          <w:rFonts w:ascii="Times New Roman"/>
          <w:b w:val="false"/>
          <w:i w:val="false"/>
          <w:color w:val="000000"/>
          <w:sz w:val="28"/>
        </w:rPr>
        <w:t xml:space="preserve">
      к) средства передачи файлов; </w:t>
      </w:r>
    </w:p>
    <w:bookmarkEnd w:id="1803"/>
    <w:bookmarkStart w:name="z11308" w:id="1804"/>
    <w:p>
      <w:pPr>
        <w:spacing w:after="0"/>
        <w:ind w:left="0"/>
        <w:jc w:val="both"/>
      </w:pPr>
      <w:r>
        <w:rPr>
          <w:rFonts w:ascii="Times New Roman"/>
          <w:b w:val="false"/>
          <w:i w:val="false"/>
          <w:color w:val="000000"/>
          <w:sz w:val="28"/>
        </w:rPr>
        <w:t>
      л) игровые программы;</w:t>
      </w:r>
    </w:p>
    <w:bookmarkEnd w:id="1804"/>
    <w:bookmarkStart w:name="z11309" w:id="1805"/>
    <w:p>
      <w:pPr>
        <w:spacing w:after="0"/>
        <w:ind w:left="0"/>
        <w:jc w:val="both"/>
      </w:pPr>
      <w:r>
        <w:rPr>
          <w:rFonts w:ascii="Times New Roman"/>
          <w:b w:val="false"/>
          <w:i w:val="false"/>
          <w:color w:val="000000"/>
          <w:sz w:val="28"/>
        </w:rPr>
        <w:t xml:space="preserve">
      м) платежные системы интернет-банкинга; </w:t>
      </w:r>
    </w:p>
    <w:bookmarkEnd w:id="1805"/>
    <w:bookmarkStart w:name="z11310" w:id="1806"/>
    <w:p>
      <w:pPr>
        <w:spacing w:after="0"/>
        <w:ind w:left="0"/>
        <w:jc w:val="both"/>
      </w:pPr>
      <w:r>
        <w:rPr>
          <w:rFonts w:ascii="Times New Roman"/>
          <w:b w:val="false"/>
          <w:i w:val="false"/>
          <w:color w:val="000000"/>
          <w:sz w:val="28"/>
        </w:rPr>
        <w:t>
      н) программное обеспечение для использования в социальных сетях и их сервисах.</w:t>
      </w:r>
    </w:p>
    <w:bookmarkEnd w:id="1806"/>
    <w:bookmarkStart w:name="z9418" w:id="1807"/>
    <w:p>
      <w:pPr>
        <w:spacing w:after="0"/>
        <w:ind w:left="0"/>
        <w:jc w:val="both"/>
      </w:pPr>
      <w:r>
        <w:rPr>
          <w:rFonts w:ascii="Times New Roman"/>
          <w:b w:val="false"/>
          <w:i w:val="false"/>
          <w:color w:val="000000"/>
          <w:sz w:val="28"/>
        </w:rPr>
        <w:t>
      2. Средства электронной цифровой подписи (электронной подписи) на любом носителе.</w:t>
      </w:r>
    </w:p>
    <w:bookmarkEnd w:id="1807"/>
    <w:bookmarkStart w:name="z9419" w:id="1808"/>
    <w:p>
      <w:pPr>
        <w:spacing w:after="0"/>
        <w:ind w:left="0"/>
        <w:jc w:val="both"/>
      </w:pPr>
      <w:r>
        <w:rPr>
          <w:rFonts w:ascii="Times New Roman"/>
          <w:b w:val="false"/>
          <w:i w:val="false"/>
          <w:color w:val="000000"/>
          <w:sz w:val="28"/>
        </w:rPr>
        <w:t>
      3. Компьютеры (персональные компьютеры, моноблоки, карманные компьютеры, нетбуки, ноутбуки, планшетные компьютеры, карманные игровые приставки, смартфоны, электронные устройства "умные часы", велосипедные компьютеры и др.), их электронные модули и части:</w:t>
      </w:r>
    </w:p>
    <w:bookmarkEnd w:id="1808"/>
    <w:bookmarkStart w:name="z11311" w:id="1809"/>
    <w:p>
      <w:pPr>
        <w:spacing w:after="0"/>
        <w:ind w:left="0"/>
        <w:jc w:val="both"/>
      </w:pPr>
      <w:r>
        <w:rPr>
          <w:rFonts w:ascii="Times New Roman"/>
          <w:b w:val="false"/>
          <w:i w:val="false"/>
          <w:color w:val="000000"/>
          <w:sz w:val="28"/>
        </w:rPr>
        <w:t>
      а) без программного обеспечения или с установленным (предустановленным) программным обеспечением, указанным в пунктах 1 и 2 настоящего перечня;</w:t>
      </w:r>
    </w:p>
    <w:bookmarkEnd w:id="1809"/>
    <w:bookmarkStart w:name="z11312" w:id="1810"/>
    <w:p>
      <w:pPr>
        <w:spacing w:after="0"/>
        <w:ind w:left="0"/>
        <w:jc w:val="both"/>
      </w:pPr>
      <w:r>
        <w:rPr>
          <w:rFonts w:ascii="Times New Roman"/>
          <w:b w:val="false"/>
          <w:i w:val="false"/>
          <w:color w:val="000000"/>
          <w:sz w:val="28"/>
        </w:rPr>
        <w:t>
      б) с установленным (предустановленным) программным обеспечением общедоступного применения, отличным от программного обеспечения, указанного в пунктах 1 и 2 настоящего перечня, в котором функция шифрования является вспомогательной и не может быть изменена пользователем.</w:t>
      </w:r>
    </w:p>
    <w:bookmarkEnd w:id="1810"/>
    <w:bookmarkStart w:name="z11313" w:id="1811"/>
    <w:p>
      <w:pPr>
        <w:spacing w:after="0"/>
        <w:ind w:left="0"/>
        <w:jc w:val="both"/>
      </w:pPr>
      <w:r>
        <w:rPr>
          <w:rFonts w:ascii="Times New Roman"/>
          <w:b w:val="false"/>
          <w:i w:val="false"/>
          <w:color w:val="000000"/>
          <w:sz w:val="28"/>
        </w:rPr>
        <w:t xml:space="preserve">
      4. Банковские карты, сим-карты, дисконтные карты, карты с проездными документами, социальные карты, электронные карты контроля доступа, электронные идентификационные карты и другие электронные карты, предназначенные для общедоступного применения, криптографические возможности которых недоступны пользователю.     </w:t>
      </w:r>
    </w:p>
    <w:bookmarkEnd w:id="1811"/>
    <w:bookmarkStart w:name="z11314" w:id="1812"/>
    <w:p>
      <w:pPr>
        <w:spacing w:after="0"/>
        <w:ind w:left="0"/>
        <w:jc w:val="both"/>
      </w:pPr>
      <w:r>
        <w:rPr>
          <w:rFonts w:ascii="Times New Roman"/>
          <w:b w:val="false"/>
          <w:i w:val="false"/>
          <w:color w:val="000000"/>
          <w:sz w:val="28"/>
        </w:rPr>
        <w:t xml:space="preserve">
      5. Приемная аппаратура для радиовещания и телевидения и ее части, в том числе приемники с коммуникационной функцией.      </w:t>
      </w:r>
    </w:p>
    <w:bookmarkEnd w:id="1812"/>
    <w:bookmarkStart w:name="z11315" w:id="1813"/>
    <w:p>
      <w:pPr>
        <w:spacing w:after="0"/>
        <w:ind w:left="0"/>
        <w:jc w:val="both"/>
      </w:pPr>
      <w:r>
        <w:rPr>
          <w:rFonts w:ascii="Times New Roman"/>
          <w:b w:val="false"/>
          <w:i w:val="false"/>
          <w:color w:val="000000"/>
          <w:sz w:val="28"/>
        </w:rPr>
        <w:t xml:space="preserve">
      6. Телефонные аппараты для сотовых сетей связи и их аксессуары, за исключением специализированных телефонов и аксессуаров, предназначенных для мобильных сетей шифрованной связи (способных к сквозному шифрованию).       </w:t>
      </w:r>
    </w:p>
    <w:bookmarkEnd w:id="1813"/>
    <w:bookmarkStart w:name="z11316" w:id="1814"/>
    <w:p>
      <w:pPr>
        <w:spacing w:after="0"/>
        <w:ind w:left="0"/>
        <w:jc w:val="both"/>
      </w:pPr>
      <w:r>
        <w:rPr>
          <w:rFonts w:ascii="Times New Roman"/>
          <w:b w:val="false"/>
          <w:i w:val="false"/>
          <w:color w:val="000000"/>
          <w:sz w:val="28"/>
        </w:rPr>
        <w:t xml:space="preserve">
      7. Товары, в том числе принтеры, мультифункциональные устройства (принтер, сканер, копировальный аппарат и др.), копировальные аппараты и их электронные модули, содержащие оборудование, осуществляющее шифрование информации, с максимальной дальностью действия без усиления и ретрансляции менее 400 м в соответствии с техническими условиями производителя, в том числе маршрутизаторы (роутеры) и беспроводные модемы для информационно-телекоммуникационной сети "Интернет" и локальных сетей.                   </w:t>
      </w:r>
    </w:p>
    <w:bookmarkEnd w:id="1814"/>
    <w:bookmarkStart w:name="z11317" w:id="1815"/>
    <w:p>
      <w:pPr>
        <w:spacing w:after="0"/>
        <w:ind w:left="0"/>
        <w:jc w:val="both"/>
      </w:pPr>
      <w:r>
        <w:rPr>
          <w:rFonts w:ascii="Times New Roman"/>
          <w:b w:val="false"/>
          <w:i w:val="false"/>
          <w:color w:val="000000"/>
          <w:sz w:val="28"/>
        </w:rPr>
        <w:t>
      8. Приемники радионавигационные, аппаратура дистанционного управления и их части.</w:t>
      </w:r>
    </w:p>
    <w:bookmarkEnd w:id="1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462" w:id="1816"/>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w:t>
      </w:r>
    </w:p>
    <w:bookmarkEnd w:id="1816"/>
    <w:bookmarkStart w:name="z468" w:id="1817"/>
    <w:p>
      <w:pPr>
        <w:spacing w:after="0"/>
        <w:ind w:left="0"/>
        <w:jc w:val="left"/>
      </w:pPr>
      <w:r>
        <w:rPr>
          <w:rFonts w:ascii="Times New Roman"/>
          <w:b/>
          <w:i w:val="false"/>
          <w:color w:val="000000"/>
        </w:rPr>
        <w:t xml:space="preserve"> I. Общие положения</w:t>
      </w:r>
    </w:p>
    <w:bookmarkEnd w:id="1817"/>
    <w:bookmarkStart w:name="z469" w:id="181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 ввоз) и вывоза с таможенной территории Евразийского экономического союза (далее соответственно – вывоз, Союз) наркотических средств, психотропных веществ и их прекурсоров, включенных в раздел 2.12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наркотические средства, психотропные вещества и их прекурсоры). </w:t>
      </w:r>
    </w:p>
    <w:bookmarkEnd w:id="1818"/>
    <w:bookmarkStart w:name="z470" w:id="1819"/>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1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решением Коллегии Евразийской экономической комиссии от 14.11.2023 </w:t>
      </w:r>
      <w:r>
        <w:rPr>
          <w:rFonts w:ascii="Times New Roman"/>
          <w:b w:val="false"/>
          <w:i w:val="false"/>
          <w:color w:val="ff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Ввоз и (или) вывоз наркотических средств, психотропных веществ и их прекурсоров осуществляются при наличии лицензии, оформленной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199 (далее – лицензия), за исключением ввоза и (или) вывоза наркотических средств, психотропных веществ и их прекурсоров в соответствии с пунктом 6 настоящего Положения.</w:t>
      </w:r>
    </w:p>
    <w:bookmarkStart w:name="z472" w:id="1820"/>
    <w:p>
      <w:pPr>
        <w:spacing w:after="0"/>
        <w:ind w:left="0"/>
        <w:jc w:val="both"/>
      </w:pPr>
      <w:r>
        <w:rPr>
          <w:rFonts w:ascii="Times New Roman"/>
          <w:b w:val="false"/>
          <w:i w:val="false"/>
          <w:color w:val="000000"/>
          <w:sz w:val="28"/>
        </w:rPr>
        <w:t>
      4. Лицензия представляется таможенному органу государства – члена Союза (далее – государство-член) при прибытии на таможенную территорию Союза наркотических средств, психотропных веществ и их прекурсоров.</w:t>
      </w:r>
    </w:p>
    <w:bookmarkEnd w:id="1820"/>
    <w:bookmarkStart w:name="z473" w:id="1821"/>
    <w:p>
      <w:pPr>
        <w:spacing w:after="0"/>
        <w:ind w:left="0"/>
        <w:jc w:val="left"/>
      </w:pPr>
      <w:r>
        <w:rPr>
          <w:rFonts w:ascii="Times New Roman"/>
          <w:b/>
          <w:i w:val="false"/>
          <w:color w:val="000000"/>
        </w:rPr>
        <w:t xml:space="preserve"> II. Помещение под таможенные процедуры</w:t>
      </w:r>
    </w:p>
    <w:bookmarkEnd w:id="1821"/>
    <w:bookmarkStart w:name="z474" w:id="1822"/>
    <w:p>
      <w:pPr>
        <w:spacing w:after="0"/>
        <w:ind w:left="0"/>
        <w:jc w:val="both"/>
      </w:pPr>
      <w:r>
        <w:rPr>
          <w:rFonts w:ascii="Times New Roman"/>
          <w:b w:val="false"/>
          <w:i w:val="false"/>
          <w:color w:val="000000"/>
          <w:sz w:val="28"/>
        </w:rPr>
        <w:t>
      5. Помещение наркотических средств, психотропных веществ и их прекурсоров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bookmarkEnd w:id="1822"/>
    <w:bookmarkStart w:name="z475" w:id="1823"/>
    <w:p>
      <w:pPr>
        <w:spacing w:after="0"/>
        <w:ind w:left="0"/>
        <w:jc w:val="both"/>
      </w:pPr>
      <w:r>
        <w:rPr>
          <w:rFonts w:ascii="Times New Roman"/>
          <w:b w:val="false"/>
          <w:i w:val="false"/>
          <w:color w:val="000000"/>
          <w:sz w:val="28"/>
        </w:rPr>
        <w:t>
      6. Представление таможенному органу государства-члена лицензии не требуется в следующих случаях:</w:t>
      </w:r>
    </w:p>
    <w:bookmarkEnd w:id="1823"/>
    <w:bookmarkStart w:name="z476" w:id="1824"/>
    <w:p>
      <w:pPr>
        <w:spacing w:after="0"/>
        <w:ind w:left="0"/>
        <w:jc w:val="both"/>
      </w:pPr>
      <w:r>
        <w:rPr>
          <w:rFonts w:ascii="Times New Roman"/>
          <w:b w:val="false"/>
          <w:i w:val="false"/>
          <w:color w:val="000000"/>
          <w:sz w:val="28"/>
        </w:rPr>
        <w:t>
      а) ввоз и (или) вывоз физическими лицами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с указанием наименования и количества товара, а также прекурсоров в качестве товаров для личного пользования в объемах, определенных законодательством государств-членов.</w:t>
      </w:r>
    </w:p>
    <w:bookmarkEnd w:id="1824"/>
    <w:bookmarkStart w:name="z477" w:id="1825"/>
    <w:p>
      <w:pPr>
        <w:spacing w:after="0"/>
        <w:ind w:left="0"/>
        <w:jc w:val="both"/>
      </w:pPr>
      <w:r>
        <w:rPr>
          <w:rFonts w:ascii="Times New Roman"/>
          <w:b w:val="false"/>
          <w:i w:val="false"/>
          <w:color w:val="000000"/>
          <w:sz w:val="28"/>
        </w:rPr>
        <w:t xml:space="preserve">
      Подтверждающие медицинские документы (их заверенные копии) составляются на языке государства-члена, на территорию которого </w:t>
      </w:r>
      <w:r>
        <w:rPr>
          <w:rFonts w:ascii="Times New Roman"/>
          <w:b w:val="false"/>
          <w:i w:val="false"/>
          <w:color w:val="000000"/>
          <w:sz w:val="28"/>
        </w:rPr>
        <w:t xml:space="preserve"> </w:t>
      </w:r>
      <w:r>
        <w:rPr>
          <w:rFonts w:ascii="Times New Roman"/>
          <w:b w:val="false"/>
          <w:i w:val="false"/>
          <w:color w:val="000000"/>
          <w:sz w:val="28"/>
        </w:rPr>
        <w:t xml:space="preserve"> осуществляется ввоз указанных лекарственных средств, либо прилагается их нотариально заверенный перевод на язык указанного </w:t>
      </w:r>
      <w:r>
        <w:rPr>
          <w:rFonts w:ascii="Times New Roman"/>
          <w:b w:val="false"/>
          <w:i w:val="false"/>
          <w:color w:val="000000"/>
          <w:sz w:val="28"/>
        </w:rPr>
        <w:t xml:space="preserve"> </w:t>
      </w:r>
      <w:r>
        <w:rPr>
          <w:rFonts w:ascii="Times New Roman"/>
          <w:b w:val="false"/>
          <w:i w:val="false"/>
          <w:color w:val="000000"/>
          <w:sz w:val="28"/>
        </w:rPr>
        <w:t xml:space="preserve"> государства-члена, в случае если иное не установлено законодательством государства-члена; </w:t>
      </w:r>
    </w:p>
    <w:bookmarkEnd w:id="1825"/>
    <w:bookmarkStart w:name="z482" w:id="1826"/>
    <w:p>
      <w:pPr>
        <w:spacing w:after="0"/>
        <w:ind w:left="0"/>
        <w:jc w:val="both"/>
      </w:pPr>
      <w:r>
        <w:rPr>
          <w:rFonts w:ascii="Times New Roman"/>
          <w:b w:val="false"/>
          <w:i w:val="false"/>
          <w:color w:val="000000"/>
          <w:sz w:val="28"/>
        </w:rPr>
        <w:t>
      б) ввоз и (или) вывоз наркотических средств, психотропных веществ и их прекурсоров, предназначенных для оказания гуманитарной помощи (содействия) и (или) неотложной помощи при чрезвычайных ситуациях, если это предусмотрено законодательством государства-члена;</w:t>
      </w:r>
    </w:p>
    <w:bookmarkEnd w:id="1826"/>
    <w:bookmarkStart w:name="z483" w:id="1827"/>
    <w:p>
      <w:pPr>
        <w:spacing w:after="0"/>
        <w:ind w:left="0"/>
        <w:jc w:val="both"/>
      </w:pPr>
      <w:r>
        <w:rPr>
          <w:rFonts w:ascii="Times New Roman"/>
          <w:b w:val="false"/>
          <w:i w:val="false"/>
          <w:color w:val="000000"/>
          <w:sz w:val="28"/>
        </w:rPr>
        <w:t>
      в) нахождения в аптечках первой помощи на транспортном средстве в ограниченном количестве, определенном законодательством государства регистрации таких транспортных средств:</w:t>
      </w:r>
    </w:p>
    <w:bookmarkEnd w:id="1827"/>
    <w:bookmarkStart w:name="z484" w:id="1828"/>
    <w:p>
      <w:pPr>
        <w:spacing w:after="0"/>
        <w:ind w:left="0"/>
        <w:jc w:val="both"/>
      </w:pPr>
      <w:r>
        <w:rPr>
          <w:rFonts w:ascii="Times New Roman"/>
          <w:b w:val="false"/>
          <w:i w:val="false"/>
          <w:color w:val="000000"/>
          <w:sz w:val="28"/>
        </w:rPr>
        <w:t>
      наркотических средств, психотропных веществ и их прекурсоров на водных судах и воздушных судах международного сообщения;</w:t>
      </w:r>
    </w:p>
    <w:bookmarkEnd w:id="1828"/>
    <w:bookmarkStart w:name="z485" w:id="1829"/>
    <w:p>
      <w:pPr>
        <w:spacing w:after="0"/>
        <w:ind w:left="0"/>
        <w:jc w:val="both"/>
      </w:pPr>
      <w:r>
        <w:rPr>
          <w:rFonts w:ascii="Times New Roman"/>
          <w:b w:val="false"/>
          <w:i w:val="false"/>
          <w:color w:val="000000"/>
          <w:sz w:val="28"/>
        </w:rPr>
        <w:t>
      психотропных веществ и прекурсоров на железнодорожном и автомобильном транспорте международного сообщения;</w:t>
      </w:r>
    </w:p>
    <w:bookmarkEnd w:id="1829"/>
    <w:bookmarkStart w:name="z486" w:id="1830"/>
    <w:p>
      <w:pPr>
        <w:spacing w:after="0"/>
        <w:ind w:left="0"/>
        <w:jc w:val="both"/>
      </w:pPr>
      <w:r>
        <w:rPr>
          <w:rFonts w:ascii="Times New Roman"/>
          <w:b w:val="false"/>
          <w:i w:val="false"/>
          <w:color w:val="000000"/>
          <w:sz w:val="28"/>
        </w:rPr>
        <w:t>
      г) ввоз и (или) вывоз прекурсоров, используемых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изменениями, внесенными решениями Коллегии Евразийской экономической комиссии от 08.10.2019 </w:t>
      </w:r>
      <w:r>
        <w:rPr>
          <w:rFonts w:ascii="Times New Roman"/>
          <w:b w:val="false"/>
          <w:i w:val="false"/>
          <w:color w:val="00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10.01.2023 </w:t>
      </w:r>
      <w:r>
        <w:rPr>
          <w:rFonts w:ascii="Times New Roman"/>
          <w:b w:val="false"/>
          <w:i w:val="false"/>
          <w:color w:val="000000"/>
          <w:sz w:val="28"/>
        </w:rPr>
        <w:t>№ 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87" w:id="1831"/>
    <w:p>
      <w:pPr>
        <w:spacing w:after="0"/>
        <w:ind w:left="0"/>
        <w:jc w:val="both"/>
      </w:pPr>
      <w:r>
        <w:rPr>
          <w:rFonts w:ascii="Times New Roman"/>
          <w:b w:val="false"/>
          <w:i w:val="false"/>
          <w:color w:val="000000"/>
          <w:sz w:val="28"/>
        </w:rPr>
        <w:t>
      7.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в месте прибытия заверенной копии разрешения компетентного органа государства-экспортера на вывоз конкретной партии наркотических средств, психотропных веществ и их прекурсоров либо официального уведомления этого органа о том, что указанное разрешение не требуется.</w:t>
      </w:r>
    </w:p>
    <w:bookmarkEnd w:id="1831"/>
    <w:bookmarkStart w:name="z488" w:id="1832"/>
    <w:p>
      <w:pPr>
        <w:spacing w:after="0"/>
        <w:ind w:left="0"/>
        <w:jc w:val="both"/>
      </w:pPr>
      <w:r>
        <w:rPr>
          <w:rFonts w:ascii="Times New Roman"/>
          <w:b w:val="false"/>
          <w:i w:val="false"/>
          <w:color w:val="000000"/>
          <w:sz w:val="28"/>
        </w:rPr>
        <w:t>
      Копия разрешения компетентного органа государства-экспортера должна быть заверена (легализована) в порядке, установленном законодательством государства-экспортера.</w:t>
      </w:r>
    </w:p>
    <w:bookmarkEnd w:id="1832"/>
    <w:bookmarkStart w:name="z489" w:id="1833"/>
    <w:p>
      <w:pPr>
        <w:spacing w:after="0"/>
        <w:ind w:left="0"/>
        <w:jc w:val="both"/>
      </w:pPr>
      <w:r>
        <w:rPr>
          <w:rFonts w:ascii="Times New Roman"/>
          <w:b w:val="false"/>
          <w:i w:val="false"/>
          <w:color w:val="000000"/>
          <w:sz w:val="28"/>
        </w:rPr>
        <w:t>
      8.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от внутреннего таможенного органа до таможенного органа в месте убытия с таможенной территории Союза осуществляется при представлении таможенному органу лицензии, указанной в пункте 5 настоящего Положения.</w:t>
      </w:r>
    </w:p>
    <w:bookmarkEnd w:id="1833"/>
    <w:bookmarkStart w:name="z490" w:id="1834"/>
    <w:p>
      <w:pPr>
        <w:spacing w:after="0"/>
        <w:ind w:left="0"/>
        <w:jc w:val="both"/>
      </w:pPr>
      <w:r>
        <w:rPr>
          <w:rFonts w:ascii="Times New Roman"/>
          <w:b w:val="false"/>
          <w:i w:val="false"/>
          <w:color w:val="000000"/>
          <w:sz w:val="28"/>
        </w:rPr>
        <w:t>
      9. Помещение наркотических средств, психотропных веществ и их прекурсоров под таможенные процедуры таможенного склада,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реимпорта и реэкспорта не допускается.</w:t>
      </w:r>
    </w:p>
    <w:bookmarkEnd w:id="1834"/>
    <w:bookmarkStart w:name="z491" w:id="1835"/>
    <w:p>
      <w:pPr>
        <w:spacing w:after="0"/>
        <w:ind w:left="0"/>
        <w:jc w:val="left"/>
      </w:pPr>
      <w:r>
        <w:rPr>
          <w:rFonts w:ascii="Times New Roman"/>
          <w:b/>
          <w:i w:val="false"/>
          <w:color w:val="000000"/>
        </w:rPr>
        <w:t xml:space="preserve"> III. Выдача лицензии</w:t>
      </w:r>
    </w:p>
    <w:bookmarkEnd w:id="1835"/>
    <w:bookmarkStart w:name="z492" w:id="1836"/>
    <w:p>
      <w:pPr>
        <w:spacing w:after="0"/>
        <w:ind w:left="0"/>
        <w:jc w:val="both"/>
      </w:pPr>
      <w:r>
        <w:rPr>
          <w:rFonts w:ascii="Times New Roman"/>
          <w:b w:val="false"/>
          <w:i w:val="false"/>
          <w:color w:val="000000"/>
          <w:sz w:val="28"/>
        </w:rPr>
        <w:t>
      10. Для оформления лицензии юридические лица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"а" – "д" пункта 10 Правил.</w:t>
      </w:r>
    </w:p>
    <w:bookmarkEnd w:id="1836"/>
    <w:bookmarkStart w:name="z493" w:id="1837"/>
    <w:p>
      <w:pPr>
        <w:spacing w:after="0"/>
        <w:ind w:left="0"/>
        <w:jc w:val="both"/>
      </w:pPr>
      <w:r>
        <w:rPr>
          <w:rFonts w:ascii="Times New Roman"/>
          <w:b w:val="false"/>
          <w:i w:val="false"/>
          <w:color w:val="000000"/>
          <w:sz w:val="28"/>
        </w:rPr>
        <w:t xml:space="preserve">
      В соответствии с подпунктом "е" пункта 10 Правил для оформления лицензии на экспорт наркотических средств, психотропных веществ и их прекурсоров заявители представляют разрешение на ввоз конкретной партии наркотических средств, психотропных веществ и их прекурсоров (оригинал или его нотариально заверенную копию), выданное компетентным органом государства-импортера, либо официальное уведомление этого органа о том, что указанное разрешение не требуется. </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94" w:id="1838"/>
    <w:p>
      <w:pPr>
        <w:spacing w:after="0"/>
        <w:ind w:left="0"/>
        <w:jc w:val="both"/>
      </w:pPr>
      <w:r>
        <w:rPr>
          <w:rFonts w:ascii="Times New Roman"/>
          <w:b w:val="false"/>
          <w:i w:val="false"/>
          <w:color w:val="000000"/>
          <w:sz w:val="28"/>
        </w:rPr>
        <w:t>
      11. Копии документов (сведения) представляются заявителем в соответствии с пунктом 11 Правил.</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95" w:id="1839"/>
    <w:p>
      <w:pPr>
        <w:spacing w:after="0"/>
        <w:ind w:left="0"/>
        <w:jc w:val="both"/>
      </w:pPr>
      <w:r>
        <w:rPr>
          <w:rFonts w:ascii="Times New Roman"/>
          <w:b w:val="false"/>
          <w:i w:val="false"/>
          <w:color w:val="000000"/>
          <w:sz w:val="28"/>
        </w:rPr>
        <w:t xml:space="preserve">
      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 </w:t>
      </w:r>
    </w:p>
    <w:bookmarkEnd w:id="1839"/>
    <w:bookmarkStart w:name="z496" w:id="1840"/>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840"/>
    <w:bookmarkStart w:name="z497" w:id="1841"/>
    <w:p>
      <w:pPr>
        <w:spacing w:after="0"/>
        <w:ind w:left="0"/>
        <w:jc w:val="both"/>
      </w:pPr>
      <w:r>
        <w:rPr>
          <w:rFonts w:ascii="Times New Roman"/>
          <w:b w:val="false"/>
          <w:i w:val="false"/>
          <w:color w:val="000000"/>
          <w:sz w:val="28"/>
        </w:rPr>
        <w:t>
      13. Указанное в лицензии на вывоз количество наркотических средств, находящихся под международным контролем в соответствии с Единой конвенцией о наркотических средствах 1961 года, не должно превышать утвержденных и опубликованных Международным комитетом по контролю над наркотиками годовых исчислений потребностей в наркотических средствах для страны ввоза.</w:t>
      </w:r>
    </w:p>
    <w:bookmarkEnd w:id="1841"/>
    <w:bookmarkStart w:name="z498" w:id="1842"/>
    <w:p>
      <w:pPr>
        <w:spacing w:after="0"/>
        <w:ind w:left="0"/>
        <w:jc w:val="both"/>
      </w:pPr>
      <w:r>
        <w:rPr>
          <w:rFonts w:ascii="Times New Roman"/>
          <w:b w:val="false"/>
          <w:i w:val="false"/>
          <w:color w:val="000000"/>
          <w:sz w:val="28"/>
        </w:rPr>
        <w:t>
      Указанное в лицензии на вывоз количество психотропных веществ, находящихся под международным контролем в соответствии с Конвенцией о психотропных веществах 1971 года, не должно превышать опубликованных Международным комитетом по контролю над наркотиками оценок ежегодных медицинских и научных потребностей в веществах, включенных в Списки II – IV указанной Конвенции для страны ввоза.</w:t>
      </w:r>
    </w:p>
    <w:bookmarkEnd w:id="1842"/>
    <w:bookmarkStart w:name="z499" w:id="1843"/>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"д"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500" w:id="1844"/>
    <w:p>
      <w:pPr>
        <w:spacing w:after="0"/>
        <w:ind w:left="0"/>
        <w:jc w:val="both"/>
      </w:pPr>
      <w:r>
        <w:rPr>
          <w:rFonts w:ascii="Times New Roman"/>
          <w:b w:val="false"/>
          <w:i w:val="false"/>
          <w:color w:val="000000"/>
          <w:sz w:val="28"/>
        </w:rPr>
        <w:t>
      15. Заявители, получившие лицензию, отчитываются в уполномоченный орган государства-члена об исполнении лицензии в соответствии с пунктом 22 Правил.</w:t>
      </w:r>
    </w:p>
    <w:bookmarkEnd w:id="1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319" w:id="1845"/>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средств защиты растений (пестицидов)</w:t>
      </w:r>
    </w:p>
    <w:bookmarkEnd w:id="1845"/>
    <w:bookmarkStart w:name="z11320" w:id="1846"/>
    <w:p>
      <w:pPr>
        <w:spacing w:after="0"/>
        <w:ind w:left="0"/>
        <w:jc w:val="both"/>
      </w:pPr>
      <w:r>
        <w:rPr>
          <w:rFonts w:ascii="Times New Roman"/>
          <w:b w:val="false"/>
          <w:i w:val="false"/>
          <w:color w:val="ff0000"/>
          <w:sz w:val="28"/>
        </w:rPr>
        <w:t xml:space="preserve">
      Сноска. Решение дополнено приложением 11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846"/>
    <w:bookmarkStart w:name="z11321" w:id="1847"/>
    <w:p>
      <w:pPr>
        <w:spacing w:after="0"/>
        <w:ind w:left="0"/>
        <w:jc w:val="left"/>
      </w:pPr>
      <w:r>
        <w:rPr>
          <w:rFonts w:ascii="Times New Roman"/>
          <w:b/>
          <w:i w:val="false"/>
          <w:color w:val="000000"/>
        </w:rPr>
        <w:t xml:space="preserve"> I. Общие положения</w:t>
      </w:r>
    </w:p>
    <w:bookmarkEnd w:id="1847"/>
    <w:bookmarkStart w:name="z11322" w:id="184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средств защиты растений (пестицидов),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w:t>
      </w:r>
    </w:p>
    <w:bookmarkEnd w:id="1848"/>
    <w:bookmarkStart w:name="z11323" w:id="1849"/>
    <w:p>
      <w:pPr>
        <w:spacing w:after="0"/>
        <w:ind w:left="0"/>
        <w:jc w:val="both"/>
      </w:pPr>
      <w:r>
        <w:rPr>
          <w:rFonts w:ascii="Times New Roman"/>
          <w:b w:val="false"/>
          <w:i w:val="false"/>
          <w:color w:val="000000"/>
          <w:sz w:val="28"/>
        </w:rPr>
        <w:t xml:space="preserve">
      2. Для целей настоящего Положения под средствами защиты растений (пестицидами) понимаются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вредителями и болезнями растений, сорными растениями,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 </w:t>
      </w:r>
    </w:p>
    <w:bookmarkEnd w:id="1849"/>
    <w:bookmarkStart w:name="z11324" w:id="1850"/>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25" w:id="1851"/>
    <w:p>
      <w:pPr>
        <w:spacing w:after="0"/>
        <w:ind w:left="0"/>
        <w:jc w:val="both"/>
      </w:pPr>
      <w:r>
        <w:rPr>
          <w:rFonts w:ascii="Times New Roman"/>
          <w:b w:val="false"/>
          <w:i w:val="false"/>
          <w:color w:val="000000"/>
          <w:sz w:val="28"/>
        </w:rPr>
        <w:t>
      3. Ввоз средств защиты растений (пестицидов)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ввоза средств защиты растений (пестицидов) в соответствии с пунктом 7 настоящего Положения.</w:t>
      </w:r>
    </w:p>
    <w:bookmarkEnd w:id="1851"/>
    <w:bookmarkStart w:name="z11326" w:id="1852"/>
    <w:p>
      <w:pPr>
        <w:spacing w:after="0"/>
        <w:ind w:left="0"/>
        <w:jc w:val="both"/>
      </w:pPr>
      <w:r>
        <w:rPr>
          <w:rFonts w:ascii="Times New Roman"/>
          <w:b w:val="false"/>
          <w:i w:val="false"/>
          <w:color w:val="000000"/>
          <w:sz w:val="28"/>
        </w:rPr>
        <w:t>
      Лицензия или заключение (разрешительный документ) представляется таможенному органу государства – члена Союза (далее – государствочлен) при прибытии на таможенную территорию Союза средств защиты растений (пестицидов), за исключением случая, предусмотренного пунктом 7 настоящего Положения.</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Ввоз физическими лицами средств защиты растений (пестицидов) в качестве товаров для личного пользования запрещен.</w:t>
      </w:r>
    </w:p>
    <w:bookmarkStart w:name="z11328" w:id="1853"/>
    <w:p>
      <w:pPr>
        <w:spacing w:after="0"/>
        <w:ind w:left="0"/>
        <w:jc w:val="left"/>
      </w:pPr>
      <w:r>
        <w:rPr>
          <w:rFonts w:ascii="Times New Roman"/>
          <w:b/>
          <w:i w:val="false"/>
          <w:color w:val="000000"/>
        </w:rPr>
        <w:t xml:space="preserve"> II. Помещение под таможенные процедуры</w:t>
      </w:r>
    </w:p>
    <w:bookmarkEnd w:id="1853"/>
    <w:bookmarkStart w:name="z11329" w:id="1854"/>
    <w:p>
      <w:pPr>
        <w:spacing w:after="0"/>
        <w:ind w:left="0"/>
        <w:jc w:val="both"/>
      </w:pPr>
      <w:r>
        <w:rPr>
          <w:rFonts w:ascii="Times New Roman"/>
          <w:b w:val="false"/>
          <w:i w:val="false"/>
          <w:color w:val="000000"/>
          <w:sz w:val="28"/>
        </w:rPr>
        <w:t>
      5. Помещение зарегистрированных в соответствии с законодательством государства-члена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лицензии.</w:t>
      </w:r>
    </w:p>
    <w:bookmarkEnd w:id="1854"/>
    <w:bookmarkStart w:name="z11330" w:id="1855"/>
    <w:p>
      <w:pPr>
        <w:spacing w:after="0"/>
        <w:ind w:left="0"/>
        <w:jc w:val="both"/>
      </w:pPr>
      <w:r>
        <w:rPr>
          <w:rFonts w:ascii="Times New Roman"/>
          <w:b w:val="false"/>
          <w:i w:val="false"/>
          <w:color w:val="000000"/>
          <w:sz w:val="28"/>
        </w:rPr>
        <w:t xml:space="preserve">
      Помещение незарегистрированных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 </w:t>
      </w:r>
    </w:p>
    <w:bookmarkEnd w:id="1855"/>
    <w:bookmarkStart w:name="z11331" w:id="1856"/>
    <w:p>
      <w:pPr>
        <w:spacing w:after="0"/>
        <w:ind w:left="0"/>
        <w:jc w:val="both"/>
      </w:pPr>
      <w:r>
        <w:rPr>
          <w:rFonts w:ascii="Times New Roman"/>
          <w:b w:val="false"/>
          <w:i w:val="false"/>
          <w:color w:val="000000"/>
          <w:sz w:val="28"/>
        </w:rPr>
        <w:t>
      6.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таможенному органу государства-члена для помещения средств защиты растений (пестицидов) под иные таможенные процедуры.</w:t>
      </w:r>
    </w:p>
    <w:bookmarkEnd w:id="1856"/>
    <w:bookmarkStart w:name="z11332" w:id="1857"/>
    <w:p>
      <w:pPr>
        <w:spacing w:after="0"/>
        <w:ind w:left="0"/>
        <w:jc w:val="both"/>
      </w:pPr>
      <w:r>
        <w:rPr>
          <w:rFonts w:ascii="Times New Roman"/>
          <w:b w:val="false"/>
          <w:i w:val="false"/>
          <w:color w:val="000000"/>
          <w:sz w:val="28"/>
        </w:rPr>
        <w:t xml:space="preserve">
      7.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 </w:t>
      </w:r>
    </w:p>
    <w:bookmarkEnd w:id="1857"/>
    <w:bookmarkStart w:name="z11333" w:id="1858"/>
    <w:p>
      <w:pPr>
        <w:spacing w:after="0"/>
        <w:ind w:left="0"/>
        <w:jc w:val="both"/>
      </w:pPr>
      <w:r>
        <w:rPr>
          <w:rFonts w:ascii="Times New Roman"/>
          <w:b w:val="false"/>
          <w:i w:val="false"/>
          <w:color w:val="000000"/>
          <w:sz w:val="28"/>
        </w:rPr>
        <w:t>
      8. Помещение средств защиты растений (пестицидов) под таможенную процедуру таможенного склада осуществляется при наличии лицензии или заключения (разрешительного документа), представленных таможенному органу государства-члена для помещения таких средств защиты растений (пестицидов) под иные таможенные процедуры, или при наличии заключения (разрешительного документа), представленного таможенному органу государства-члена для помещения средств защиты растений (пестицидов) под таможенную процедуру таможенного склада.</w:t>
      </w:r>
    </w:p>
    <w:bookmarkEnd w:id="1858"/>
    <w:bookmarkStart w:name="z11334" w:id="1859"/>
    <w:p>
      <w:pPr>
        <w:spacing w:after="0"/>
        <w:ind w:left="0"/>
        <w:jc w:val="both"/>
      </w:pPr>
      <w:r>
        <w:rPr>
          <w:rFonts w:ascii="Times New Roman"/>
          <w:b w:val="false"/>
          <w:i w:val="false"/>
          <w:color w:val="000000"/>
          <w:sz w:val="28"/>
        </w:rPr>
        <w:t>
      9. Помещение средств защиты растений (пестицидов) под таможенную процедуру реимпорта осуществляется при представлении таможенному органу государства-члена заключения (разрешительного документа).</w:t>
      </w:r>
    </w:p>
    <w:bookmarkEnd w:id="1859"/>
    <w:bookmarkStart w:name="z11335" w:id="1860"/>
    <w:p>
      <w:pPr>
        <w:spacing w:after="0"/>
        <w:ind w:left="0"/>
        <w:jc w:val="both"/>
      </w:pPr>
      <w:r>
        <w:rPr>
          <w:rFonts w:ascii="Times New Roman"/>
          <w:b w:val="false"/>
          <w:i w:val="false"/>
          <w:color w:val="000000"/>
          <w:sz w:val="28"/>
        </w:rPr>
        <w:t>
      10. Помещение средств защиты растений (пестицидов) под таможенные процедуры беспошлинной торговли, уничтожения, отказа в пользу государства, переработки на таможенной территории, переработки для внутреннего потребления, свободной таможенной зоны, свободного склада и временного ввоза (допуска) не допускается.</w:t>
      </w:r>
    </w:p>
    <w:bookmarkEnd w:id="1860"/>
    <w:bookmarkStart w:name="z11336" w:id="1861"/>
    <w:p>
      <w:pPr>
        <w:spacing w:after="0"/>
        <w:ind w:left="0"/>
        <w:jc w:val="left"/>
      </w:pPr>
      <w:r>
        <w:rPr>
          <w:rFonts w:ascii="Times New Roman"/>
          <w:b/>
          <w:i w:val="false"/>
          <w:color w:val="000000"/>
        </w:rPr>
        <w:t xml:space="preserve"> III. Выдача лицензии</w:t>
      </w:r>
    </w:p>
    <w:bookmarkEnd w:id="1861"/>
    <w:bookmarkStart w:name="z11337" w:id="1862"/>
    <w:p>
      <w:pPr>
        <w:spacing w:after="0"/>
        <w:ind w:left="0"/>
        <w:jc w:val="both"/>
      </w:pPr>
      <w:r>
        <w:rPr>
          <w:rFonts w:ascii="Times New Roman"/>
          <w:b w:val="false"/>
          <w:i w:val="false"/>
          <w:color w:val="000000"/>
          <w:sz w:val="28"/>
        </w:rPr>
        <w:t>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38" w:id="1863"/>
    <w:p>
      <w:pPr>
        <w:spacing w:after="0"/>
        <w:ind w:left="0"/>
        <w:jc w:val="both"/>
      </w:pPr>
      <w:r>
        <w:rPr>
          <w:rFonts w:ascii="Times New Roman"/>
          <w:b w:val="false"/>
          <w:i w:val="false"/>
          <w:color w:val="000000"/>
          <w:sz w:val="28"/>
        </w:rPr>
        <w:t>
      12. Копии документов (сведения) представляются заявителем в соответствии с пунктом 11 Правил.</w:t>
      </w:r>
    </w:p>
    <w:bookmarkEnd w:id="1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39" w:id="1864"/>
    <w:p>
      <w:pPr>
        <w:spacing w:after="0"/>
        <w:ind w:left="0"/>
        <w:jc w:val="both"/>
      </w:pPr>
      <w:r>
        <w:rPr>
          <w:rFonts w:ascii="Times New Roman"/>
          <w:b w:val="false"/>
          <w:i w:val="false"/>
          <w:color w:val="000000"/>
          <w:sz w:val="28"/>
        </w:rPr>
        <w:t>
      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864"/>
    <w:bookmarkStart w:name="z11340" w:id="1865"/>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предусмотренные пунктом 11 настоящего Положения, а также иные документы (сведения), предусмотренные законодательством государства-члена.</w:t>
      </w:r>
    </w:p>
    <w:bookmarkEnd w:id="1865"/>
    <w:bookmarkStart w:name="z11341" w:id="1866"/>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42" w:id="1867"/>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43" w:id="1868"/>
    <w:p>
      <w:pPr>
        <w:spacing w:after="0"/>
        <w:ind w:left="0"/>
        <w:jc w:val="left"/>
      </w:pPr>
      <w:r>
        <w:rPr>
          <w:rFonts w:ascii="Times New Roman"/>
          <w:b/>
          <w:i w:val="false"/>
          <w:color w:val="000000"/>
        </w:rPr>
        <w:t xml:space="preserve"> IV. Выдача заключения (разрешительного документа)</w:t>
      </w:r>
    </w:p>
    <w:bookmarkEnd w:id="1868"/>
    <w:bookmarkStart w:name="z11344" w:id="1869"/>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869"/>
    <w:bookmarkStart w:name="z11345" w:id="1870"/>
    <w:p>
      <w:pPr>
        <w:spacing w:after="0"/>
        <w:ind w:left="0"/>
        <w:jc w:val="both"/>
      </w:pPr>
      <w:r>
        <w:rPr>
          <w:rFonts w:ascii="Times New Roman"/>
          <w:b w:val="false"/>
          <w:i w:val="false"/>
          <w:color w:val="000000"/>
          <w:sz w:val="28"/>
        </w:rPr>
        <w:t>
      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в случаях:</w:t>
      </w:r>
    </w:p>
    <w:bookmarkEnd w:id="1870"/>
    <w:bookmarkStart w:name="z11346" w:id="1871"/>
    <w:p>
      <w:pPr>
        <w:spacing w:after="0"/>
        <w:ind w:left="0"/>
        <w:jc w:val="both"/>
      </w:pPr>
      <w:r>
        <w:rPr>
          <w:rFonts w:ascii="Times New Roman"/>
          <w:b w:val="false"/>
          <w:i w:val="false"/>
          <w:color w:val="000000"/>
          <w:sz w:val="28"/>
        </w:rPr>
        <w:t xml:space="preserve">
      а) ввоза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w:t>
      </w:r>
    </w:p>
    <w:bookmarkEnd w:id="1871"/>
    <w:bookmarkStart w:name="z11347" w:id="1872"/>
    <w:p>
      <w:pPr>
        <w:spacing w:after="0"/>
        <w:ind w:left="0"/>
        <w:jc w:val="both"/>
      </w:pPr>
      <w:r>
        <w:rPr>
          <w:rFonts w:ascii="Times New Roman"/>
          <w:b w:val="false"/>
          <w:i w:val="false"/>
          <w:color w:val="000000"/>
          <w:sz w:val="28"/>
        </w:rPr>
        <w:t>
      б) ввоза незарегистрированных средств защиты растений (пестицидов) для ликвидации очагов вновь выявленных карантинных вредных организмов, если это предусмотрено законодательством государства-члена;</w:t>
      </w:r>
    </w:p>
    <w:bookmarkEnd w:id="1872"/>
    <w:bookmarkStart w:name="z11348" w:id="1873"/>
    <w:p>
      <w:pPr>
        <w:spacing w:after="0"/>
        <w:ind w:left="0"/>
        <w:jc w:val="both"/>
      </w:pPr>
      <w:r>
        <w:rPr>
          <w:rFonts w:ascii="Times New Roman"/>
          <w:b w:val="false"/>
          <w:i w:val="false"/>
          <w:color w:val="000000"/>
          <w:sz w:val="28"/>
        </w:rPr>
        <w:t>
      в) предусмотренных пунктами 8 и 9 настоящего Положения.</w:t>
      </w:r>
    </w:p>
    <w:bookmarkEnd w:id="1873"/>
    <w:bookmarkStart w:name="z11349" w:id="1874"/>
    <w:p>
      <w:pPr>
        <w:spacing w:after="0"/>
        <w:ind w:left="0"/>
        <w:jc w:val="both"/>
      </w:pPr>
      <w:r>
        <w:rPr>
          <w:rFonts w:ascii="Times New Roman"/>
          <w:b w:val="false"/>
          <w:i w:val="false"/>
          <w:color w:val="000000"/>
          <w:sz w:val="28"/>
        </w:rPr>
        <w:t xml:space="preserve">
      16. Заключение (разрешительный документ) выдается в случаях, предусмотренных пунктом 15 настоящего Положения, при представлении заявителем в уполномоченный на выдачу заключений (разрешительных документов) орган государства-члена следующих документов: </w:t>
      </w:r>
    </w:p>
    <w:bookmarkEnd w:id="1874"/>
    <w:bookmarkStart w:name="z11350" w:id="1875"/>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1875"/>
    <w:bookmarkStart w:name="z11351" w:id="1876"/>
    <w:p>
      <w:pPr>
        <w:spacing w:after="0"/>
        <w:ind w:left="0"/>
        <w:jc w:val="both"/>
      </w:pPr>
      <w:r>
        <w:rPr>
          <w:rFonts w:ascii="Times New Roman"/>
          <w:b w:val="false"/>
          <w:i w:val="false"/>
          <w:color w:val="000000"/>
          <w:sz w:val="28"/>
        </w:rPr>
        <w:t>
      б) иные документы, предусмотренные законодательством государства-члена.</w:t>
      </w:r>
    </w:p>
    <w:bookmarkEnd w:id="1876"/>
    <w:bookmarkStart w:name="z11352" w:id="1877"/>
    <w:p>
      <w:pPr>
        <w:spacing w:after="0"/>
        <w:ind w:left="0"/>
        <w:jc w:val="both"/>
      </w:pPr>
      <w:r>
        <w:rPr>
          <w:rFonts w:ascii="Times New Roman"/>
          <w:b w:val="false"/>
          <w:i w:val="false"/>
          <w:color w:val="000000"/>
          <w:sz w:val="28"/>
        </w:rPr>
        <w:t>
      17. В выдаче заключения (разрешительного документа) отказывается при наличии следующих оснований:</w:t>
      </w:r>
    </w:p>
    <w:bookmarkEnd w:id="1877"/>
    <w:bookmarkStart w:name="z11353" w:id="1878"/>
    <w:p>
      <w:pPr>
        <w:spacing w:after="0"/>
        <w:ind w:left="0"/>
        <w:jc w:val="both"/>
      </w:pPr>
      <w:r>
        <w:rPr>
          <w:rFonts w:ascii="Times New Roman"/>
          <w:b w:val="false"/>
          <w:i w:val="false"/>
          <w:color w:val="000000"/>
          <w:sz w:val="28"/>
        </w:rPr>
        <w:t>
      а) непредставление заявителем документов, предусмотренных пунктом 16 настоящего Положения;</w:t>
      </w:r>
    </w:p>
    <w:bookmarkEnd w:id="1878"/>
    <w:bookmarkStart w:name="z11354" w:id="1879"/>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1879"/>
    <w:bookmarkStart w:name="z11355" w:id="1880"/>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356" w:id="1881"/>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коллекционных материалов по минералогии, палеонтологии, костей ископаемых животных</w:t>
      </w:r>
    </w:p>
    <w:bookmarkEnd w:id="1881"/>
    <w:bookmarkStart w:name="z11357" w:id="1882"/>
    <w:p>
      <w:pPr>
        <w:spacing w:after="0"/>
        <w:ind w:left="0"/>
        <w:jc w:val="both"/>
      </w:pPr>
      <w:r>
        <w:rPr>
          <w:rFonts w:ascii="Times New Roman"/>
          <w:b w:val="false"/>
          <w:i w:val="false"/>
          <w:color w:val="ff0000"/>
          <w:sz w:val="28"/>
        </w:rPr>
        <w:t xml:space="preserve">
      Сноска. Решение дополнено приложением 12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882"/>
    <w:bookmarkStart w:name="z11358" w:id="1883"/>
    <w:p>
      <w:pPr>
        <w:spacing w:after="0"/>
        <w:ind w:left="0"/>
        <w:jc w:val="left"/>
      </w:pPr>
      <w:r>
        <w:rPr>
          <w:rFonts w:ascii="Times New Roman"/>
          <w:b/>
          <w:i w:val="false"/>
          <w:color w:val="000000"/>
        </w:rPr>
        <w:t xml:space="preserve"> I. Общие положения</w:t>
      </w:r>
    </w:p>
    <w:bookmarkEnd w:id="1883"/>
    <w:bookmarkStart w:name="z11359" w:id="1884"/>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коллекционных материалов по минералогии, палеонтологии, костей ископаемых животных, включенных в раздел 2.4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 xml:space="preserve">приложение № </w:t>
      </w:r>
      <w:r>
        <w:rPr>
          <w:rFonts w:ascii="Times New Roman"/>
          <w:b w:val="false"/>
          <w:i w:val="false"/>
          <w:color w:val="000000"/>
          <w:sz w:val="28"/>
        </w:rPr>
        <w:t>7 к Договору о Евразийском экономическом союзе от 29 мая 2014 года) (далее – коллекционные материалы).</w:t>
      </w:r>
    </w:p>
    <w:bookmarkEnd w:id="1884"/>
    <w:bookmarkStart w:name="z11360" w:id="1885"/>
    <w:p>
      <w:pPr>
        <w:spacing w:after="0"/>
        <w:ind w:left="0"/>
        <w:jc w:val="both"/>
      </w:pPr>
      <w:r>
        <w:rPr>
          <w:rFonts w:ascii="Times New Roman"/>
          <w:b w:val="false"/>
          <w:i w:val="false"/>
          <w:color w:val="000000"/>
          <w:sz w:val="28"/>
        </w:rPr>
        <w:t>
      Настоящее Положение не распространяется на порядок вывоза коллекционных материалов, имеющих культурную ценность и предусмотренных пунктом 2 раздела 2.20 указанного единого перечня. Вывоз таких коллекционных материалов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w:t>
      </w:r>
      <w:r>
        <w:rPr>
          <w:rFonts w:ascii="Times New Roman"/>
          <w:b w:val="false"/>
          <w:i w:val="false"/>
          <w:color w:val="000000"/>
          <w:sz w:val="28"/>
        </w:rPr>
        <w:t>приложение № 8</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885"/>
    <w:bookmarkStart w:name="z11361" w:id="1886"/>
    <w:p>
      <w:pPr>
        <w:spacing w:after="0"/>
        <w:ind w:left="0"/>
        <w:jc w:val="both"/>
      </w:pPr>
      <w:r>
        <w:rPr>
          <w:rFonts w:ascii="Times New Roman"/>
          <w:b w:val="false"/>
          <w:i w:val="false"/>
          <w:color w:val="000000"/>
          <w:sz w:val="28"/>
        </w:rPr>
        <w:t>
      2. Для целей настоящего Положения под согласующим органом понимается орган государственной власти государства – члена Союза (далее – государство-член), осуществляющий контроль в сфере природопользования и недропользования, или иной орган государственной власти государства-члена, уполномоченные в соответствии с законодательством государства-члена на согласование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а также на выдачу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w:t>
      </w:r>
    </w:p>
    <w:bookmarkEnd w:id="1886"/>
    <w:bookmarkStart w:name="z11362" w:id="1887"/>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Правилами. </w:t>
      </w:r>
    </w:p>
    <w:bookmarkEnd w:id="1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63" w:id="1888"/>
    <w:p>
      <w:pPr>
        <w:spacing w:after="0"/>
        <w:ind w:left="0"/>
        <w:jc w:val="both"/>
      </w:pPr>
      <w:r>
        <w:rPr>
          <w:rFonts w:ascii="Times New Roman"/>
          <w:b w:val="false"/>
          <w:i w:val="false"/>
          <w:color w:val="000000"/>
          <w:sz w:val="28"/>
        </w:rPr>
        <w:t xml:space="preserve">
      3. Вывоз коллекционных материалов осуществляется при наличии лицензии или заключения (разрешительного документа), за исключением случаев, предусмотренных пунктом 7 настоящего Положения. </w:t>
      </w:r>
    </w:p>
    <w:bookmarkEnd w:id="1888"/>
    <w:bookmarkStart w:name="z11364" w:id="1889"/>
    <w:p>
      <w:pPr>
        <w:spacing w:after="0"/>
        <w:ind w:left="0"/>
        <w:jc w:val="both"/>
      </w:pPr>
      <w:r>
        <w:rPr>
          <w:rFonts w:ascii="Times New Roman"/>
          <w:b w:val="false"/>
          <w:i w:val="false"/>
          <w:color w:val="000000"/>
          <w:sz w:val="28"/>
        </w:rPr>
        <w:t>
      4. Вывоз физическими лицами коллекционных материалов в качестве товаров для личного пользования осуществляется при наличии заключения (разрешительного документа), выданного согласующим органом в соответствии с законодательством государства-члена.</w:t>
      </w:r>
    </w:p>
    <w:bookmarkEnd w:id="1889"/>
    <w:bookmarkStart w:name="z11365" w:id="1890"/>
    <w:p>
      <w:pPr>
        <w:spacing w:after="0"/>
        <w:ind w:left="0"/>
        <w:jc w:val="left"/>
      </w:pPr>
      <w:r>
        <w:rPr>
          <w:rFonts w:ascii="Times New Roman"/>
          <w:b/>
          <w:i w:val="false"/>
          <w:color w:val="000000"/>
        </w:rPr>
        <w:t xml:space="preserve"> II. Помещение под таможенные процедуры</w:t>
      </w:r>
    </w:p>
    <w:bookmarkEnd w:id="1890"/>
    <w:bookmarkStart w:name="z11366" w:id="1891"/>
    <w:p>
      <w:pPr>
        <w:spacing w:after="0"/>
        <w:ind w:left="0"/>
        <w:jc w:val="both"/>
      </w:pPr>
      <w:r>
        <w:rPr>
          <w:rFonts w:ascii="Times New Roman"/>
          <w:b w:val="false"/>
          <w:i w:val="false"/>
          <w:color w:val="000000"/>
          <w:sz w:val="28"/>
        </w:rPr>
        <w:t>
      5. Помещение коллекционных материалов под таможенную процедуру экспорта осуществляется при представлении таможенному органу государства-члена лицензии.</w:t>
      </w:r>
    </w:p>
    <w:bookmarkEnd w:id="1891"/>
    <w:bookmarkStart w:name="z11367" w:id="1892"/>
    <w:p>
      <w:pPr>
        <w:spacing w:after="0"/>
        <w:ind w:left="0"/>
        <w:jc w:val="both"/>
      </w:pPr>
      <w:r>
        <w:rPr>
          <w:rFonts w:ascii="Times New Roman"/>
          <w:b w:val="false"/>
          <w:i w:val="false"/>
          <w:color w:val="000000"/>
          <w:sz w:val="28"/>
        </w:rPr>
        <w:t>
      6. Помещение коллекционных материалов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End w:id="1892"/>
    <w:bookmarkStart w:name="z11368" w:id="1893"/>
    <w:p>
      <w:pPr>
        <w:spacing w:after="0"/>
        <w:ind w:left="0"/>
        <w:jc w:val="both"/>
      </w:pPr>
      <w:r>
        <w:rPr>
          <w:rFonts w:ascii="Times New Roman"/>
          <w:b w:val="false"/>
          <w:i w:val="false"/>
          <w:color w:val="000000"/>
          <w:sz w:val="28"/>
        </w:rPr>
        <w:t>
      7. Помещение коллекционных материалов, ранее ввезенных на таможенную территорию Союза,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bookmarkEnd w:id="1893"/>
    <w:bookmarkStart w:name="z11369" w:id="1894"/>
    <w:p>
      <w:pPr>
        <w:spacing w:after="0"/>
        <w:ind w:left="0"/>
        <w:jc w:val="both"/>
      </w:pPr>
      <w:r>
        <w:rPr>
          <w:rFonts w:ascii="Times New Roman"/>
          <w:b w:val="false"/>
          <w:i w:val="false"/>
          <w:color w:val="000000"/>
          <w:sz w:val="28"/>
        </w:rPr>
        <w:t>
      8. Помещение коллекционных материалов под таможенную процедуру беспошлинной торговли не допускается.</w:t>
      </w:r>
    </w:p>
    <w:bookmarkEnd w:id="1894"/>
    <w:bookmarkStart w:name="z11370" w:id="1895"/>
    <w:p>
      <w:pPr>
        <w:spacing w:after="0"/>
        <w:ind w:left="0"/>
        <w:jc w:val="left"/>
      </w:pPr>
      <w:r>
        <w:rPr>
          <w:rFonts w:ascii="Times New Roman"/>
          <w:b/>
          <w:i w:val="false"/>
          <w:color w:val="000000"/>
        </w:rPr>
        <w:t xml:space="preserve"> III. Выдача лицензии</w:t>
      </w:r>
    </w:p>
    <w:bookmarkEnd w:id="1895"/>
    <w:bookmarkStart w:name="z11371" w:id="1896"/>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896"/>
    <w:bookmarkStart w:name="z11372" w:id="1897"/>
    <w:p>
      <w:pPr>
        <w:spacing w:after="0"/>
        <w:ind w:left="0"/>
        <w:jc w:val="both"/>
      </w:pPr>
      <w:r>
        <w:rPr>
          <w:rFonts w:ascii="Times New Roman"/>
          <w:b w:val="false"/>
          <w:i w:val="false"/>
          <w:color w:val="000000"/>
          <w:sz w:val="28"/>
        </w:rPr>
        <w:t xml:space="preserve">
      В соответствии с подпунктом "е" пункта 10 Правил заявители представляют также документы, удостоверяющие законность добычи и владения коллекционными материалами. </w:t>
      </w:r>
    </w:p>
    <w:bookmarkEnd w:id="1897"/>
    <w:bookmarkStart w:name="z11373" w:id="1898"/>
    <w:p>
      <w:pPr>
        <w:spacing w:after="0"/>
        <w:ind w:left="0"/>
        <w:jc w:val="both"/>
      </w:pPr>
      <w:r>
        <w:rPr>
          <w:rFonts w:ascii="Times New Roman"/>
          <w:b w:val="false"/>
          <w:i w:val="false"/>
          <w:color w:val="000000"/>
          <w:sz w:val="28"/>
        </w:rPr>
        <w:t>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bookmarkEnd w:id="1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74" w:id="1899"/>
    <w:p>
      <w:pPr>
        <w:spacing w:after="0"/>
        <w:ind w:left="0"/>
        <w:jc w:val="both"/>
      </w:pPr>
      <w:r>
        <w:rPr>
          <w:rFonts w:ascii="Times New Roman"/>
          <w:b w:val="false"/>
          <w:i w:val="false"/>
          <w:color w:val="000000"/>
          <w:sz w:val="28"/>
        </w:rPr>
        <w:t>
      10. Копии документов (сведения) представляются заявителем в соответствии с пунктом 11 Правил.</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75" w:id="1900"/>
    <w:p>
      <w:pPr>
        <w:spacing w:after="0"/>
        <w:ind w:left="0"/>
        <w:jc w:val="both"/>
      </w:pP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согласующим органом, то такое согласование осуществляется в порядке, предусмотренном законодательством этого государства-члена.</w:t>
      </w:r>
    </w:p>
    <w:bookmarkEnd w:id="1900"/>
    <w:bookmarkStart w:name="z11376" w:id="1901"/>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предусмотренные пунктом 9 настоящего Положения. При этом в уполномоченный орган документы, указанные в абзаце втором пункта 9 настоящего Положения, не представляются.</w:t>
      </w:r>
    </w:p>
    <w:bookmarkEnd w:id="1901"/>
    <w:bookmarkStart w:name="z11377" w:id="1902"/>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78" w:id="1903"/>
    <w:p>
      <w:pPr>
        <w:spacing w:after="0"/>
        <w:ind w:left="0"/>
        <w:jc w:val="both"/>
      </w:pPr>
      <w:r>
        <w:rPr>
          <w:rFonts w:ascii="Times New Roman"/>
          <w:b w:val="false"/>
          <w:i w:val="false"/>
          <w:color w:val="000000"/>
          <w:sz w:val="28"/>
        </w:rPr>
        <w:t>
      12.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79" w:id="1904"/>
    <w:p>
      <w:pPr>
        <w:spacing w:after="0"/>
        <w:ind w:left="0"/>
        <w:jc w:val="left"/>
      </w:pPr>
      <w:r>
        <w:rPr>
          <w:rFonts w:ascii="Times New Roman"/>
          <w:b/>
          <w:i w:val="false"/>
          <w:color w:val="000000"/>
        </w:rPr>
        <w:t xml:space="preserve"> IV. Выдача заключения (разрешительного документа)</w:t>
      </w:r>
    </w:p>
    <w:bookmarkEnd w:id="1904"/>
    <w:bookmarkStart w:name="z11380" w:id="1905"/>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905"/>
    <w:bookmarkStart w:name="z11381" w:id="1906"/>
    <w:p>
      <w:pPr>
        <w:spacing w:after="0"/>
        <w:ind w:left="0"/>
        <w:jc w:val="both"/>
      </w:pPr>
      <w:r>
        <w:rPr>
          <w:rFonts w:ascii="Times New Roman"/>
          <w:b w:val="false"/>
          <w:i w:val="false"/>
          <w:color w:val="000000"/>
          <w:sz w:val="28"/>
        </w:rPr>
        <w:t xml:space="preserve">
      13. Выдача заключения (разрешительного документа) осуществляется согласующим органом. </w:t>
      </w:r>
    </w:p>
    <w:bookmarkEnd w:id="1906"/>
    <w:bookmarkStart w:name="z11382" w:id="1907"/>
    <w:p>
      <w:pPr>
        <w:spacing w:after="0"/>
        <w:ind w:left="0"/>
        <w:jc w:val="both"/>
      </w:pPr>
      <w:r>
        <w:rPr>
          <w:rFonts w:ascii="Times New Roman"/>
          <w:b w:val="false"/>
          <w:i w:val="false"/>
          <w:color w:val="000000"/>
          <w:sz w:val="28"/>
        </w:rPr>
        <w:t>
      14. Заключение (разрешительный документ) выдается в случаях, предусмотренных пунктами 4 и 6 настоящего Положения, при представлении в согласующий орган следующих документов:</w:t>
      </w:r>
    </w:p>
    <w:bookmarkEnd w:id="1907"/>
    <w:bookmarkStart w:name="z11383" w:id="1908"/>
    <w:p>
      <w:pPr>
        <w:spacing w:after="0"/>
        <w:ind w:left="0"/>
        <w:jc w:val="both"/>
      </w:pPr>
      <w:r>
        <w:rPr>
          <w:rFonts w:ascii="Times New Roman"/>
          <w:b w:val="false"/>
          <w:i w:val="false"/>
          <w:color w:val="000000"/>
          <w:sz w:val="28"/>
        </w:rPr>
        <w:t>
      а) заявителем:</w:t>
      </w:r>
    </w:p>
    <w:bookmarkEnd w:id="1908"/>
    <w:bookmarkStart w:name="z11384" w:id="1909"/>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методические указания); </w:t>
      </w:r>
    </w:p>
    <w:bookmarkEnd w:id="1909"/>
    <w:bookmarkStart w:name="z11385" w:id="1910"/>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910"/>
    <w:bookmarkStart w:name="z11386" w:id="1911"/>
    <w:p>
      <w:pPr>
        <w:spacing w:after="0"/>
        <w:ind w:left="0"/>
        <w:jc w:val="both"/>
      </w:pPr>
      <w:r>
        <w:rPr>
          <w:rFonts w:ascii="Times New Roman"/>
          <w:b w:val="false"/>
          <w:i w:val="false"/>
          <w:color w:val="000000"/>
          <w:sz w:val="28"/>
        </w:rPr>
        <w:t>
      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bookmarkEnd w:id="1911"/>
    <w:bookmarkStart w:name="z11387" w:id="1912"/>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912"/>
    <w:bookmarkStart w:name="z11388" w:id="1913"/>
    <w:p>
      <w:pPr>
        <w:spacing w:after="0"/>
        <w:ind w:left="0"/>
        <w:jc w:val="both"/>
      </w:pPr>
      <w:r>
        <w:rPr>
          <w:rFonts w:ascii="Times New Roman"/>
          <w:b w:val="false"/>
          <w:i w:val="false"/>
          <w:color w:val="000000"/>
          <w:sz w:val="28"/>
        </w:rPr>
        <w:t>
      б) физическим лицом при вывозе коллекционных материалов в качестве товаров для личного пользования:</w:t>
      </w:r>
    </w:p>
    <w:bookmarkEnd w:id="1913"/>
    <w:bookmarkStart w:name="z11389" w:id="1914"/>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w:t>
      </w:r>
    </w:p>
    <w:bookmarkEnd w:id="1914"/>
    <w:bookmarkStart w:name="z11390" w:id="1915"/>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bookmarkEnd w:id="1915"/>
    <w:bookmarkStart w:name="z11391" w:id="1916"/>
    <w:p>
      <w:pPr>
        <w:spacing w:after="0"/>
        <w:ind w:left="0"/>
        <w:jc w:val="both"/>
      </w:pPr>
      <w:r>
        <w:rPr>
          <w:rFonts w:ascii="Times New Roman"/>
          <w:b w:val="false"/>
          <w:i w:val="false"/>
          <w:color w:val="000000"/>
          <w:sz w:val="28"/>
        </w:rPr>
        <w:t>
      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физическое лицо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bookmarkEnd w:id="1916"/>
    <w:bookmarkStart w:name="z11392" w:id="1917"/>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917"/>
    <w:bookmarkStart w:name="z11393" w:id="1918"/>
    <w:p>
      <w:pPr>
        <w:spacing w:after="0"/>
        <w:ind w:left="0"/>
        <w:jc w:val="both"/>
      </w:pPr>
      <w:r>
        <w:rPr>
          <w:rFonts w:ascii="Times New Roman"/>
          <w:b w:val="false"/>
          <w:i w:val="false"/>
          <w:color w:val="000000"/>
          <w:sz w:val="28"/>
        </w:rPr>
        <w:t>
      15. Для получения заключения (разрешительного документа), предусмотренного абзацем третьим пункта 9, абзацем четвертым подпункта "а" и абзацем четвертым подпункта "б" пункта 14 настоящего Положения, в согласующий орган представляются следующие документы:</w:t>
      </w:r>
    </w:p>
    <w:bookmarkEnd w:id="1918"/>
    <w:bookmarkStart w:name="z11394" w:id="1919"/>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w:t>
      </w:r>
    </w:p>
    <w:bookmarkEnd w:id="1919"/>
    <w:bookmarkStart w:name="z11395" w:id="1920"/>
    <w:p>
      <w:pPr>
        <w:spacing w:after="0"/>
        <w:ind w:left="0"/>
        <w:jc w:val="both"/>
      </w:pPr>
      <w:r>
        <w:rPr>
          <w:rFonts w:ascii="Times New Roman"/>
          <w:b w:val="false"/>
          <w:i w:val="false"/>
          <w:color w:val="000000"/>
          <w:sz w:val="28"/>
        </w:rPr>
        <w:t>
      б) копия договора (контракта) купли-продажи коллекционных материалов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происходят эти коллекционные материалы.</w:t>
      </w:r>
    </w:p>
    <w:bookmarkEnd w:id="1920"/>
    <w:bookmarkStart w:name="z11396" w:id="1921"/>
    <w:p>
      <w:pPr>
        <w:spacing w:after="0"/>
        <w:ind w:left="0"/>
        <w:jc w:val="both"/>
      </w:pP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p>
    <w:bookmarkEnd w:id="1921"/>
    <w:bookmarkStart w:name="z11397" w:id="1922"/>
    <w:p>
      <w:pPr>
        <w:spacing w:after="0"/>
        <w:ind w:left="0"/>
        <w:jc w:val="both"/>
      </w:pPr>
      <w:r>
        <w:rPr>
          <w:rFonts w:ascii="Times New Roman"/>
          <w:b w:val="false"/>
          <w:i w:val="false"/>
          <w:color w:val="000000"/>
          <w:sz w:val="28"/>
        </w:rPr>
        <w:t>
      а) непредставление документов, предусмотренных соответственно пунктами 14 и 15 настоящего Положения;</w:t>
      </w:r>
    </w:p>
    <w:bookmarkEnd w:id="1922"/>
    <w:bookmarkStart w:name="z11398" w:id="1923"/>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923"/>
    <w:bookmarkStart w:name="z11399" w:id="1924"/>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p>
      <w:pPr>
        <w:spacing w:after="0"/>
        <w:ind w:left="0"/>
        <w:jc w:val="both"/>
      </w:pPr>
      <w:bookmarkStart w:name="z11400" w:id="1925"/>
      <w:r>
        <w:rPr>
          <w:rFonts w:ascii="Times New Roman"/>
          <w:b w:val="false"/>
          <w:i w:val="false"/>
          <w:color w:val="000000"/>
          <w:sz w:val="28"/>
        </w:rPr>
        <w:t xml:space="preserve">
      </w:t>
      </w:r>
      <w:r>
        <w:rPr>
          <w:rFonts w:ascii="Times New Roman"/>
          <w:b/>
          <w:i w:val="false"/>
          <w:color w:val="000000"/>
          <w:sz w:val="28"/>
        </w:rPr>
        <w:t>ПОЛОЖЕНИЕ</w:t>
      </w:r>
    </w:p>
    <w:bookmarkEnd w:id="1925"/>
    <w:p>
      <w:pPr>
        <w:spacing w:after="0"/>
        <w:ind w:left="0"/>
        <w:jc w:val="both"/>
      </w:pPr>
      <w:r>
        <w:rPr>
          <w:rFonts w:ascii="Times New Roman"/>
          <w:b/>
          <w:i w:val="false"/>
          <w:color w:val="000000"/>
          <w:sz w:val="28"/>
        </w:rPr>
        <w:t>о ввозе на таможенную территорию Евразийского экономического</w:t>
      </w:r>
      <w:r>
        <w:rPr>
          <w:rFonts w:ascii="Times New Roman"/>
          <w:b w:val="false"/>
          <w:i w:val="false"/>
          <w:color w:val="000000"/>
          <w:sz w:val="28"/>
        </w:rPr>
        <w:t xml:space="preserve"> </w:t>
      </w:r>
      <w:r>
        <w:rPr>
          <w:rFonts w:ascii="Times New Roman"/>
          <w:b/>
          <w:i w:val="false"/>
          <w:color w:val="000000"/>
          <w:sz w:val="28"/>
        </w:rPr>
        <w:t>союза и вывозе с таможенной территории Евразийского</w:t>
      </w:r>
      <w:r>
        <w:rPr>
          <w:rFonts w:ascii="Times New Roman"/>
          <w:b w:val="false"/>
          <w:i w:val="false"/>
          <w:color w:val="000000"/>
          <w:sz w:val="28"/>
        </w:rPr>
        <w:t xml:space="preserve"> </w:t>
      </w:r>
      <w:r>
        <w:rPr>
          <w:rFonts w:ascii="Times New Roman"/>
          <w:b/>
          <w:i w:val="false"/>
          <w:color w:val="000000"/>
          <w:sz w:val="28"/>
        </w:rPr>
        <w:t>экономического союза драгоценных камней</w:t>
      </w:r>
    </w:p>
    <w:bookmarkStart w:name="z11401" w:id="1926"/>
    <w:p>
      <w:pPr>
        <w:spacing w:after="0"/>
        <w:ind w:left="0"/>
        <w:jc w:val="both"/>
      </w:pPr>
      <w:r>
        <w:rPr>
          <w:rFonts w:ascii="Times New Roman"/>
          <w:b w:val="false"/>
          <w:i w:val="false"/>
          <w:color w:val="ff0000"/>
          <w:sz w:val="28"/>
        </w:rPr>
        <w:t xml:space="preserve">
      Сноска. Решение дополнено приложением 13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926"/>
    <w:bookmarkStart w:name="z11402" w:id="1927"/>
    <w:p>
      <w:pPr>
        <w:spacing w:after="0"/>
        <w:ind w:left="0"/>
        <w:jc w:val="left"/>
      </w:pPr>
      <w:r>
        <w:rPr>
          <w:rFonts w:ascii="Times New Roman"/>
          <w:b/>
          <w:i w:val="false"/>
          <w:color w:val="000000"/>
        </w:rPr>
        <w:t xml:space="preserve"> I. Общие положения</w:t>
      </w:r>
    </w:p>
    <w:bookmarkEnd w:id="1927"/>
    <w:bookmarkStart w:name="z11403" w:id="192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камней, включенных в раздел 2.9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w:t>
      </w:r>
    </w:p>
    <w:bookmarkEnd w:id="1928"/>
    <w:bookmarkStart w:name="z11404" w:id="1929"/>
    <w:p>
      <w:pPr>
        <w:spacing w:after="0"/>
        <w:ind w:left="0"/>
        <w:jc w:val="both"/>
      </w:pPr>
      <w:r>
        <w:rPr>
          <w:rFonts w:ascii="Times New Roman"/>
          <w:b w:val="false"/>
          <w:i w:val="false"/>
          <w:color w:val="000000"/>
          <w:sz w:val="28"/>
        </w:rPr>
        <w:t xml:space="preserve">
      2. Настоящее Положение не применяется: </w:t>
      </w:r>
    </w:p>
    <w:bookmarkEnd w:id="1929"/>
    <w:bookmarkStart w:name="z11405" w:id="1930"/>
    <w:p>
      <w:pPr>
        <w:spacing w:after="0"/>
        <w:ind w:left="0"/>
        <w:jc w:val="both"/>
      </w:pPr>
      <w:r>
        <w:rPr>
          <w:rFonts w:ascii="Times New Roman"/>
          <w:b w:val="false"/>
          <w:i w:val="false"/>
          <w:color w:val="000000"/>
          <w:sz w:val="28"/>
        </w:rPr>
        <w:t>
      а) при вывозе культурных ценностей, содержащих драгоценные камни. Вывоз культурных ценностей, содержащих драгоценные камни и включенных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w:t>
      </w:r>
      <w:r>
        <w:rPr>
          <w:rFonts w:ascii="Times New Roman"/>
          <w:b w:val="false"/>
          <w:i w:val="false"/>
          <w:color w:val="000000"/>
          <w:sz w:val="28"/>
        </w:rPr>
        <w:t>приложение № 8</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930"/>
    <w:bookmarkStart w:name="z11406" w:id="1931"/>
    <w:p>
      <w:pPr>
        <w:spacing w:after="0"/>
        <w:ind w:left="0"/>
        <w:jc w:val="both"/>
      </w:pPr>
      <w:r>
        <w:rPr>
          <w:rFonts w:ascii="Times New Roman"/>
          <w:b w:val="false"/>
          <w:i w:val="false"/>
          <w:color w:val="000000"/>
          <w:sz w:val="28"/>
        </w:rPr>
        <w:t xml:space="preserve">
      б) при ввозе драгоценных камней, предназначенных для пополнения государственных фондов драгоценных металлов и драгоценных камней государств – членов Союза (далее – государства-члены), в государственные фонды драгоценных металлов и драгоценных камней субъектов государств-членов (для субъектов федеративного государства) и (или) при вывозе драгоценных камней из указанных фондов, а также при ввозе и (или) вывозе драгоценных камней центральными (национальными) банками государств-членов. Порядок их ввоза и (или) вывоза может устанавливаться законодательством государств-членов; </w:t>
      </w:r>
    </w:p>
    <w:bookmarkEnd w:id="1931"/>
    <w:bookmarkStart w:name="z11407" w:id="1932"/>
    <w:p>
      <w:pPr>
        <w:spacing w:after="0"/>
        <w:ind w:left="0"/>
        <w:jc w:val="both"/>
      </w:pPr>
      <w:r>
        <w:rPr>
          <w:rFonts w:ascii="Times New Roman"/>
          <w:b w:val="false"/>
          <w:i w:val="false"/>
          <w:color w:val="000000"/>
          <w:sz w:val="28"/>
        </w:rPr>
        <w:t>
      в) при ввозе и (или) вывозе физическими лицами драгоценных камней в качестве товаров для личного пользования.</w:t>
      </w:r>
    </w:p>
    <w:bookmarkEnd w:id="1932"/>
    <w:bookmarkStart w:name="z11408" w:id="1933"/>
    <w:p>
      <w:pPr>
        <w:spacing w:after="0"/>
        <w:ind w:left="0"/>
        <w:jc w:val="both"/>
      </w:pPr>
      <w:r>
        <w:rPr>
          <w:rFonts w:ascii="Times New Roman"/>
          <w:b w:val="false"/>
          <w:i w:val="false"/>
          <w:color w:val="000000"/>
          <w:sz w:val="28"/>
        </w:rPr>
        <w:t>
      3. Для целей настоящего Положения используемые понятия означают следующее:</w:t>
      </w:r>
    </w:p>
    <w:bookmarkEnd w:id="1933"/>
    <w:bookmarkStart w:name="z11409" w:id="1934"/>
    <w:p>
      <w:pPr>
        <w:spacing w:after="0"/>
        <w:ind w:left="0"/>
        <w:jc w:val="both"/>
      </w:pPr>
      <w:r>
        <w:rPr>
          <w:rFonts w:ascii="Times New Roman"/>
          <w:b w:val="false"/>
          <w:i w:val="false"/>
          <w:color w:val="000000"/>
          <w:sz w:val="28"/>
        </w:rPr>
        <w:t>
      "акт государственного контроля" – документ, составленный по форме согласно приложению № 1 и подтверждающий результаты осуществления государственного контроля;</w:t>
      </w:r>
    </w:p>
    <w:bookmarkEnd w:id="1934"/>
    <w:bookmarkStart w:name="z11410" w:id="1935"/>
    <w:p>
      <w:pPr>
        <w:spacing w:after="0"/>
        <w:ind w:left="0"/>
        <w:jc w:val="both"/>
      </w:pPr>
      <w:r>
        <w:rPr>
          <w:rFonts w:ascii="Times New Roman"/>
          <w:b w:val="false"/>
          <w:i w:val="false"/>
          <w:color w:val="000000"/>
          <w:sz w:val="28"/>
        </w:rPr>
        <w:t xml:space="preserve">
      "государственный контроль драгоценных камней" – административная процедура, которая осуществляется в соответствии с Правилами осуществления государственного контроля драгоценных камней согласно приложению № 2; </w:t>
      </w:r>
    </w:p>
    <w:bookmarkEnd w:id="1935"/>
    <w:bookmarkStart w:name="z11411" w:id="1936"/>
    <w:p>
      <w:pPr>
        <w:spacing w:after="0"/>
        <w:ind w:left="0"/>
        <w:jc w:val="both"/>
      </w:pPr>
      <w:r>
        <w:rPr>
          <w:rFonts w:ascii="Times New Roman"/>
          <w:b w:val="false"/>
          <w:i w:val="false"/>
          <w:color w:val="000000"/>
          <w:sz w:val="28"/>
        </w:rPr>
        <w:t>
      "драгоценные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bookmarkEnd w:id="1936"/>
    <w:bookmarkStart w:name="z11412" w:id="1937"/>
    <w:p>
      <w:pPr>
        <w:spacing w:after="0"/>
        <w:ind w:left="0"/>
        <w:jc w:val="both"/>
      </w:pPr>
      <w:r>
        <w:rPr>
          <w:rFonts w:ascii="Times New Roman"/>
          <w:b w:val="false"/>
          <w:i w:val="false"/>
          <w:color w:val="000000"/>
          <w:sz w:val="28"/>
        </w:rPr>
        <w:t xml:space="preserve">
      "природные алмазы" – природные алмазы, как необработанные, так и частично обработанные, которые могут быть использованы для изготовления бриллиантов (код из 7102 31 000 0 ТН ВЭД ЕАЭС),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 (коды 7102 10 000 0, 7102 21 000 0, 7102 29 000 0 и 7105 10 000 0 ТН ВЭД ЕАЭС). </w:t>
      </w:r>
    </w:p>
    <w:bookmarkEnd w:id="1937"/>
    <w:bookmarkStart w:name="z11413" w:id="1938"/>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w:t>
      </w:r>
    </w:p>
    <w:bookmarkEnd w:id="1938"/>
    <w:bookmarkStart w:name="z11414" w:id="1939"/>
    <w:p>
      <w:pPr>
        <w:spacing w:after="0"/>
        <w:ind w:left="0"/>
        <w:jc w:val="both"/>
      </w:pPr>
      <w:r>
        <w:rPr>
          <w:rFonts w:ascii="Times New Roman"/>
          <w:b w:val="false"/>
          <w:i w:val="false"/>
          <w:color w:val="000000"/>
          <w:sz w:val="28"/>
        </w:rPr>
        <w:t xml:space="preserve">
      4. При прибытии на таможенную территорию Союза драгоценных камней, указанных в таблице 1 раздела 2.9 единого перечня, таможенным органам государств-членов представляются сведения о сертификате международной схемы сертификации необработанных природных алмазов (далее – сертификат Кимберлийского процесса) (с указанием номера сертификата, даты выдачи и срока действия сертификата). </w:t>
      </w:r>
    </w:p>
    <w:bookmarkEnd w:id="1939"/>
    <w:bookmarkStart w:name="z11415" w:id="1940"/>
    <w:p>
      <w:pPr>
        <w:spacing w:after="0"/>
        <w:ind w:left="0"/>
        <w:jc w:val="both"/>
      </w:pPr>
      <w:r>
        <w:rPr>
          <w:rFonts w:ascii="Times New Roman"/>
          <w:b w:val="false"/>
          <w:i w:val="false"/>
          <w:color w:val="000000"/>
          <w:sz w:val="28"/>
        </w:rPr>
        <w:t>
      В случае непредставления указанных сведений или истечения срока действия сертификата Кимберлийского процесса ввоз партии необработанных природных алмазов на таможенную территорию Союза не допускается.</w:t>
      </w:r>
    </w:p>
    <w:bookmarkEnd w:id="1940"/>
    <w:bookmarkStart w:name="z11416" w:id="1941"/>
    <w:p>
      <w:pPr>
        <w:spacing w:after="0"/>
        <w:ind w:left="0"/>
        <w:jc w:val="left"/>
      </w:pPr>
      <w:r>
        <w:rPr>
          <w:rFonts w:ascii="Times New Roman"/>
          <w:b/>
          <w:i w:val="false"/>
          <w:color w:val="000000"/>
        </w:rPr>
        <w:t xml:space="preserve"> II. Помещение под таможенные процедуры</w:t>
      </w:r>
    </w:p>
    <w:bookmarkEnd w:id="1941"/>
    <w:bookmarkStart w:name="z11417" w:id="1942"/>
    <w:p>
      <w:pPr>
        <w:spacing w:after="0"/>
        <w:ind w:left="0"/>
        <w:jc w:val="both"/>
      </w:pPr>
      <w:r>
        <w:rPr>
          <w:rFonts w:ascii="Times New Roman"/>
          <w:b w:val="false"/>
          <w:i w:val="false"/>
          <w:color w:val="000000"/>
          <w:sz w:val="28"/>
        </w:rPr>
        <w:t xml:space="preserve">
      5. Помещение под таможенные процедуры драгоценных камней, включенных в раздел 2.9 единого перечня,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 </w:t>
      </w:r>
    </w:p>
    <w:bookmarkEnd w:id="1942"/>
    <w:bookmarkStart w:name="z11418" w:id="1943"/>
    <w:p>
      <w:pPr>
        <w:spacing w:after="0"/>
        <w:ind w:left="0"/>
        <w:jc w:val="both"/>
      </w:pPr>
      <w:r>
        <w:rPr>
          <w:rFonts w:ascii="Times New Roman"/>
          <w:b w:val="false"/>
          <w:i w:val="false"/>
          <w:color w:val="000000"/>
          <w:sz w:val="28"/>
        </w:rPr>
        <w:t>
      а) помещение драгоценных камней под таможенную процедуру таможенного транзита;</w:t>
      </w:r>
    </w:p>
    <w:bookmarkEnd w:id="1943"/>
    <w:bookmarkStart w:name="z11419" w:id="1944"/>
    <w:p>
      <w:pPr>
        <w:spacing w:after="0"/>
        <w:ind w:left="0"/>
        <w:jc w:val="both"/>
      </w:pPr>
      <w:r>
        <w:rPr>
          <w:rFonts w:ascii="Times New Roman"/>
          <w:b w:val="false"/>
          <w:i w:val="false"/>
          <w:color w:val="000000"/>
          <w:sz w:val="28"/>
        </w:rPr>
        <w:t xml:space="preserve">
      б) помещение драгоценных камней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 </w:t>
      </w:r>
    </w:p>
    <w:bookmarkEnd w:id="1944"/>
    <w:bookmarkStart w:name="z11420" w:id="1945"/>
    <w:p>
      <w:pPr>
        <w:spacing w:after="0"/>
        <w:ind w:left="0"/>
        <w:jc w:val="both"/>
      </w:pPr>
      <w:r>
        <w:rPr>
          <w:rFonts w:ascii="Times New Roman"/>
          <w:b w:val="false"/>
          <w:i w:val="false"/>
          <w:color w:val="000000"/>
          <w:sz w:val="28"/>
        </w:rPr>
        <w:t xml:space="preserve">
      6. Помещение драгоценных камней, указанных в таблице 1 раздела 2.9 единого перечня, под таможенные процедуры экспорта,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при представлении таможенному органу государства-члена акта государственного контроля и сертификата Кимберлийского процесса. </w:t>
      </w:r>
    </w:p>
    <w:bookmarkEnd w:id="1945"/>
    <w:bookmarkStart w:name="z11421" w:id="1946"/>
    <w:p>
      <w:pPr>
        <w:spacing w:after="0"/>
        <w:ind w:left="0"/>
        <w:jc w:val="both"/>
      </w:pPr>
      <w:r>
        <w:rPr>
          <w:rFonts w:ascii="Times New Roman"/>
          <w:b w:val="false"/>
          <w:i w:val="false"/>
          <w:color w:val="000000"/>
          <w:sz w:val="28"/>
        </w:rPr>
        <w:t>
      Помещение драгоценных камней, указанных в таблице 1 раздела 2.9 единого перечня, под таможенную процедуру реэкспорта в случае отказа в выдаче акта государственного контроля осуществляется при представлении таможенному органу государства-члена сертификата Кимберлийского процесса, выданного уполномоченным органом (организацией) государства-члена, на территории которого осуществляется помещение указанных драгоценных камней под данную таможенную процедуру, или сведений о сертификате Кимберлийского процесса (с указанием номера сертификата, даты выдачи и срока действия сертификата).</w:t>
      </w:r>
    </w:p>
    <w:bookmarkEnd w:id="1946"/>
    <w:bookmarkStart w:name="z11422" w:id="1947"/>
    <w:p>
      <w:pPr>
        <w:spacing w:after="0"/>
        <w:ind w:left="0"/>
        <w:jc w:val="both"/>
      </w:pPr>
      <w:r>
        <w:rPr>
          <w:rFonts w:ascii="Times New Roman"/>
          <w:b w:val="false"/>
          <w:i w:val="false"/>
          <w:color w:val="000000"/>
          <w:sz w:val="28"/>
        </w:rPr>
        <w:t xml:space="preserve">
      7. Помещение драгоценных камней, указанных в таблице 2 раздела 2.9 единого перечня, под таможенные процедуры экспорта, выпуска для внутреннего потребления, беспошлинной торговли, отказа в пользу государства, реимпорта, реэкспорта, свободной таможенной зоны, свободного склада, временного ввоза (допуска), временного вывоза, переработки для внутреннего потребления, переработки на таможенной территории и переработки вне таможенной территории осуществляется при представлении таможенному органу государства-члена акта государственного контроля. </w:t>
      </w:r>
    </w:p>
    <w:bookmarkEnd w:id="1947"/>
    <w:bookmarkStart w:name="z11423" w:id="1948"/>
    <w:p>
      <w:pPr>
        <w:spacing w:after="0"/>
        <w:ind w:left="0"/>
        <w:jc w:val="both"/>
      </w:pPr>
      <w:r>
        <w:rPr>
          <w:rFonts w:ascii="Times New Roman"/>
          <w:b w:val="false"/>
          <w:i w:val="false"/>
          <w:color w:val="000000"/>
          <w:sz w:val="28"/>
        </w:rPr>
        <w:t>
      Помещение драгоценных камней, указанных в таблице 2 раздела 2.9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bookmarkEnd w:id="1948"/>
    <w:bookmarkStart w:name="z11424" w:id="1949"/>
    <w:p>
      <w:pPr>
        <w:spacing w:after="0"/>
        <w:ind w:left="0"/>
        <w:jc w:val="both"/>
      </w:pPr>
      <w:r>
        <w:rPr>
          <w:rFonts w:ascii="Times New Roman"/>
          <w:b w:val="false"/>
          <w:i w:val="false"/>
          <w:color w:val="000000"/>
          <w:sz w:val="28"/>
        </w:rPr>
        <w:t xml:space="preserve">
      8. Помещение драгоценных камней, указанных в таблице 1 раздела 2.9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и от внутреннего таможенного органа до таможенного органа в месте убытия с таможенной территории Союза, а также помещение таких драгоценных камней под таможенную процедуру таможенного транзита от таможенного органа в месте прибытия на таможенную территорию Союза до таможенного органа в месте убытия с таможенной территории Союза и таможенного склада осуществляются при представлении таможенному органу государства-члена сведений о сертификате Кимберлийского процесса (с указанием номера сертификата, даты выдачи и срока действия сертификата). При этом представление таможенному органу государства-члена акта государственного контроля не требуется. </w:t>
      </w:r>
    </w:p>
    <w:bookmarkEnd w:id="1949"/>
    <w:bookmarkStart w:name="z11425" w:id="1950"/>
    <w:p>
      <w:pPr>
        <w:spacing w:after="0"/>
        <w:ind w:left="0"/>
        <w:jc w:val="both"/>
      </w:pPr>
      <w:r>
        <w:rPr>
          <w:rFonts w:ascii="Times New Roman"/>
          <w:b w:val="false"/>
          <w:i w:val="false"/>
          <w:color w:val="000000"/>
          <w:sz w:val="28"/>
        </w:rPr>
        <w:t xml:space="preserve">
      Помещение драгоценных камней, указанных в таблице 2 раздела 2.9 единого перечня, под таможенные процедуры, предусмотренные абзацем первым настоящего пункта, осуществляется без представления таможенному органу государства-члена акта государственного контроля. </w:t>
      </w:r>
    </w:p>
    <w:bookmarkEnd w:id="1950"/>
    <w:bookmarkStart w:name="z11426" w:id="1951"/>
    <w:p>
      <w:pPr>
        <w:spacing w:after="0"/>
        <w:ind w:left="0"/>
        <w:jc w:val="both"/>
      </w:pPr>
      <w:r>
        <w:rPr>
          <w:rFonts w:ascii="Times New Roman"/>
          <w:b w:val="false"/>
          <w:i w:val="false"/>
          <w:color w:val="000000"/>
          <w:sz w:val="28"/>
        </w:rPr>
        <w:t xml:space="preserve">
      9. Помещение драгоценных камней, включенных в раздел 2.9 единого перечня (за исключением изделий из драгоценных камней и природного жемчуга, указанных в таблице 2 раздела 2.9 единого перечня), под таможенную процедуру уничтожения и таможенную процедуру беспошлинной торговли не допускается. </w:t>
      </w:r>
    </w:p>
    <w:bookmarkEnd w:id="1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 Евразийского</w:t>
            </w:r>
            <w:r>
              <w:br/>
            </w:r>
            <w:r>
              <w:rPr>
                <w:rFonts w:ascii="Times New Roman"/>
                <w:b w:val="false"/>
                <w:i w:val="false"/>
                <w:color w:val="000000"/>
                <w:sz w:val="20"/>
              </w:rPr>
              <w:t>экономического союза драгоценных</w:t>
            </w:r>
            <w:r>
              <w:br/>
            </w:r>
            <w:r>
              <w:rPr>
                <w:rFonts w:ascii="Times New Roman"/>
                <w:b w:val="false"/>
                <w:i w:val="false"/>
                <w:color w:val="000000"/>
                <w:sz w:val="20"/>
              </w:rPr>
              <w:t>камней</w:t>
            </w:r>
            <w:r>
              <w:br/>
            </w:r>
            <w:r>
              <w:rPr>
                <w:rFonts w:ascii="Times New Roman"/>
                <w:b w:val="false"/>
                <w:i w:val="false"/>
                <w:color w:val="000000"/>
                <w:sz w:val="20"/>
              </w:rPr>
              <w:t>(форма)</w:t>
            </w:r>
          </w:p>
        </w:tc>
      </w:tr>
    </w:tbl>
    <w:bookmarkStart w:name="z11427" w:id="1952"/>
    <w:p>
      <w:pPr>
        <w:spacing w:after="0"/>
        <w:ind w:left="0"/>
        <w:jc w:val="left"/>
      </w:pPr>
      <w:r>
        <w:rPr>
          <w:rFonts w:ascii="Times New Roman"/>
          <w:b/>
          <w:i w:val="false"/>
          <w:color w:val="000000"/>
        </w:rPr>
        <w:t xml:space="preserve"> АКТ</w:t>
      </w:r>
      <w:r>
        <w:br/>
      </w:r>
      <w:r>
        <w:rPr>
          <w:rFonts w:ascii="Times New Roman"/>
          <w:b/>
          <w:i w:val="false"/>
          <w:color w:val="000000"/>
        </w:rPr>
        <w:t>государственного контроля</w:t>
      </w:r>
    </w:p>
    <w:bookmarkEnd w:id="1952"/>
    <w:bookmarkStart w:name="z11428" w:id="1953"/>
    <w:p>
      <w:pPr>
        <w:spacing w:after="0"/>
        <w:ind w:left="0"/>
        <w:jc w:val="both"/>
      </w:pPr>
      <w:r>
        <w:rPr>
          <w:rFonts w:ascii="Times New Roman"/>
          <w:b w:val="false"/>
          <w:i w:val="false"/>
          <w:color w:val="000000"/>
          <w:sz w:val="28"/>
        </w:rPr>
        <w:t>
      __________  ______________________________________________  № _______</w:t>
      </w:r>
    </w:p>
    <w:bookmarkEnd w:id="1953"/>
    <w:bookmarkStart w:name="z11429" w:id="1954"/>
    <w:p>
      <w:pPr>
        <w:spacing w:after="0"/>
        <w:ind w:left="0"/>
        <w:jc w:val="both"/>
      </w:pPr>
      <w:r>
        <w:rPr>
          <w:rFonts w:ascii="Times New Roman"/>
          <w:b w:val="false"/>
          <w:i w:val="false"/>
          <w:color w:val="000000"/>
          <w:sz w:val="28"/>
        </w:rPr>
        <w:t>
        (дата)   (место осуществления государственного контроля)</w:t>
      </w:r>
    </w:p>
    <w:bookmarkEnd w:id="1954"/>
    <w:bookmarkStart w:name="z11430" w:id="1955"/>
    <w:p>
      <w:pPr>
        <w:spacing w:after="0"/>
        <w:ind w:left="0"/>
        <w:jc w:val="both"/>
      </w:pPr>
      <w:r>
        <w:rPr>
          <w:rFonts w:ascii="Times New Roman"/>
          <w:b w:val="false"/>
          <w:i w:val="false"/>
          <w:color w:val="000000"/>
          <w:sz w:val="28"/>
        </w:rPr>
        <w:t>
      В соответствии с Положением о ввозе на таможенную территорию</w:t>
      </w:r>
    </w:p>
    <w:bookmarkEnd w:id="1955"/>
    <w:bookmarkStart w:name="z11431" w:id="1956"/>
    <w:p>
      <w:pPr>
        <w:spacing w:after="0"/>
        <w:ind w:left="0"/>
        <w:jc w:val="both"/>
      </w:pPr>
      <w:r>
        <w:rPr>
          <w:rFonts w:ascii="Times New Roman"/>
          <w:b w:val="false"/>
          <w:i w:val="false"/>
          <w:color w:val="000000"/>
          <w:sz w:val="28"/>
        </w:rPr>
        <w:t>
      Евразийского экономического союза и вывозе с таможенной территории</w:t>
      </w:r>
    </w:p>
    <w:bookmarkEnd w:id="1956"/>
    <w:bookmarkStart w:name="z11432" w:id="1957"/>
    <w:p>
      <w:pPr>
        <w:spacing w:after="0"/>
        <w:ind w:left="0"/>
        <w:jc w:val="both"/>
      </w:pPr>
      <w:r>
        <w:rPr>
          <w:rFonts w:ascii="Times New Roman"/>
          <w:b w:val="false"/>
          <w:i w:val="false"/>
          <w:color w:val="000000"/>
          <w:sz w:val="28"/>
        </w:rPr>
        <w:t>
      Евразийского экономического союза драгоценных камней (приложение № 13</w:t>
      </w:r>
    </w:p>
    <w:bookmarkEnd w:id="1957"/>
    <w:bookmarkStart w:name="z11433" w:id="1958"/>
    <w:p>
      <w:pPr>
        <w:spacing w:after="0"/>
        <w:ind w:left="0"/>
        <w:jc w:val="both"/>
      </w:pPr>
      <w:r>
        <w:rPr>
          <w:rFonts w:ascii="Times New Roman"/>
          <w:b w:val="false"/>
          <w:i w:val="false"/>
          <w:color w:val="000000"/>
          <w:sz w:val="28"/>
        </w:rPr>
        <w:t xml:space="preserve">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w:t>
      </w:r>
    </w:p>
    <w:bookmarkEnd w:id="1958"/>
    <w:bookmarkStart w:name="z11434" w:id="1959"/>
    <w:p>
      <w:pPr>
        <w:spacing w:after="0"/>
        <w:ind w:left="0"/>
        <w:jc w:val="both"/>
      </w:pPr>
      <w:r>
        <w:rPr>
          <w:rFonts w:ascii="Times New Roman"/>
          <w:b w:val="false"/>
          <w:i w:val="false"/>
          <w:color w:val="000000"/>
          <w:sz w:val="28"/>
        </w:rPr>
        <w:t>
      2015 г. № 30) представителем ________________________________________</w:t>
      </w:r>
    </w:p>
    <w:bookmarkEnd w:id="1959"/>
    <w:bookmarkStart w:name="z11435" w:id="1960"/>
    <w:p>
      <w:pPr>
        <w:spacing w:after="0"/>
        <w:ind w:left="0"/>
        <w:jc w:val="both"/>
      </w:pPr>
      <w:r>
        <w:rPr>
          <w:rFonts w:ascii="Times New Roman"/>
          <w:b w:val="false"/>
          <w:i w:val="false"/>
          <w:color w:val="000000"/>
          <w:sz w:val="28"/>
        </w:rPr>
        <w:t>
      _____________________________________________________________________</w:t>
      </w:r>
    </w:p>
    <w:bookmarkEnd w:id="1960"/>
    <w:bookmarkStart w:name="z11436" w:id="1961"/>
    <w:p>
      <w:pPr>
        <w:spacing w:after="0"/>
        <w:ind w:left="0"/>
        <w:jc w:val="both"/>
      </w:pPr>
      <w:r>
        <w:rPr>
          <w:rFonts w:ascii="Times New Roman"/>
          <w:b w:val="false"/>
          <w:i w:val="false"/>
          <w:color w:val="000000"/>
          <w:sz w:val="28"/>
        </w:rPr>
        <w:t>
      (уполномоченный орган (организация), государство – член Евразийского</w:t>
      </w:r>
    </w:p>
    <w:bookmarkEnd w:id="1961"/>
    <w:bookmarkStart w:name="z11437" w:id="1962"/>
    <w:p>
      <w:pPr>
        <w:spacing w:after="0"/>
        <w:ind w:left="0"/>
        <w:jc w:val="both"/>
      </w:pPr>
      <w:r>
        <w:rPr>
          <w:rFonts w:ascii="Times New Roman"/>
          <w:b w:val="false"/>
          <w:i w:val="false"/>
          <w:color w:val="000000"/>
          <w:sz w:val="28"/>
        </w:rPr>
        <w:t>
      экономического союза)</w:t>
      </w:r>
    </w:p>
    <w:bookmarkEnd w:id="1962"/>
    <w:bookmarkStart w:name="z11438" w:id="1963"/>
    <w:p>
      <w:pPr>
        <w:spacing w:after="0"/>
        <w:ind w:left="0"/>
        <w:jc w:val="both"/>
      </w:pPr>
      <w:r>
        <w:rPr>
          <w:rFonts w:ascii="Times New Roman"/>
          <w:b w:val="false"/>
          <w:i w:val="false"/>
          <w:color w:val="000000"/>
          <w:sz w:val="28"/>
        </w:rPr>
        <w:t>
      осуществлен государственный контроль товара _________________________</w:t>
      </w:r>
    </w:p>
    <w:bookmarkEnd w:id="1963"/>
    <w:bookmarkStart w:name="z11439" w:id="1964"/>
    <w:p>
      <w:pPr>
        <w:spacing w:after="0"/>
        <w:ind w:left="0"/>
        <w:jc w:val="both"/>
      </w:pPr>
      <w:r>
        <w:rPr>
          <w:rFonts w:ascii="Times New Roman"/>
          <w:b w:val="false"/>
          <w:i w:val="false"/>
          <w:color w:val="000000"/>
          <w:sz w:val="28"/>
        </w:rPr>
        <w:t>
      на основании письма _________________________________________________</w:t>
      </w:r>
    </w:p>
    <w:bookmarkEnd w:id="1964"/>
    <w:bookmarkStart w:name="z11440" w:id="1965"/>
    <w:p>
      <w:pPr>
        <w:spacing w:after="0"/>
        <w:ind w:left="0"/>
        <w:jc w:val="both"/>
      </w:pPr>
      <w:r>
        <w:rPr>
          <w:rFonts w:ascii="Times New Roman"/>
          <w:b w:val="false"/>
          <w:i w:val="false"/>
          <w:color w:val="000000"/>
          <w:sz w:val="28"/>
        </w:rPr>
        <w:t>
      (наименование организации-экспортера или организации-импортера)</w:t>
      </w:r>
    </w:p>
    <w:bookmarkEnd w:id="1965"/>
    <w:bookmarkStart w:name="z11441" w:id="1966"/>
    <w:p>
      <w:pPr>
        <w:spacing w:after="0"/>
        <w:ind w:left="0"/>
        <w:jc w:val="both"/>
      </w:pPr>
      <w:r>
        <w:rPr>
          <w:rFonts w:ascii="Times New Roman"/>
          <w:b w:val="false"/>
          <w:i w:val="false"/>
          <w:color w:val="000000"/>
          <w:sz w:val="28"/>
        </w:rPr>
        <w:t>
      Реквизиты сделки:</w:t>
      </w:r>
    </w:p>
    <w:bookmarkEnd w:id="1966"/>
    <w:bookmarkStart w:name="z11442" w:id="1967"/>
    <w:p>
      <w:pPr>
        <w:spacing w:after="0"/>
        <w:ind w:left="0"/>
        <w:jc w:val="both"/>
      </w:pPr>
      <w:r>
        <w:rPr>
          <w:rFonts w:ascii="Times New Roman"/>
          <w:b w:val="false"/>
          <w:i w:val="false"/>
          <w:color w:val="000000"/>
          <w:sz w:val="28"/>
        </w:rPr>
        <w:t>
      Наименование организации-собственника* ______________________________</w:t>
      </w:r>
    </w:p>
    <w:bookmarkEnd w:id="1967"/>
    <w:bookmarkStart w:name="z11443" w:id="1968"/>
    <w:p>
      <w:pPr>
        <w:spacing w:after="0"/>
        <w:ind w:left="0"/>
        <w:jc w:val="both"/>
      </w:pPr>
      <w:r>
        <w:rPr>
          <w:rFonts w:ascii="Times New Roman"/>
          <w:b w:val="false"/>
          <w:i w:val="false"/>
          <w:color w:val="000000"/>
          <w:sz w:val="28"/>
        </w:rPr>
        <w:t xml:space="preserve">
      Наименование организации-экспортера </w:t>
      </w:r>
    </w:p>
    <w:bookmarkEnd w:id="1968"/>
    <w:bookmarkStart w:name="z11444" w:id="1969"/>
    <w:p>
      <w:pPr>
        <w:spacing w:after="0"/>
        <w:ind w:left="0"/>
        <w:jc w:val="both"/>
      </w:pPr>
      <w:r>
        <w:rPr>
          <w:rFonts w:ascii="Times New Roman"/>
          <w:b w:val="false"/>
          <w:i w:val="false"/>
          <w:color w:val="000000"/>
          <w:sz w:val="28"/>
        </w:rPr>
        <w:t>
      (организации-импортера) _____________________________________________</w:t>
      </w:r>
    </w:p>
    <w:bookmarkEnd w:id="1969"/>
    <w:bookmarkStart w:name="z11445" w:id="1970"/>
    <w:p>
      <w:pPr>
        <w:spacing w:after="0"/>
        <w:ind w:left="0"/>
        <w:jc w:val="both"/>
      </w:pPr>
      <w:r>
        <w:rPr>
          <w:rFonts w:ascii="Times New Roman"/>
          <w:b w:val="false"/>
          <w:i w:val="false"/>
          <w:color w:val="000000"/>
          <w:sz w:val="28"/>
        </w:rPr>
        <w:t>
      Наименование импортера (экспортера) _________________________________</w:t>
      </w:r>
    </w:p>
    <w:bookmarkEnd w:id="1970"/>
    <w:bookmarkStart w:name="z11446" w:id="1971"/>
    <w:p>
      <w:pPr>
        <w:spacing w:after="0"/>
        <w:ind w:left="0"/>
        <w:jc w:val="both"/>
      </w:pPr>
      <w:r>
        <w:rPr>
          <w:rFonts w:ascii="Times New Roman"/>
          <w:b w:val="false"/>
          <w:i w:val="false"/>
          <w:color w:val="000000"/>
          <w:sz w:val="28"/>
        </w:rPr>
        <w:t xml:space="preserve">
      Наименование грузополучателя </w:t>
      </w:r>
    </w:p>
    <w:bookmarkEnd w:id="1971"/>
    <w:bookmarkStart w:name="z11447" w:id="1972"/>
    <w:p>
      <w:pPr>
        <w:spacing w:after="0"/>
        <w:ind w:left="0"/>
        <w:jc w:val="both"/>
      </w:pPr>
      <w:r>
        <w:rPr>
          <w:rFonts w:ascii="Times New Roman"/>
          <w:b w:val="false"/>
          <w:i w:val="false"/>
          <w:color w:val="000000"/>
          <w:sz w:val="28"/>
        </w:rPr>
        <w:t>
      (грузоотправителя) __________________________________________________</w:t>
      </w:r>
    </w:p>
    <w:bookmarkEnd w:id="1972"/>
    <w:bookmarkStart w:name="z11448" w:id="1973"/>
    <w:p>
      <w:pPr>
        <w:spacing w:after="0"/>
        <w:ind w:left="0"/>
        <w:jc w:val="both"/>
      </w:pPr>
      <w:r>
        <w:rPr>
          <w:rFonts w:ascii="Times New Roman"/>
          <w:b w:val="false"/>
          <w:i w:val="false"/>
          <w:color w:val="000000"/>
          <w:sz w:val="28"/>
        </w:rPr>
        <w:t>
      Внешнеторговый договор (контракт) от ________________ г. № __________</w:t>
      </w:r>
    </w:p>
    <w:bookmarkEnd w:id="1973"/>
    <w:bookmarkStart w:name="z11449" w:id="1974"/>
    <w:p>
      <w:pPr>
        <w:spacing w:after="0"/>
        <w:ind w:left="0"/>
        <w:jc w:val="both"/>
      </w:pPr>
      <w:r>
        <w:rPr>
          <w:rFonts w:ascii="Times New Roman"/>
          <w:b w:val="false"/>
          <w:i w:val="false"/>
          <w:color w:val="000000"/>
          <w:sz w:val="28"/>
        </w:rPr>
        <w:t xml:space="preserve">
      Спецификация к внешнеторговому </w:t>
      </w:r>
    </w:p>
    <w:bookmarkEnd w:id="1974"/>
    <w:bookmarkStart w:name="z11450" w:id="1975"/>
    <w:p>
      <w:pPr>
        <w:spacing w:after="0"/>
        <w:ind w:left="0"/>
        <w:jc w:val="both"/>
      </w:pPr>
      <w:r>
        <w:rPr>
          <w:rFonts w:ascii="Times New Roman"/>
          <w:b w:val="false"/>
          <w:i w:val="false"/>
          <w:color w:val="000000"/>
          <w:sz w:val="28"/>
        </w:rPr>
        <w:t>
      договору (контракту)              от ________________ г. № __________</w:t>
      </w:r>
    </w:p>
    <w:bookmarkEnd w:id="1975"/>
    <w:bookmarkStart w:name="z11451" w:id="1976"/>
    <w:p>
      <w:pPr>
        <w:spacing w:after="0"/>
        <w:ind w:left="0"/>
        <w:jc w:val="both"/>
      </w:pPr>
      <w:r>
        <w:rPr>
          <w:rFonts w:ascii="Times New Roman"/>
          <w:b w:val="false"/>
          <w:i w:val="false"/>
          <w:color w:val="000000"/>
          <w:sz w:val="28"/>
        </w:rPr>
        <w:t>
      Инвойс                            от ________________ г. № __________</w:t>
      </w:r>
    </w:p>
    <w:bookmarkEnd w:id="1976"/>
    <w:bookmarkStart w:name="z11452" w:id="1977"/>
    <w:p>
      <w:pPr>
        <w:spacing w:after="0"/>
        <w:ind w:left="0"/>
        <w:jc w:val="both"/>
      </w:pPr>
      <w:r>
        <w:rPr>
          <w:rFonts w:ascii="Times New Roman"/>
          <w:b w:val="false"/>
          <w:i w:val="false"/>
          <w:color w:val="000000"/>
          <w:sz w:val="28"/>
        </w:rPr>
        <w:t>
      Сертификат Кимберлийского процесса</w:t>
      </w:r>
    </w:p>
    <w:bookmarkEnd w:id="1977"/>
    <w:bookmarkStart w:name="z11453" w:id="1978"/>
    <w:p>
      <w:pPr>
        <w:spacing w:after="0"/>
        <w:ind w:left="0"/>
        <w:jc w:val="both"/>
      </w:pPr>
      <w:r>
        <w:rPr>
          <w:rFonts w:ascii="Times New Roman"/>
          <w:b w:val="false"/>
          <w:i w:val="false"/>
          <w:color w:val="000000"/>
          <w:sz w:val="28"/>
        </w:rPr>
        <w:t>
      (при ввозе необработанных природных алмазов) от __________ г. № _____</w:t>
      </w:r>
    </w:p>
    <w:bookmarkEnd w:id="1978"/>
    <w:bookmarkStart w:name="z11454" w:id="1979"/>
    <w:p>
      <w:pPr>
        <w:spacing w:after="0"/>
        <w:ind w:left="0"/>
        <w:jc w:val="both"/>
      </w:pPr>
      <w:r>
        <w:rPr>
          <w:rFonts w:ascii="Times New Roman"/>
          <w:b w:val="false"/>
          <w:i w:val="false"/>
          <w:color w:val="000000"/>
          <w:sz w:val="28"/>
        </w:rPr>
        <w:t>
      Общая масса партии №_________________________________________________</w:t>
      </w:r>
    </w:p>
    <w:bookmarkEnd w:id="1979"/>
    <w:bookmarkStart w:name="z11455" w:id="1980"/>
    <w:p>
      <w:pPr>
        <w:spacing w:after="0"/>
        <w:ind w:left="0"/>
        <w:jc w:val="both"/>
      </w:pPr>
      <w:r>
        <w:rPr>
          <w:rFonts w:ascii="Times New Roman"/>
          <w:b w:val="false"/>
          <w:i w:val="false"/>
          <w:color w:val="000000"/>
          <w:sz w:val="28"/>
        </w:rPr>
        <w:t>
      Стоимость партии ____________________________________________________</w:t>
      </w:r>
    </w:p>
    <w:bookmarkEnd w:id="1980"/>
    <w:bookmarkStart w:name="z11456" w:id="1981"/>
    <w:p>
      <w:pPr>
        <w:spacing w:after="0"/>
        <w:ind w:left="0"/>
        <w:jc w:val="both"/>
      </w:pPr>
      <w:r>
        <w:rPr>
          <w:rFonts w:ascii="Times New Roman"/>
          <w:b w:val="false"/>
          <w:i w:val="false"/>
          <w:color w:val="000000"/>
          <w:sz w:val="28"/>
        </w:rPr>
        <w:t>
      Код товара по ТН ВЭД ЕАЭС ___________________________________________</w:t>
      </w:r>
    </w:p>
    <w:bookmarkEnd w:id="1981"/>
    <w:bookmarkStart w:name="z11457" w:id="1982"/>
    <w:p>
      <w:pPr>
        <w:spacing w:after="0"/>
        <w:ind w:left="0"/>
        <w:jc w:val="both"/>
      </w:pPr>
      <w:r>
        <w:rPr>
          <w:rFonts w:ascii="Times New Roman"/>
          <w:b w:val="false"/>
          <w:i w:val="false"/>
          <w:color w:val="000000"/>
          <w:sz w:val="28"/>
        </w:rPr>
        <w:t>
      Количество мест _____________________________________________________</w:t>
      </w:r>
    </w:p>
    <w:bookmarkEnd w:id="1982"/>
    <w:bookmarkStart w:name="z11458" w:id="1983"/>
    <w:p>
      <w:pPr>
        <w:spacing w:after="0"/>
        <w:ind w:left="0"/>
        <w:jc w:val="both"/>
      </w:pPr>
      <w:r>
        <w:rPr>
          <w:rFonts w:ascii="Times New Roman"/>
          <w:b w:val="false"/>
          <w:i w:val="false"/>
          <w:color w:val="000000"/>
          <w:sz w:val="28"/>
        </w:rPr>
        <w:t>
      Государство ввоза (вывоза) __________________________________________</w:t>
      </w:r>
    </w:p>
    <w:bookmarkEnd w:id="1983"/>
    <w:bookmarkStart w:name="z11459" w:id="1984"/>
    <w:p>
      <w:pPr>
        <w:spacing w:after="0"/>
        <w:ind w:left="0"/>
        <w:jc w:val="both"/>
      </w:pPr>
      <w:r>
        <w:rPr>
          <w:rFonts w:ascii="Times New Roman"/>
          <w:b w:val="false"/>
          <w:i w:val="false"/>
          <w:color w:val="000000"/>
          <w:sz w:val="28"/>
        </w:rPr>
        <w:t>
      Разрешение на переработку товаров ___________________________________</w:t>
      </w:r>
    </w:p>
    <w:bookmarkEnd w:id="1984"/>
    <w:bookmarkStart w:name="z11460" w:id="1985"/>
    <w:p>
      <w:pPr>
        <w:spacing w:after="0"/>
        <w:ind w:left="0"/>
        <w:jc w:val="both"/>
      </w:pPr>
      <w:r>
        <w:rPr>
          <w:rFonts w:ascii="Times New Roman"/>
          <w:b w:val="false"/>
          <w:i w:val="false"/>
          <w:color w:val="000000"/>
          <w:sz w:val="28"/>
        </w:rPr>
        <w:t>
      При осуществлении контроля использовались следующие приборы и</w:t>
      </w:r>
    </w:p>
    <w:bookmarkEnd w:id="1985"/>
    <w:bookmarkStart w:name="z11461" w:id="1986"/>
    <w:p>
      <w:pPr>
        <w:spacing w:after="0"/>
        <w:ind w:left="0"/>
        <w:jc w:val="both"/>
      </w:pPr>
      <w:r>
        <w:rPr>
          <w:rFonts w:ascii="Times New Roman"/>
          <w:b w:val="false"/>
          <w:i w:val="false"/>
          <w:color w:val="000000"/>
          <w:sz w:val="28"/>
        </w:rPr>
        <w:t>
      инструменты: ________________________________________________________</w:t>
      </w:r>
    </w:p>
    <w:bookmarkEnd w:id="1986"/>
    <w:bookmarkStart w:name="z11462" w:id="1987"/>
    <w:p>
      <w:pPr>
        <w:spacing w:after="0"/>
        <w:ind w:left="0"/>
        <w:jc w:val="both"/>
      </w:pPr>
      <w:r>
        <w:rPr>
          <w:rFonts w:ascii="Times New Roman"/>
          <w:b w:val="false"/>
          <w:i w:val="false"/>
          <w:color w:val="000000"/>
          <w:sz w:val="28"/>
        </w:rPr>
        <w:t>
      _____________________________________________________________________</w:t>
      </w:r>
    </w:p>
    <w:bookmarkEnd w:id="1987"/>
    <w:bookmarkStart w:name="z11463" w:id="1988"/>
    <w:p>
      <w:pPr>
        <w:spacing w:after="0"/>
        <w:ind w:left="0"/>
        <w:jc w:val="both"/>
      </w:pPr>
      <w:r>
        <w:rPr>
          <w:rFonts w:ascii="Times New Roman"/>
          <w:b w:val="false"/>
          <w:i w:val="false"/>
          <w:color w:val="000000"/>
          <w:sz w:val="28"/>
        </w:rPr>
        <w:t>
      Результаты государственного контроля и выводы: ______________________</w:t>
      </w:r>
    </w:p>
    <w:bookmarkEnd w:id="1988"/>
    <w:bookmarkStart w:name="z11464" w:id="1989"/>
    <w:p>
      <w:pPr>
        <w:spacing w:after="0"/>
        <w:ind w:left="0"/>
        <w:jc w:val="both"/>
      </w:pPr>
      <w:r>
        <w:rPr>
          <w:rFonts w:ascii="Times New Roman"/>
          <w:b w:val="false"/>
          <w:i w:val="false"/>
          <w:color w:val="000000"/>
          <w:sz w:val="28"/>
        </w:rPr>
        <w:t>
      _____________________________________________________________________</w:t>
      </w:r>
    </w:p>
    <w:bookmarkEnd w:id="1989"/>
    <w:bookmarkStart w:name="z11465" w:id="1990"/>
    <w:p>
      <w:pPr>
        <w:spacing w:after="0"/>
        <w:ind w:left="0"/>
        <w:jc w:val="both"/>
      </w:pPr>
      <w:r>
        <w:rPr>
          <w:rFonts w:ascii="Times New Roman"/>
          <w:b w:val="false"/>
          <w:i w:val="false"/>
          <w:color w:val="000000"/>
          <w:sz w:val="28"/>
        </w:rPr>
        <w:t>
      _____________________________________________________________________</w:t>
      </w:r>
    </w:p>
    <w:bookmarkEnd w:id="1990"/>
    <w:bookmarkStart w:name="z11466" w:id="1991"/>
    <w:p>
      <w:pPr>
        <w:spacing w:after="0"/>
        <w:ind w:left="0"/>
        <w:jc w:val="both"/>
      </w:pPr>
      <w:r>
        <w:rPr>
          <w:rFonts w:ascii="Times New Roman"/>
          <w:b w:val="false"/>
          <w:i w:val="false"/>
          <w:color w:val="000000"/>
          <w:sz w:val="28"/>
        </w:rPr>
        <w:t xml:space="preserve">
      По окончании государственного контроля груз упакован </w:t>
      </w:r>
    </w:p>
    <w:bookmarkEnd w:id="1991"/>
    <w:bookmarkStart w:name="z11467" w:id="1992"/>
    <w:p>
      <w:pPr>
        <w:spacing w:after="0"/>
        <w:ind w:left="0"/>
        <w:jc w:val="both"/>
      </w:pPr>
      <w:r>
        <w:rPr>
          <w:rFonts w:ascii="Times New Roman"/>
          <w:b w:val="false"/>
          <w:i w:val="false"/>
          <w:color w:val="000000"/>
          <w:sz w:val="28"/>
        </w:rPr>
        <w:t>
      в _____ мест и опломбирован:</w:t>
      </w:r>
    </w:p>
    <w:bookmarkEnd w:id="1992"/>
    <w:bookmarkStart w:name="z11468" w:id="1993"/>
    <w:p>
      <w:pPr>
        <w:spacing w:after="0"/>
        <w:ind w:left="0"/>
        <w:jc w:val="both"/>
      </w:pPr>
      <w:r>
        <w:rPr>
          <w:rFonts w:ascii="Times New Roman"/>
          <w:b w:val="false"/>
          <w:i w:val="false"/>
          <w:color w:val="000000"/>
          <w:sz w:val="28"/>
        </w:rPr>
        <w:t xml:space="preserve">
      печатью организации-экспортера (организации-импортера) </w:t>
      </w:r>
    </w:p>
    <w:bookmarkEnd w:id="1993"/>
    <w:bookmarkStart w:name="z11469" w:id="1994"/>
    <w:p>
      <w:pPr>
        <w:spacing w:after="0"/>
        <w:ind w:left="0"/>
        <w:jc w:val="both"/>
      </w:pPr>
      <w:r>
        <w:rPr>
          <w:rFonts w:ascii="Times New Roman"/>
          <w:b w:val="false"/>
          <w:i w:val="false"/>
          <w:color w:val="000000"/>
          <w:sz w:val="28"/>
        </w:rPr>
        <w:t>
      № ____________</w:t>
      </w:r>
    </w:p>
    <w:bookmarkEnd w:id="1994"/>
    <w:bookmarkStart w:name="z11470" w:id="1995"/>
    <w:p>
      <w:pPr>
        <w:spacing w:after="0"/>
        <w:ind w:left="0"/>
        <w:jc w:val="both"/>
      </w:pPr>
      <w:r>
        <w:rPr>
          <w:rFonts w:ascii="Times New Roman"/>
          <w:b w:val="false"/>
          <w:i w:val="false"/>
          <w:color w:val="000000"/>
          <w:sz w:val="28"/>
        </w:rPr>
        <w:t xml:space="preserve">
      печатью представителя уполномоченного органа (организации) </w:t>
      </w:r>
    </w:p>
    <w:bookmarkEnd w:id="1995"/>
    <w:bookmarkStart w:name="z11471" w:id="1996"/>
    <w:p>
      <w:pPr>
        <w:spacing w:after="0"/>
        <w:ind w:left="0"/>
        <w:jc w:val="both"/>
      </w:pPr>
      <w:r>
        <w:rPr>
          <w:rFonts w:ascii="Times New Roman"/>
          <w:b w:val="false"/>
          <w:i w:val="false"/>
          <w:color w:val="000000"/>
          <w:sz w:val="28"/>
        </w:rPr>
        <w:t>
      № ____________</w:t>
      </w:r>
    </w:p>
    <w:bookmarkEnd w:id="1996"/>
    <w:bookmarkStart w:name="z11472" w:id="1997"/>
    <w:p>
      <w:pPr>
        <w:spacing w:after="0"/>
        <w:ind w:left="0"/>
        <w:jc w:val="both"/>
      </w:pPr>
      <w:r>
        <w:rPr>
          <w:rFonts w:ascii="Times New Roman"/>
          <w:b w:val="false"/>
          <w:i w:val="false"/>
          <w:color w:val="000000"/>
          <w:sz w:val="28"/>
        </w:rPr>
        <w:t xml:space="preserve">
      Представитель уполномоченного органа (организации): </w:t>
      </w:r>
    </w:p>
    <w:bookmarkEnd w:id="1997"/>
    <w:bookmarkStart w:name="z11473" w:id="1998"/>
    <w:p>
      <w:pPr>
        <w:spacing w:after="0"/>
        <w:ind w:left="0"/>
        <w:jc w:val="both"/>
      </w:pPr>
      <w:r>
        <w:rPr>
          <w:rFonts w:ascii="Times New Roman"/>
          <w:b w:val="false"/>
          <w:i w:val="false"/>
          <w:color w:val="000000"/>
          <w:sz w:val="28"/>
        </w:rPr>
        <w:t>
      ______________/_______________/</w:t>
      </w:r>
    </w:p>
    <w:bookmarkEnd w:id="1998"/>
    <w:bookmarkStart w:name="z11474" w:id="1999"/>
    <w:p>
      <w:pPr>
        <w:spacing w:after="0"/>
        <w:ind w:left="0"/>
        <w:jc w:val="both"/>
      </w:pPr>
      <w:r>
        <w:rPr>
          <w:rFonts w:ascii="Times New Roman"/>
          <w:b w:val="false"/>
          <w:i w:val="false"/>
          <w:color w:val="000000"/>
          <w:sz w:val="28"/>
        </w:rPr>
        <w:t>
                                                (Ф.И.О.)       (подпись)</w:t>
      </w:r>
    </w:p>
    <w:bookmarkEnd w:id="1999"/>
    <w:bookmarkStart w:name="z11475" w:id="2000"/>
    <w:p>
      <w:pPr>
        <w:spacing w:after="0"/>
        <w:ind w:left="0"/>
        <w:jc w:val="both"/>
      </w:pPr>
      <w:r>
        <w:rPr>
          <w:rFonts w:ascii="Times New Roman"/>
          <w:b w:val="false"/>
          <w:i w:val="false"/>
          <w:color w:val="000000"/>
          <w:sz w:val="28"/>
        </w:rPr>
        <w:t>
      Достоверность документов, представленных для осуществления</w:t>
      </w:r>
    </w:p>
    <w:bookmarkEnd w:id="2000"/>
    <w:bookmarkStart w:name="z11476" w:id="2001"/>
    <w:p>
      <w:pPr>
        <w:spacing w:after="0"/>
        <w:ind w:left="0"/>
        <w:jc w:val="both"/>
      </w:pPr>
      <w:r>
        <w:rPr>
          <w:rFonts w:ascii="Times New Roman"/>
          <w:b w:val="false"/>
          <w:i w:val="false"/>
          <w:color w:val="000000"/>
          <w:sz w:val="28"/>
        </w:rPr>
        <w:t>
      государственного контроля __________________________________________,</w:t>
      </w:r>
    </w:p>
    <w:bookmarkEnd w:id="2001"/>
    <w:bookmarkStart w:name="z11477" w:id="2002"/>
    <w:p>
      <w:pPr>
        <w:spacing w:after="0"/>
        <w:ind w:left="0"/>
        <w:jc w:val="both"/>
      </w:pPr>
      <w:r>
        <w:rPr>
          <w:rFonts w:ascii="Times New Roman"/>
          <w:b w:val="false"/>
          <w:i w:val="false"/>
          <w:color w:val="000000"/>
          <w:sz w:val="28"/>
        </w:rPr>
        <w:t>
      (наименование организации-экспортера или организации-импортера)</w:t>
      </w:r>
    </w:p>
    <w:bookmarkEnd w:id="2002"/>
    <w:bookmarkStart w:name="z11478" w:id="2003"/>
    <w:p>
      <w:pPr>
        <w:spacing w:after="0"/>
        <w:ind w:left="0"/>
        <w:jc w:val="both"/>
      </w:pPr>
      <w:r>
        <w:rPr>
          <w:rFonts w:ascii="Times New Roman"/>
          <w:b w:val="false"/>
          <w:i w:val="false"/>
          <w:color w:val="000000"/>
          <w:sz w:val="28"/>
        </w:rPr>
        <w:t>
      подтверждаю. Претензий к осуществлению государственного контроля с</w:t>
      </w:r>
    </w:p>
    <w:bookmarkEnd w:id="2003"/>
    <w:bookmarkStart w:name="z11479" w:id="2004"/>
    <w:p>
      <w:pPr>
        <w:spacing w:after="0"/>
        <w:ind w:left="0"/>
        <w:jc w:val="both"/>
      </w:pPr>
      <w:r>
        <w:rPr>
          <w:rFonts w:ascii="Times New Roman"/>
          <w:b w:val="false"/>
          <w:i w:val="false"/>
          <w:color w:val="000000"/>
          <w:sz w:val="28"/>
        </w:rPr>
        <w:t xml:space="preserve">
      драгоценными камнями не имею. </w:t>
      </w:r>
    </w:p>
    <w:bookmarkEnd w:id="2004"/>
    <w:bookmarkStart w:name="z11480" w:id="2005"/>
    <w:p>
      <w:pPr>
        <w:spacing w:after="0"/>
        <w:ind w:left="0"/>
        <w:jc w:val="both"/>
      </w:pPr>
      <w:r>
        <w:rPr>
          <w:rFonts w:ascii="Times New Roman"/>
          <w:b w:val="false"/>
          <w:i w:val="false"/>
          <w:color w:val="000000"/>
          <w:sz w:val="28"/>
        </w:rPr>
        <w:t>
      Доверенность __________________________________________________</w:t>
      </w:r>
    </w:p>
    <w:bookmarkEnd w:id="2005"/>
    <w:bookmarkStart w:name="z11481" w:id="2006"/>
    <w:p>
      <w:pPr>
        <w:spacing w:after="0"/>
        <w:ind w:left="0"/>
        <w:jc w:val="both"/>
      </w:pPr>
      <w:r>
        <w:rPr>
          <w:rFonts w:ascii="Times New Roman"/>
          <w:b w:val="false"/>
          <w:i w:val="false"/>
          <w:color w:val="000000"/>
          <w:sz w:val="28"/>
        </w:rPr>
        <w:t>
      (наименование организации-экспортера или организации-импортера)</w:t>
      </w:r>
    </w:p>
    <w:bookmarkEnd w:id="2006"/>
    <w:bookmarkStart w:name="z11482" w:id="2007"/>
    <w:p>
      <w:pPr>
        <w:spacing w:after="0"/>
        <w:ind w:left="0"/>
        <w:jc w:val="both"/>
      </w:pPr>
      <w:r>
        <w:rPr>
          <w:rFonts w:ascii="Times New Roman"/>
          <w:b w:val="false"/>
          <w:i w:val="false"/>
          <w:color w:val="000000"/>
          <w:sz w:val="28"/>
        </w:rPr>
        <w:t>
      предъявлена.</w:t>
      </w:r>
    </w:p>
    <w:bookmarkEnd w:id="2007"/>
    <w:bookmarkStart w:name="z11483" w:id="2008"/>
    <w:p>
      <w:pPr>
        <w:spacing w:after="0"/>
        <w:ind w:left="0"/>
        <w:jc w:val="both"/>
      </w:pPr>
      <w:r>
        <w:rPr>
          <w:rFonts w:ascii="Times New Roman"/>
          <w:b w:val="false"/>
          <w:i w:val="false"/>
          <w:color w:val="000000"/>
          <w:sz w:val="28"/>
        </w:rPr>
        <w:t>
      Представитель _________________________________________________</w:t>
      </w:r>
    </w:p>
    <w:bookmarkEnd w:id="2008"/>
    <w:bookmarkStart w:name="z11484" w:id="2009"/>
    <w:p>
      <w:pPr>
        <w:spacing w:after="0"/>
        <w:ind w:left="0"/>
        <w:jc w:val="both"/>
      </w:pPr>
      <w:r>
        <w:rPr>
          <w:rFonts w:ascii="Times New Roman"/>
          <w:b w:val="false"/>
          <w:i w:val="false"/>
          <w:color w:val="000000"/>
          <w:sz w:val="28"/>
        </w:rPr>
        <w:t>
      _____________________________________________________________________</w:t>
      </w:r>
    </w:p>
    <w:bookmarkEnd w:id="2009"/>
    <w:bookmarkStart w:name="z11485" w:id="2010"/>
    <w:p>
      <w:pPr>
        <w:spacing w:after="0"/>
        <w:ind w:left="0"/>
        <w:jc w:val="both"/>
      </w:pPr>
      <w:r>
        <w:rPr>
          <w:rFonts w:ascii="Times New Roman"/>
          <w:b w:val="false"/>
          <w:i w:val="false"/>
          <w:color w:val="000000"/>
          <w:sz w:val="28"/>
        </w:rPr>
        <w:t>
      (наименование организации-экспортера или организации импортера)</w:t>
      </w:r>
    </w:p>
    <w:bookmarkEnd w:id="2010"/>
    <w:bookmarkStart w:name="z11486" w:id="2011"/>
    <w:p>
      <w:pPr>
        <w:spacing w:after="0"/>
        <w:ind w:left="0"/>
        <w:jc w:val="both"/>
      </w:pPr>
      <w:r>
        <w:rPr>
          <w:rFonts w:ascii="Times New Roman"/>
          <w:b w:val="false"/>
          <w:i w:val="false"/>
          <w:color w:val="000000"/>
          <w:sz w:val="28"/>
        </w:rPr>
        <w:t>
      ____________/_______________/</w:t>
      </w:r>
    </w:p>
    <w:bookmarkEnd w:id="2011"/>
    <w:bookmarkStart w:name="z11487" w:id="2012"/>
    <w:p>
      <w:pPr>
        <w:spacing w:after="0"/>
        <w:ind w:left="0"/>
        <w:jc w:val="both"/>
      </w:pPr>
      <w:r>
        <w:rPr>
          <w:rFonts w:ascii="Times New Roman"/>
          <w:b w:val="false"/>
          <w:i w:val="false"/>
          <w:color w:val="000000"/>
          <w:sz w:val="28"/>
        </w:rPr>
        <w:t>
      (Ф И.О.)      (подпись)</w:t>
      </w:r>
    </w:p>
    <w:bookmarkEnd w:id="2012"/>
    <w:bookmarkStart w:name="z11488" w:id="2013"/>
    <w:p>
      <w:pPr>
        <w:spacing w:after="0"/>
        <w:ind w:left="0"/>
        <w:jc w:val="both"/>
      </w:pPr>
      <w:r>
        <w:rPr>
          <w:rFonts w:ascii="Times New Roman"/>
          <w:b w:val="false"/>
          <w:i w:val="false"/>
          <w:color w:val="000000"/>
          <w:sz w:val="28"/>
        </w:rPr>
        <w:t xml:space="preserve">
      Осуществление государственного контроля подтверждаю. </w:t>
      </w:r>
    </w:p>
    <w:bookmarkEnd w:id="2013"/>
    <w:bookmarkStart w:name="z11489" w:id="2014"/>
    <w:p>
      <w:pPr>
        <w:spacing w:after="0"/>
        <w:ind w:left="0"/>
        <w:jc w:val="both"/>
      </w:pPr>
      <w:r>
        <w:rPr>
          <w:rFonts w:ascii="Times New Roman"/>
          <w:b w:val="false"/>
          <w:i w:val="false"/>
          <w:color w:val="000000"/>
          <w:sz w:val="28"/>
        </w:rPr>
        <w:t xml:space="preserve">
      Представитель уполномоченного органа (организации): </w:t>
      </w:r>
    </w:p>
    <w:bookmarkEnd w:id="2014"/>
    <w:bookmarkStart w:name="z11490" w:id="2015"/>
    <w:p>
      <w:pPr>
        <w:spacing w:after="0"/>
        <w:ind w:left="0"/>
        <w:jc w:val="both"/>
      </w:pPr>
      <w:r>
        <w:rPr>
          <w:rFonts w:ascii="Times New Roman"/>
          <w:b w:val="false"/>
          <w:i w:val="false"/>
          <w:color w:val="000000"/>
          <w:sz w:val="28"/>
        </w:rPr>
        <w:t>
      _____________/______________/</w:t>
      </w:r>
    </w:p>
    <w:bookmarkEnd w:id="2015"/>
    <w:bookmarkStart w:name="z11491" w:id="2016"/>
    <w:p>
      <w:pPr>
        <w:spacing w:after="0"/>
        <w:ind w:left="0"/>
        <w:jc w:val="both"/>
      </w:pPr>
      <w:r>
        <w:rPr>
          <w:rFonts w:ascii="Times New Roman"/>
          <w:b w:val="false"/>
          <w:i w:val="false"/>
          <w:color w:val="000000"/>
          <w:sz w:val="28"/>
        </w:rPr>
        <w:t>
                                                 (Ф.И.О.)      (подпись)</w:t>
      </w:r>
    </w:p>
    <w:bookmarkEnd w:id="2016"/>
    <w:bookmarkStart w:name="z11492" w:id="2017"/>
    <w:p>
      <w:pPr>
        <w:spacing w:after="0"/>
        <w:ind w:left="0"/>
        <w:jc w:val="both"/>
      </w:pPr>
      <w:r>
        <w:rPr>
          <w:rFonts w:ascii="Times New Roman"/>
          <w:b w:val="false"/>
          <w:i w:val="false"/>
          <w:color w:val="000000"/>
          <w:sz w:val="28"/>
        </w:rPr>
        <w:t>
      М.П.</w:t>
      </w:r>
    </w:p>
    <w:bookmarkEnd w:id="2017"/>
    <w:bookmarkStart w:name="z11493" w:id="2018"/>
    <w:p>
      <w:pPr>
        <w:spacing w:after="0"/>
        <w:ind w:left="0"/>
        <w:jc w:val="both"/>
      </w:pPr>
      <w:r>
        <w:rPr>
          <w:rFonts w:ascii="Times New Roman"/>
          <w:b w:val="false"/>
          <w:i w:val="false"/>
          <w:color w:val="000000"/>
          <w:sz w:val="28"/>
        </w:rPr>
        <w:t>
      Сертификат вывоза природных алмазов*</w:t>
      </w:r>
    </w:p>
    <w:bookmarkEnd w:id="2018"/>
    <w:bookmarkStart w:name="z11494" w:id="2019"/>
    <w:p>
      <w:pPr>
        <w:spacing w:after="0"/>
        <w:ind w:left="0"/>
        <w:jc w:val="both"/>
      </w:pPr>
      <w:r>
        <w:rPr>
          <w:rFonts w:ascii="Times New Roman"/>
          <w:b w:val="false"/>
          <w:i w:val="false"/>
          <w:color w:val="000000"/>
          <w:sz w:val="28"/>
        </w:rPr>
        <w:t>
      № ____________ от "___" ________________ г.</w:t>
      </w:r>
    </w:p>
    <w:bookmarkEnd w:id="2019"/>
    <w:bookmarkStart w:name="z11495" w:id="2020"/>
    <w:p>
      <w:pPr>
        <w:spacing w:after="0"/>
        <w:ind w:left="0"/>
        <w:jc w:val="both"/>
      </w:pPr>
      <w:r>
        <w:rPr>
          <w:rFonts w:ascii="Times New Roman"/>
          <w:b w:val="false"/>
          <w:i w:val="false"/>
          <w:color w:val="000000"/>
          <w:sz w:val="28"/>
        </w:rPr>
        <w:t>
      Представитель _______________________________________________________</w:t>
      </w:r>
    </w:p>
    <w:bookmarkEnd w:id="2020"/>
    <w:bookmarkStart w:name="z11496" w:id="2021"/>
    <w:p>
      <w:pPr>
        <w:spacing w:after="0"/>
        <w:ind w:left="0"/>
        <w:jc w:val="both"/>
      </w:pPr>
      <w:r>
        <w:rPr>
          <w:rFonts w:ascii="Times New Roman"/>
          <w:b w:val="false"/>
          <w:i w:val="false"/>
          <w:color w:val="000000"/>
          <w:sz w:val="28"/>
        </w:rPr>
        <w:t>
      (наименование уполномоченного органа (организации), оформившего</w:t>
      </w:r>
    </w:p>
    <w:bookmarkEnd w:id="2021"/>
    <w:bookmarkStart w:name="z11497" w:id="2022"/>
    <w:p>
      <w:pPr>
        <w:spacing w:after="0"/>
        <w:ind w:left="0"/>
        <w:jc w:val="both"/>
      </w:pPr>
      <w:r>
        <w:rPr>
          <w:rFonts w:ascii="Times New Roman"/>
          <w:b w:val="false"/>
          <w:i w:val="false"/>
          <w:color w:val="000000"/>
          <w:sz w:val="28"/>
        </w:rPr>
        <w:t>
      сертификат)</w:t>
      </w:r>
    </w:p>
    <w:bookmarkEnd w:id="2022"/>
    <w:bookmarkStart w:name="z11498" w:id="2023"/>
    <w:p>
      <w:pPr>
        <w:spacing w:after="0"/>
        <w:ind w:left="0"/>
        <w:jc w:val="both"/>
      </w:pPr>
      <w:r>
        <w:rPr>
          <w:rFonts w:ascii="Times New Roman"/>
          <w:b w:val="false"/>
          <w:i w:val="false"/>
          <w:color w:val="000000"/>
          <w:sz w:val="28"/>
        </w:rPr>
        <w:t>
      ____________/_______________/</w:t>
      </w:r>
    </w:p>
    <w:bookmarkEnd w:id="2023"/>
    <w:bookmarkStart w:name="z11499" w:id="2024"/>
    <w:p>
      <w:pPr>
        <w:spacing w:after="0"/>
        <w:ind w:left="0"/>
        <w:jc w:val="both"/>
      </w:pPr>
      <w:r>
        <w:rPr>
          <w:rFonts w:ascii="Times New Roman"/>
          <w:b w:val="false"/>
          <w:i w:val="false"/>
          <w:color w:val="000000"/>
          <w:sz w:val="28"/>
        </w:rPr>
        <w:t>
                                                 (Ф.И.О.)      (подпись)</w:t>
      </w:r>
    </w:p>
    <w:bookmarkEnd w:id="2024"/>
    <w:bookmarkStart w:name="z11500" w:id="2025"/>
    <w:p>
      <w:pPr>
        <w:spacing w:after="0"/>
        <w:ind w:left="0"/>
        <w:jc w:val="both"/>
      </w:pPr>
      <w:r>
        <w:rPr>
          <w:rFonts w:ascii="Times New Roman"/>
          <w:b w:val="false"/>
          <w:i w:val="false"/>
          <w:color w:val="000000"/>
          <w:sz w:val="28"/>
        </w:rPr>
        <w:t>
      М.П.</w:t>
      </w:r>
    </w:p>
    <w:bookmarkEnd w:id="2025"/>
    <w:bookmarkStart w:name="z11501" w:id="2026"/>
    <w:p>
      <w:pPr>
        <w:spacing w:after="0"/>
        <w:ind w:left="0"/>
        <w:jc w:val="both"/>
      </w:pPr>
      <w:r>
        <w:rPr>
          <w:rFonts w:ascii="Times New Roman"/>
          <w:b w:val="false"/>
          <w:i w:val="false"/>
          <w:color w:val="000000"/>
          <w:sz w:val="28"/>
        </w:rPr>
        <w:t>
      * Заполняется при вывозе природных алмазов.</w:t>
      </w:r>
    </w:p>
    <w:bookmarkEnd w:id="2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 Евразийского</w:t>
            </w:r>
            <w:r>
              <w:br/>
            </w:r>
            <w:r>
              <w:rPr>
                <w:rFonts w:ascii="Times New Roman"/>
                <w:b w:val="false"/>
                <w:i w:val="false"/>
                <w:color w:val="000000"/>
                <w:sz w:val="20"/>
              </w:rPr>
              <w:t>экономического союза драгоценных</w:t>
            </w:r>
            <w:r>
              <w:br/>
            </w:r>
            <w:r>
              <w:rPr>
                <w:rFonts w:ascii="Times New Roman"/>
                <w:b w:val="false"/>
                <w:i w:val="false"/>
                <w:color w:val="000000"/>
                <w:sz w:val="20"/>
              </w:rPr>
              <w:t>камней</w:t>
            </w:r>
          </w:p>
        </w:tc>
      </w:tr>
    </w:tbl>
    <w:bookmarkStart w:name="z11502" w:id="2027"/>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государственного контроля драгоценных камней</w:t>
      </w:r>
    </w:p>
    <w:bookmarkEnd w:id="2027"/>
    <w:bookmarkStart w:name="z11503" w:id="2028"/>
    <w:p>
      <w:pPr>
        <w:spacing w:after="0"/>
        <w:ind w:left="0"/>
        <w:jc w:val="both"/>
      </w:pPr>
      <w:r>
        <w:rPr>
          <w:rFonts w:ascii="Times New Roman"/>
          <w:b w:val="false"/>
          <w:i w:val="false"/>
          <w:color w:val="000000"/>
          <w:sz w:val="28"/>
        </w:rPr>
        <w:t>
      1. Государственный контроль драгоценных камней осуществляется уполномоченными органами (организациями) государств – членов Евразийского экономического союза (далее соответственно – государства-члены, Союз), определенными в соответствии с законодательством государств-членов.</w:t>
      </w:r>
    </w:p>
    <w:bookmarkEnd w:id="2028"/>
    <w:bookmarkStart w:name="z11504" w:id="2029"/>
    <w:p>
      <w:pPr>
        <w:spacing w:after="0"/>
        <w:ind w:left="0"/>
        <w:jc w:val="both"/>
      </w:pPr>
      <w:r>
        <w:rPr>
          <w:rFonts w:ascii="Times New Roman"/>
          <w:b w:val="false"/>
          <w:i w:val="false"/>
          <w:color w:val="000000"/>
          <w:sz w:val="28"/>
        </w:rPr>
        <w:t xml:space="preserve">
      2. Государственный контроль драгоценных камней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w:t>
      </w:r>
    </w:p>
    <w:bookmarkEnd w:id="2029"/>
    <w:bookmarkStart w:name="z11505" w:id="2030"/>
    <w:p>
      <w:pPr>
        <w:spacing w:after="0"/>
        <w:ind w:left="0"/>
        <w:jc w:val="both"/>
      </w:pPr>
      <w:r>
        <w:rPr>
          <w:rFonts w:ascii="Times New Roman"/>
          <w:b w:val="false"/>
          <w:i w:val="false"/>
          <w:color w:val="000000"/>
          <w:sz w:val="28"/>
        </w:rPr>
        <w:t>
      3. Для целей настоящих Правил используемые понятия означают следующее:</w:t>
      </w:r>
    </w:p>
    <w:bookmarkEnd w:id="2030"/>
    <w:bookmarkStart w:name="z11506" w:id="2031"/>
    <w:p>
      <w:pPr>
        <w:spacing w:after="0"/>
        <w:ind w:left="0"/>
        <w:jc w:val="both"/>
      </w:pPr>
      <w:r>
        <w:rPr>
          <w:rFonts w:ascii="Times New Roman"/>
          <w:b w:val="false"/>
          <w:i w:val="false"/>
          <w:color w:val="000000"/>
          <w:sz w:val="28"/>
        </w:rPr>
        <w:t>
      "бриллианты" – обработанные природные алмазы различной формы огранки, имеющие отполированные грани и предназначенные для последующего использования (код 7102 39 000 ТН ВЭД ЕАЭС);</w:t>
      </w:r>
    </w:p>
    <w:bookmarkEnd w:id="2031"/>
    <w:bookmarkStart w:name="z11507" w:id="2032"/>
    <w:p>
      <w:pPr>
        <w:spacing w:after="0"/>
        <w:ind w:left="0"/>
        <w:jc w:val="both"/>
      </w:pPr>
      <w:r>
        <w:rPr>
          <w:rFonts w:ascii="Times New Roman"/>
          <w:b w:val="false"/>
          <w:i w:val="false"/>
          <w:color w:val="000000"/>
          <w:sz w:val="28"/>
        </w:rPr>
        <w:t>
      "заявители" – субъекты добычи драгоценных камней, субъекты производства бриллиантов, субъекты производства продукции и изделий из природных алмазов, юридические лица и физические лица, зарегистрированные в качестве индивидуальных предпринимателей (далее – индивидуальные предприниматели), которые имеют право осуществлять операции с драгоценными камнями в соответствии с законодательством государств-членов;</w:t>
      </w:r>
    </w:p>
    <w:bookmarkEnd w:id="2032"/>
    <w:bookmarkStart w:name="z11508" w:id="2033"/>
    <w:p>
      <w:pPr>
        <w:spacing w:after="0"/>
        <w:ind w:left="0"/>
        <w:jc w:val="both"/>
      </w:pPr>
      <w:r>
        <w:rPr>
          <w:rFonts w:ascii="Times New Roman"/>
          <w:b w:val="false"/>
          <w:i w:val="false"/>
          <w:color w:val="000000"/>
          <w:sz w:val="28"/>
        </w:rPr>
        <w:t>
      "идентификация драгоценных камней" – установление уполномоченными органами (организациями) государств-членов, определенными в соответствии с законодательством государств-членов, соответствия классификационных и стоимостных характеристик драгоценных камней требованиям нормативно-технической документации, опубликованной на официальном сайте Союза в информационно-телекоммуникационной сети "Интернет", с учетом цен мирового рынка. Внесение изменений в нормативно-техническую документацию для определения классификационных и стоимостных характеристик драгоценных камней и опубликование нормативно-технической документации осуществляются в порядке согласно приложению № 1;</w:t>
      </w:r>
    </w:p>
    <w:bookmarkEnd w:id="2033"/>
    <w:bookmarkStart w:name="z11509" w:id="2034"/>
    <w:p>
      <w:pPr>
        <w:spacing w:after="0"/>
        <w:ind w:left="0"/>
        <w:jc w:val="both"/>
      </w:pPr>
      <w:r>
        <w:rPr>
          <w:rFonts w:ascii="Times New Roman"/>
          <w:b w:val="false"/>
          <w:i w:val="false"/>
          <w:color w:val="000000"/>
          <w:sz w:val="28"/>
        </w:rPr>
        <w:t xml:space="preserve">
      "субъекты добычи драгоценных камней" – юридические лица, осуществляющие добычу драгоценных камней на территории государства-члена, резидентами которого данные юридические лица являются; </w:t>
      </w:r>
    </w:p>
    <w:bookmarkEnd w:id="2034"/>
    <w:bookmarkStart w:name="z11510" w:id="2035"/>
    <w:p>
      <w:pPr>
        <w:spacing w:after="0"/>
        <w:ind w:left="0"/>
        <w:jc w:val="both"/>
      </w:pPr>
      <w:r>
        <w:rPr>
          <w:rFonts w:ascii="Times New Roman"/>
          <w:b w:val="false"/>
          <w:i w:val="false"/>
          <w:color w:val="000000"/>
          <w:sz w:val="28"/>
        </w:rPr>
        <w:t>
      "субъекты производства бриллиантов" – юридические лица и индивидуальные предприниматели, которые осуществляют огранку природных алмазов в целях изготовления бриллиантов в соответствии с законодательством государств-членов, резидентами которых данные юридические лица и индивидуальные предприниматели являются;</w:t>
      </w:r>
    </w:p>
    <w:bookmarkEnd w:id="2035"/>
    <w:bookmarkStart w:name="z11511" w:id="2036"/>
    <w:p>
      <w:pPr>
        <w:spacing w:after="0"/>
        <w:ind w:left="0"/>
        <w:jc w:val="both"/>
      </w:pPr>
      <w:r>
        <w:rPr>
          <w:rFonts w:ascii="Times New Roman"/>
          <w:b w:val="false"/>
          <w:i w:val="false"/>
          <w:color w:val="000000"/>
          <w:sz w:val="28"/>
        </w:rPr>
        <w:t>
      "субъекты производства продукции и изделий из природных алмазов" – юридические лица и индивидуальные предприниматели, которые имеют право осуществлять обработку или использование природных алмазов в целях изготовления продукции производственно-технического назначения, а также бытовых и ювелирных изделий в соответствии с законодательством государств-членов, резидентами которых данные юридические лица и индивидуальные предприниматели являются;</w:t>
      </w:r>
    </w:p>
    <w:bookmarkEnd w:id="2036"/>
    <w:bookmarkStart w:name="z11512" w:id="2037"/>
    <w:p>
      <w:pPr>
        <w:spacing w:after="0"/>
        <w:ind w:left="0"/>
        <w:jc w:val="both"/>
      </w:pPr>
      <w:r>
        <w:rPr>
          <w:rFonts w:ascii="Times New Roman"/>
          <w:b w:val="false"/>
          <w:i w:val="false"/>
          <w:color w:val="000000"/>
          <w:sz w:val="28"/>
        </w:rPr>
        <w:t>
      "уникальные драгоценные камни" – драгоценные камни, отнесенные к категории уникальных в соответствии с критериями согласно приложению № 2 и предназначенные для использования в целях, установленных законодательством государств-членов. Порядок отнесения драгоценных камней к категории уникальных может устанавливаться законодательством государств-членов;</w:t>
      </w:r>
    </w:p>
    <w:bookmarkEnd w:id="2037"/>
    <w:bookmarkStart w:name="z11513" w:id="2038"/>
    <w:p>
      <w:pPr>
        <w:spacing w:after="0"/>
        <w:ind w:left="0"/>
        <w:jc w:val="both"/>
      </w:pPr>
      <w:r>
        <w:rPr>
          <w:rFonts w:ascii="Times New Roman"/>
          <w:b w:val="false"/>
          <w:i w:val="false"/>
          <w:color w:val="000000"/>
          <w:sz w:val="28"/>
        </w:rPr>
        <w:t>
      "уникальные янтарные образования" – янтарные образования массой свыше 1000 г, разнообразной, фантазийной формы, 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 Порядок отнесения уникальных янтарных образований к драгоценным камням может устанавливаться законодательством государств-членов.</w:t>
      </w:r>
    </w:p>
    <w:bookmarkEnd w:id="2038"/>
    <w:bookmarkStart w:name="z11514" w:id="2039"/>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w:t>
      </w:r>
    </w:p>
    <w:bookmarkEnd w:id="2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с изменением, внесенным Решением Коллегии Евразийской экономической комиссии от 16.02.2021 </w:t>
      </w:r>
      <w:r>
        <w:rPr>
          <w:rFonts w:ascii="Times New Roman"/>
          <w:b w:val="false"/>
          <w:i w:val="false"/>
          <w:color w:val="000000"/>
          <w:sz w:val="28"/>
        </w:rPr>
        <w:t>№ 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11516" w:id="2040"/>
    <w:p>
      <w:pPr>
        <w:spacing w:after="0"/>
        <w:ind w:left="0"/>
        <w:jc w:val="both"/>
      </w:pPr>
      <w:r>
        <w:rPr>
          <w:rFonts w:ascii="Times New Roman"/>
          <w:b w:val="false"/>
          <w:i w:val="false"/>
          <w:color w:val="000000"/>
          <w:sz w:val="28"/>
        </w:rPr>
        <w:t>
      4. При осуществлении государственного контроля драгоценных камней и изделий из драгоценных камней проводятся следующие мероприятия:</w:t>
      </w:r>
    </w:p>
    <w:bookmarkEnd w:id="2040"/>
    <w:bookmarkStart w:name="z11517" w:id="2041"/>
    <w:p>
      <w:pPr>
        <w:spacing w:after="0"/>
        <w:ind w:left="0"/>
        <w:jc w:val="both"/>
      </w:pPr>
      <w:r>
        <w:rPr>
          <w:rFonts w:ascii="Times New Roman"/>
          <w:b w:val="false"/>
          <w:i w:val="false"/>
          <w:color w:val="000000"/>
          <w:sz w:val="28"/>
        </w:rPr>
        <w:t>
      а) проверка происхождения вывозимых с таможенной территории Союза драгоценных камней и законности владения ими на основании документов, представленных в соответствии с настоящими Правилами;</w:t>
      </w:r>
    </w:p>
    <w:bookmarkEnd w:id="2041"/>
    <w:bookmarkStart w:name="z11518" w:id="2042"/>
    <w:p>
      <w:pPr>
        <w:spacing w:after="0"/>
        <w:ind w:left="0"/>
        <w:jc w:val="both"/>
      </w:pPr>
      <w:r>
        <w:rPr>
          <w:rFonts w:ascii="Times New Roman"/>
          <w:b w:val="false"/>
          <w:i w:val="false"/>
          <w:color w:val="000000"/>
          <w:sz w:val="28"/>
        </w:rPr>
        <w:t>
      б) проверка соответствия качества сортировки и оценки вывозимых с таможенной территории Союза драгоценных камней нормативно-технической документации, опубликованной на официальном сайте Союза в информационно-телекоммуникационной сети "Интернет", и документам, представленным в соответствии с настоящими Правилами;</w:t>
      </w:r>
    </w:p>
    <w:bookmarkEnd w:id="2042"/>
    <w:bookmarkStart w:name="z11519" w:id="2043"/>
    <w:p>
      <w:pPr>
        <w:spacing w:after="0"/>
        <w:ind w:left="0"/>
        <w:jc w:val="both"/>
      </w:pPr>
      <w:r>
        <w:rPr>
          <w:rFonts w:ascii="Times New Roman"/>
          <w:b w:val="false"/>
          <w:i w:val="false"/>
          <w:color w:val="000000"/>
          <w:sz w:val="28"/>
        </w:rPr>
        <w:t>
      в) идентификация драгоценных камней;</w:t>
      </w:r>
    </w:p>
    <w:bookmarkEnd w:id="2043"/>
    <w:bookmarkStart w:name="z11520" w:id="2044"/>
    <w:p>
      <w:pPr>
        <w:spacing w:after="0"/>
        <w:ind w:left="0"/>
        <w:jc w:val="both"/>
      </w:pPr>
      <w:r>
        <w:rPr>
          <w:rFonts w:ascii="Times New Roman"/>
          <w:b w:val="false"/>
          <w:i w:val="false"/>
          <w:color w:val="000000"/>
          <w:sz w:val="28"/>
        </w:rPr>
        <w:t>
      г) проверка соответствия изделий из драгоценных камней нормативно-технической документации и документам, представленным в соответствии с настоящими Правилами;</w:t>
      </w:r>
    </w:p>
    <w:bookmarkEnd w:id="2044"/>
    <w:bookmarkStart w:name="z11521" w:id="2045"/>
    <w:p>
      <w:pPr>
        <w:spacing w:after="0"/>
        <w:ind w:left="0"/>
        <w:jc w:val="both"/>
      </w:pPr>
      <w:r>
        <w:rPr>
          <w:rFonts w:ascii="Times New Roman"/>
          <w:b w:val="false"/>
          <w:i w:val="false"/>
          <w:color w:val="000000"/>
          <w:sz w:val="28"/>
        </w:rPr>
        <w:t xml:space="preserve">
      д) проверка соблюдения установленного порядка отнесения драгоценных камней к категории уникальных при первичной классификации драгоценных камней (при их добыче) и порядка отнесения уникальных янтарных образований к драгоценным камням в случае, если такие порядки установлены законодательством государства-члена; </w:t>
      </w:r>
    </w:p>
    <w:bookmarkEnd w:id="2045"/>
    <w:bookmarkStart w:name="z11522" w:id="2046"/>
    <w:p>
      <w:pPr>
        <w:spacing w:after="0"/>
        <w:ind w:left="0"/>
        <w:jc w:val="both"/>
      </w:pPr>
      <w:r>
        <w:rPr>
          <w:rFonts w:ascii="Times New Roman"/>
          <w:b w:val="false"/>
          <w:i w:val="false"/>
          <w:color w:val="000000"/>
          <w:sz w:val="28"/>
        </w:rPr>
        <w:t>
      е) проверка соблюдения установленного законодательством государства-члена приоритетного права на приобретение драгоценных камней в государственные фонды драгоценных металлов и драгоценных камней государств-членов;</w:t>
      </w:r>
    </w:p>
    <w:bookmarkEnd w:id="2046"/>
    <w:bookmarkStart w:name="z11523" w:id="2047"/>
    <w:p>
      <w:pPr>
        <w:spacing w:after="0"/>
        <w:ind w:left="0"/>
        <w:jc w:val="both"/>
      </w:pPr>
      <w:r>
        <w:rPr>
          <w:rFonts w:ascii="Times New Roman"/>
          <w:b w:val="false"/>
          <w:i w:val="false"/>
          <w:color w:val="000000"/>
          <w:sz w:val="28"/>
        </w:rPr>
        <w:t xml:space="preserve">
      ж) оформление, выдача и (или) учет сертификатов международной схемы сертификации необработанных природных алмазов (далее – сертификат Кимберлийского процесса) государств-членов, а также проверка и учет сертификатов Кимберлийского процесса, выданных третьими странами в целях реализации международной схемы сертификации необработанных природных алмазов; </w:t>
      </w:r>
    </w:p>
    <w:bookmarkEnd w:id="2047"/>
    <w:bookmarkStart w:name="z11524" w:id="2048"/>
    <w:p>
      <w:pPr>
        <w:spacing w:after="0"/>
        <w:ind w:left="0"/>
        <w:jc w:val="both"/>
      </w:pPr>
      <w:r>
        <w:rPr>
          <w:rFonts w:ascii="Times New Roman"/>
          <w:b w:val="false"/>
          <w:i w:val="false"/>
          <w:color w:val="000000"/>
          <w:sz w:val="28"/>
        </w:rPr>
        <w:t xml:space="preserve">
      з) идентификация и проверка происхождения: </w:t>
      </w:r>
    </w:p>
    <w:bookmarkEnd w:id="2048"/>
    <w:bookmarkStart w:name="z11525" w:id="2049"/>
    <w:p>
      <w:pPr>
        <w:spacing w:after="0"/>
        <w:ind w:left="0"/>
        <w:jc w:val="both"/>
      </w:pPr>
      <w:r>
        <w:rPr>
          <w:rFonts w:ascii="Times New Roman"/>
          <w:b w:val="false"/>
          <w:i w:val="false"/>
          <w:color w:val="000000"/>
          <w:sz w:val="28"/>
        </w:rPr>
        <w:t xml:space="preserve">
      ввозимых на таможенную территорию Союза обработанных драгоценных камней с целью определения возможности изготовления их из вывезенных ранее с таможенной территории Союза необработанных драгоценных камней; </w:t>
      </w:r>
    </w:p>
    <w:bookmarkEnd w:id="2049"/>
    <w:bookmarkStart w:name="z11526" w:id="2050"/>
    <w:p>
      <w:pPr>
        <w:spacing w:after="0"/>
        <w:ind w:left="0"/>
        <w:jc w:val="both"/>
      </w:pPr>
      <w:r>
        <w:rPr>
          <w:rFonts w:ascii="Times New Roman"/>
          <w:b w:val="false"/>
          <w:i w:val="false"/>
          <w:color w:val="000000"/>
          <w:sz w:val="28"/>
        </w:rPr>
        <w:t>
      вывозимых с таможенной территории Союза обработанных драгоценных камней с целью определения возможности их изготовления из ввезенных ранее на таможенную территорию Союза необработанных драгоценных камней.</w:t>
      </w:r>
    </w:p>
    <w:bookmarkEnd w:id="2050"/>
    <w:bookmarkStart w:name="z11527" w:id="2051"/>
    <w:p>
      <w:pPr>
        <w:spacing w:after="0"/>
        <w:ind w:left="0"/>
        <w:jc w:val="both"/>
      </w:pPr>
      <w:r>
        <w:rPr>
          <w:rFonts w:ascii="Times New Roman"/>
          <w:b w:val="false"/>
          <w:i w:val="false"/>
          <w:color w:val="000000"/>
          <w:sz w:val="28"/>
        </w:rPr>
        <w:t>
      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w:t>
      </w:r>
    </w:p>
    <w:bookmarkEnd w:id="2051"/>
    <w:bookmarkStart w:name="z11528" w:id="2052"/>
    <w:p>
      <w:pPr>
        <w:spacing w:after="0"/>
        <w:ind w:left="0"/>
        <w:jc w:val="both"/>
      </w:pPr>
      <w:r>
        <w:rPr>
          <w:rFonts w:ascii="Times New Roman"/>
          <w:b w:val="false"/>
          <w:i w:val="false"/>
          <w:color w:val="000000"/>
          <w:sz w:val="28"/>
        </w:rPr>
        <w:t>
      а) письмо-заявка, в котором указываются данные о заявителе (в том числе место нахождения заявителя) и перечень прилагаемых документов, необходимых для осуществления государственного контроля драгоценных камней;</w:t>
      </w:r>
    </w:p>
    <w:bookmarkEnd w:id="2052"/>
    <w:bookmarkStart w:name="z11529" w:id="2053"/>
    <w:p>
      <w:pPr>
        <w:spacing w:after="0"/>
        <w:ind w:left="0"/>
        <w:jc w:val="both"/>
      </w:pPr>
      <w:r>
        <w:rPr>
          <w:rFonts w:ascii="Times New Roman"/>
          <w:b w:val="false"/>
          <w:i w:val="false"/>
          <w:color w:val="000000"/>
          <w:sz w:val="28"/>
        </w:rPr>
        <w:t>
      б)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bookmarkEnd w:id="2053"/>
    <w:bookmarkStart w:name="z11530" w:id="2054"/>
    <w:p>
      <w:pPr>
        <w:spacing w:after="0"/>
        <w:ind w:left="0"/>
        <w:jc w:val="both"/>
      </w:pPr>
      <w:r>
        <w:rPr>
          <w:rFonts w:ascii="Times New Roman"/>
          <w:b w:val="false"/>
          <w:i w:val="false"/>
          <w:color w:val="000000"/>
          <w:sz w:val="28"/>
        </w:rPr>
        <w:t xml:space="preserve">
      в) копия посреднического договора (если в качестве заявителя выступает посредник); </w:t>
      </w:r>
    </w:p>
    <w:bookmarkEnd w:id="2054"/>
    <w:bookmarkStart w:name="z11531" w:id="2055"/>
    <w:p>
      <w:pPr>
        <w:spacing w:after="0"/>
        <w:ind w:left="0"/>
        <w:jc w:val="both"/>
      </w:pPr>
      <w:r>
        <w:rPr>
          <w:rFonts w:ascii="Times New Roman"/>
          <w:b w:val="false"/>
          <w:i w:val="false"/>
          <w:color w:val="000000"/>
          <w:sz w:val="28"/>
        </w:rPr>
        <w:t>
      г)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bookmarkEnd w:id="2055"/>
    <w:bookmarkStart w:name="z11532" w:id="2056"/>
    <w:p>
      <w:pPr>
        <w:spacing w:after="0"/>
        <w:ind w:left="0"/>
        <w:jc w:val="both"/>
      </w:pPr>
      <w:r>
        <w:rPr>
          <w:rFonts w:ascii="Times New Roman"/>
          <w:b w:val="false"/>
          <w:i w:val="false"/>
          <w:color w:val="000000"/>
          <w:sz w:val="28"/>
        </w:rPr>
        <w:t xml:space="preserve">
      д) копия лицензии или договора (контракта) на право пользования недрами (для субъектов добычи драгоценных камней); </w:t>
      </w:r>
    </w:p>
    <w:bookmarkEnd w:id="2056"/>
    <w:bookmarkStart w:name="z11533" w:id="2057"/>
    <w:p>
      <w:pPr>
        <w:spacing w:after="0"/>
        <w:ind w:left="0"/>
        <w:jc w:val="both"/>
      </w:pPr>
      <w:r>
        <w:rPr>
          <w:rFonts w:ascii="Times New Roman"/>
          <w:b w:val="false"/>
          <w:i w:val="false"/>
          <w:color w:val="000000"/>
          <w:sz w:val="28"/>
        </w:rPr>
        <w:t>
      е) копии уставных и регистрационных документов заявителя.</w:t>
      </w:r>
    </w:p>
    <w:bookmarkEnd w:id="2057"/>
    <w:bookmarkStart w:name="z11534" w:id="2058"/>
    <w:p>
      <w:pPr>
        <w:spacing w:after="0"/>
        <w:ind w:left="0"/>
        <w:jc w:val="both"/>
      </w:pPr>
      <w:r>
        <w:rPr>
          <w:rFonts w:ascii="Times New Roman"/>
          <w:b w:val="false"/>
          <w:i w:val="false"/>
          <w:color w:val="000000"/>
          <w:sz w:val="28"/>
        </w:rPr>
        <w:t>
      6. При осуществлении государственного контроля ввезенных на таможенную территорию Союза необработанных природных алмазов вместе с документами, указанными в пункте 5 настоящих Правил, представляется сертификат Кимберлийского процесса государства-экспортера, оформленный в соответствии с требованиями международной схемы сертификации необработанных природных алмазов.</w:t>
      </w:r>
    </w:p>
    <w:bookmarkEnd w:id="2058"/>
    <w:bookmarkStart w:name="z11535" w:id="2059"/>
    <w:p>
      <w:pPr>
        <w:spacing w:after="0"/>
        <w:ind w:left="0"/>
        <w:jc w:val="both"/>
      </w:pPr>
      <w:r>
        <w:rPr>
          <w:rFonts w:ascii="Times New Roman"/>
          <w:b w:val="false"/>
          <w:i w:val="false"/>
          <w:color w:val="000000"/>
          <w:sz w:val="28"/>
        </w:rPr>
        <w:t>
      7. При осуществлении государственного контроля необработанных драгоценных камней, предназначенных для вывоза с таможенной территории Союза, вместе с документами, указанными в пункте 5 настоящих Правил, представляются следующие документы:</w:t>
      </w:r>
    </w:p>
    <w:bookmarkEnd w:id="2059"/>
    <w:bookmarkStart w:name="z11536" w:id="2060"/>
    <w:p>
      <w:pPr>
        <w:spacing w:after="0"/>
        <w:ind w:left="0"/>
        <w:jc w:val="both"/>
      </w:pPr>
      <w:r>
        <w:rPr>
          <w:rFonts w:ascii="Times New Roman"/>
          <w:b w:val="false"/>
          <w:i w:val="false"/>
          <w:color w:val="000000"/>
          <w:sz w:val="28"/>
        </w:rPr>
        <w:t>
      а) договоры на закупку необработанных драгоценных камней на территориях государств-членов, акты выдачи и спецификации (ведомости комплектации), в том числе в случае вывоза с таможенной территории Союза части партии необработанных драгоценных камней, приобретенных по данному договору;</w:t>
      </w:r>
    </w:p>
    <w:bookmarkEnd w:id="2060"/>
    <w:bookmarkStart w:name="z11537" w:id="2061"/>
    <w:p>
      <w:pPr>
        <w:spacing w:after="0"/>
        <w:ind w:left="0"/>
        <w:jc w:val="both"/>
      </w:pPr>
      <w:r>
        <w:rPr>
          <w:rFonts w:ascii="Times New Roman"/>
          <w:b w:val="false"/>
          <w:i w:val="false"/>
          <w:color w:val="000000"/>
          <w:sz w:val="28"/>
        </w:rPr>
        <w:t xml:space="preserve">
      б) подтверждение об учете сделок с вывозимыми с таможенной территории Союза необработанными драгоценными камнями (приобретение необработанных драгоценных камней на внутреннем рынке государств-членов) по представленным договорам на закупку драгоценных камней в порядке, установленном законодательством государства-члена; </w:t>
      </w:r>
    </w:p>
    <w:bookmarkEnd w:id="2061"/>
    <w:bookmarkStart w:name="z11538" w:id="2062"/>
    <w:p>
      <w:pPr>
        <w:spacing w:after="0"/>
        <w:ind w:left="0"/>
        <w:jc w:val="both"/>
      </w:pPr>
      <w:r>
        <w:rPr>
          <w:rFonts w:ascii="Times New Roman"/>
          <w:b w:val="false"/>
          <w:i w:val="false"/>
          <w:color w:val="000000"/>
          <w:sz w:val="28"/>
        </w:rPr>
        <w:t>
      в) справка об использовании необработанных драгоценных камней по внешнеторговому договору (контракту), составленная по форме согласно приложению № 3;</w:t>
      </w:r>
    </w:p>
    <w:bookmarkEnd w:id="2062"/>
    <w:bookmarkStart w:name="z11539" w:id="2063"/>
    <w:p>
      <w:pPr>
        <w:spacing w:after="0"/>
        <w:ind w:left="0"/>
        <w:jc w:val="both"/>
      </w:pPr>
      <w:r>
        <w:rPr>
          <w:rFonts w:ascii="Times New Roman"/>
          <w:b w:val="false"/>
          <w:i w:val="false"/>
          <w:color w:val="000000"/>
          <w:sz w:val="28"/>
        </w:rPr>
        <w:t xml:space="preserve">
      г) посреднические договоры, заключенные с субъектами добычи драгоценных камней, субъектами производства бриллиантов или субъектами производства продукции и изделий из природных алмазов (если в качестве заявителя при экспорте необработанных природных алмазов выступают юридические лица и индивидуальные предприниматели, имеющие право в соответствии с законодательством государства-члена осуществлять операции с драгоценными камнями и стоящие на специальном учете); </w:t>
      </w:r>
    </w:p>
    <w:bookmarkEnd w:id="2063"/>
    <w:bookmarkStart w:name="z11540" w:id="2064"/>
    <w:p>
      <w:pPr>
        <w:spacing w:after="0"/>
        <w:ind w:left="0"/>
        <w:jc w:val="both"/>
      </w:pPr>
      <w:r>
        <w:rPr>
          <w:rFonts w:ascii="Times New Roman"/>
          <w:b w:val="false"/>
          <w:i w:val="false"/>
          <w:color w:val="000000"/>
          <w:sz w:val="28"/>
        </w:rPr>
        <w:t>
      д) иные документы, предусмотренные законодательством государства-члена.</w:t>
      </w:r>
    </w:p>
    <w:bookmarkEnd w:id="2064"/>
    <w:bookmarkStart w:name="z11541" w:id="2065"/>
    <w:p>
      <w:pPr>
        <w:spacing w:after="0"/>
        <w:ind w:left="0"/>
        <w:jc w:val="both"/>
      </w:pPr>
      <w:r>
        <w:rPr>
          <w:rFonts w:ascii="Times New Roman"/>
          <w:b w:val="false"/>
          <w:i w:val="false"/>
          <w:color w:val="000000"/>
          <w:sz w:val="28"/>
        </w:rPr>
        <w:t>
      8. При осуществлении государственного контроля обработанных драгоценных камней, предназначенных для вывоза с таможенной территории Союза, дополнительно к документам, указанным в пункте 5 настоящих Правил, представляются следующие документы:</w:t>
      </w:r>
    </w:p>
    <w:bookmarkEnd w:id="2065"/>
    <w:bookmarkStart w:name="z5" w:id="2066"/>
    <w:p>
      <w:pPr>
        <w:spacing w:after="0"/>
        <w:ind w:left="0"/>
        <w:jc w:val="both"/>
      </w:pPr>
      <w:r>
        <w:rPr>
          <w:rFonts w:ascii="Times New Roman"/>
          <w:b w:val="false"/>
          <w:i w:val="false"/>
          <w:color w:val="000000"/>
          <w:sz w:val="28"/>
        </w:rPr>
        <w:t>
      а) отгрузочная спецификация, отражающая полный ассортимент обработанных драгоценных камней в количественном и стоимостном выражении;</w:t>
      </w:r>
    </w:p>
    <w:bookmarkEnd w:id="2066"/>
    <w:bookmarkStart w:name="z6" w:id="2067"/>
    <w:p>
      <w:pPr>
        <w:spacing w:after="0"/>
        <w:ind w:left="0"/>
        <w:jc w:val="both"/>
      </w:pPr>
      <w:r>
        <w:rPr>
          <w:rFonts w:ascii="Times New Roman"/>
          <w:b w:val="false"/>
          <w:i w:val="false"/>
          <w:color w:val="000000"/>
          <w:sz w:val="28"/>
        </w:rPr>
        <w:t>
      б) справка об использовании необработанных драгоценных камней для изготовления драгоценных камней по внешнеторговому договору (контракту), составленная по форме согласно приложению № 4;</w:t>
      </w:r>
    </w:p>
    <w:bookmarkEnd w:id="2067"/>
    <w:bookmarkStart w:name="z7" w:id="2068"/>
    <w:p>
      <w:pPr>
        <w:spacing w:after="0"/>
        <w:ind w:left="0"/>
        <w:jc w:val="both"/>
      </w:pPr>
      <w:r>
        <w:rPr>
          <w:rFonts w:ascii="Times New Roman"/>
          <w:b w:val="false"/>
          <w:i w:val="false"/>
          <w:color w:val="000000"/>
          <w:sz w:val="28"/>
        </w:rPr>
        <w:t>
      в) документы, подтверждающие происхождение (приобретение) драгоценных камней и законность владения ими (контракт, посреднический договор, акт выдачи, спецификация (ведомость комплектации));</w:t>
      </w:r>
    </w:p>
    <w:bookmarkEnd w:id="2068"/>
    <w:bookmarkStart w:name="z8" w:id="2069"/>
    <w:p>
      <w:pPr>
        <w:spacing w:after="0"/>
        <w:ind w:left="0"/>
        <w:jc w:val="both"/>
      </w:pPr>
      <w:r>
        <w:rPr>
          <w:rFonts w:ascii="Times New Roman"/>
          <w:b w:val="false"/>
          <w:i w:val="false"/>
          <w:color w:val="000000"/>
          <w:sz w:val="28"/>
        </w:rPr>
        <w:t>
      г) иные документы, предусмотренные законодательством государства-члена.</w:t>
      </w:r>
    </w:p>
    <w:bookmarkEnd w:id="2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8 -в редакции решения Коллегии Евразийской экономической комиссии от 20.04.2021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543" w:id="2070"/>
    <w:p>
      <w:pPr>
        <w:spacing w:after="0"/>
        <w:ind w:left="0"/>
        <w:jc w:val="both"/>
      </w:pPr>
      <w:r>
        <w:rPr>
          <w:rFonts w:ascii="Times New Roman"/>
          <w:b w:val="false"/>
          <w:i w:val="false"/>
          <w:color w:val="000000"/>
          <w:sz w:val="28"/>
        </w:rPr>
        <w:t>
      9. При осуществлении государственного контроля порошков из природных алмазов, предназначенных для вывоза с таможенной территории Союза, дополнительно к документам, указанным в пункте 5 настоящих Правил, представляются следующие документы:</w:t>
      </w:r>
    </w:p>
    <w:bookmarkEnd w:id="2070"/>
    <w:bookmarkStart w:name="z11544" w:id="2071"/>
    <w:p>
      <w:pPr>
        <w:spacing w:after="0"/>
        <w:ind w:left="0"/>
        <w:jc w:val="both"/>
      </w:pPr>
      <w:r>
        <w:rPr>
          <w:rFonts w:ascii="Times New Roman"/>
          <w:b w:val="false"/>
          <w:i w:val="false"/>
          <w:color w:val="000000"/>
          <w:sz w:val="28"/>
        </w:rPr>
        <w:t xml:space="preserve">
      а) документы, подтверждающие происхождение (приобретение) порошков из природных алмазов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 </w:t>
      </w:r>
    </w:p>
    <w:bookmarkEnd w:id="2071"/>
    <w:bookmarkStart w:name="z11545" w:id="2072"/>
    <w:p>
      <w:pPr>
        <w:spacing w:after="0"/>
        <w:ind w:left="0"/>
        <w:jc w:val="both"/>
      </w:pPr>
      <w:r>
        <w:rPr>
          <w:rFonts w:ascii="Times New Roman"/>
          <w:b w:val="false"/>
          <w:i w:val="false"/>
          <w:color w:val="000000"/>
          <w:sz w:val="28"/>
        </w:rPr>
        <w:t>
      б) отгрузочная спецификация, отражающая полный ассортимент порошков из природных алмазов в количественном и стоимостном выражении;</w:t>
      </w:r>
    </w:p>
    <w:bookmarkEnd w:id="2072"/>
    <w:bookmarkStart w:name="z11546" w:id="2073"/>
    <w:p>
      <w:pPr>
        <w:spacing w:after="0"/>
        <w:ind w:left="0"/>
        <w:jc w:val="both"/>
      </w:pPr>
      <w:r>
        <w:rPr>
          <w:rFonts w:ascii="Times New Roman"/>
          <w:b w:val="false"/>
          <w:i w:val="false"/>
          <w:color w:val="000000"/>
          <w:sz w:val="28"/>
        </w:rPr>
        <w:t>
      в) справка об использовании природных алмазов для изготовления партии порошка по внешнеторговому договору (контракту), составленная по форме согласно приложению № 6;</w:t>
      </w:r>
    </w:p>
    <w:bookmarkEnd w:id="2073"/>
    <w:bookmarkStart w:name="z11547" w:id="2074"/>
    <w:p>
      <w:pPr>
        <w:spacing w:after="0"/>
        <w:ind w:left="0"/>
        <w:jc w:val="both"/>
      </w:pPr>
      <w:r>
        <w:rPr>
          <w:rFonts w:ascii="Times New Roman"/>
          <w:b w:val="false"/>
          <w:i w:val="false"/>
          <w:color w:val="000000"/>
          <w:sz w:val="28"/>
        </w:rPr>
        <w:t>
      г) иные документы, предусмотренные законодательством государства-члена.</w:t>
      </w:r>
    </w:p>
    <w:bookmarkEnd w:id="2074"/>
    <w:bookmarkStart w:name="z11548" w:id="2075"/>
    <w:p>
      <w:pPr>
        <w:spacing w:after="0"/>
        <w:ind w:left="0"/>
        <w:jc w:val="both"/>
      </w:pPr>
      <w:r>
        <w:rPr>
          <w:rFonts w:ascii="Times New Roman"/>
          <w:b w:val="false"/>
          <w:i w:val="false"/>
          <w:color w:val="000000"/>
          <w:sz w:val="28"/>
        </w:rPr>
        <w:t>
      10. Для помещения природных алмазов под таможенные процедуры переработки на таможенной территории, переработки вне таможенной территории и переработки для внутреннего потребления юридическим лицам и индивидуальным предпринимателям, осуществляющим огранку природных алмазов в целях изготовления бриллиантов, выдается акт государственного контроля.</w:t>
      </w:r>
    </w:p>
    <w:bookmarkEnd w:id="2075"/>
    <w:bookmarkStart w:name="z11549" w:id="2076"/>
    <w:p>
      <w:pPr>
        <w:spacing w:after="0"/>
        <w:ind w:left="0"/>
        <w:jc w:val="both"/>
      </w:pPr>
      <w:r>
        <w:rPr>
          <w:rFonts w:ascii="Times New Roman"/>
          <w:b w:val="false"/>
          <w:i w:val="false"/>
          <w:color w:val="000000"/>
          <w:sz w:val="28"/>
        </w:rPr>
        <w:t xml:space="preserve">
      11. Каждый лист представленных копий документов заверяется подписью и печатью заявителя, либо копии этих документов прошиваются, а их последние листы заверяются подписью и печатью заявителя. </w:t>
      </w:r>
    </w:p>
    <w:bookmarkEnd w:id="2076"/>
    <w:bookmarkStart w:name="z11550" w:id="2077"/>
    <w:p>
      <w:pPr>
        <w:spacing w:after="0"/>
        <w:ind w:left="0"/>
        <w:jc w:val="both"/>
      </w:pPr>
      <w:r>
        <w:rPr>
          <w:rFonts w:ascii="Times New Roman"/>
          <w:b w:val="false"/>
          <w:i w:val="false"/>
          <w:color w:val="000000"/>
          <w:sz w:val="28"/>
        </w:rPr>
        <w:t>
      12. Документы могут представляться в форме электронного документа, если это предусмотрено законодательством государства-члена.</w:t>
      </w:r>
    </w:p>
    <w:bookmarkEnd w:id="2077"/>
    <w:bookmarkStart w:name="z11551" w:id="2078"/>
    <w:p>
      <w:pPr>
        <w:spacing w:after="0"/>
        <w:ind w:left="0"/>
        <w:jc w:val="both"/>
      </w:pPr>
      <w:r>
        <w:rPr>
          <w:rFonts w:ascii="Times New Roman"/>
          <w:b w:val="false"/>
          <w:i w:val="false"/>
          <w:color w:val="000000"/>
          <w:sz w:val="28"/>
        </w:rPr>
        <w:t xml:space="preserve">
      13. Результаты государственного контроля драгоценных камней оформляются актом государственного контроля, составленным по форме, предусмотренной приложением № 1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(приложение № 13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 либо отказом в его выдаче.</w:t>
      </w:r>
    </w:p>
    <w:bookmarkEnd w:id="2078"/>
    <w:bookmarkStart w:name="z11552" w:id="2079"/>
    <w:p>
      <w:pPr>
        <w:spacing w:after="0"/>
        <w:ind w:left="0"/>
        <w:jc w:val="both"/>
      </w:pPr>
      <w:r>
        <w:rPr>
          <w:rFonts w:ascii="Times New Roman"/>
          <w:b w:val="false"/>
          <w:i w:val="false"/>
          <w:color w:val="000000"/>
          <w:sz w:val="28"/>
        </w:rPr>
        <w:t xml:space="preserve">
      14.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 </w:t>
      </w:r>
    </w:p>
    <w:bookmarkEnd w:id="2079"/>
    <w:bookmarkStart w:name="z11553" w:id="2080"/>
    <w:p>
      <w:pPr>
        <w:spacing w:after="0"/>
        <w:ind w:left="0"/>
        <w:jc w:val="both"/>
      </w:pPr>
      <w:r>
        <w:rPr>
          <w:rFonts w:ascii="Times New Roman"/>
          <w:b w:val="false"/>
          <w:i w:val="false"/>
          <w:color w:val="000000"/>
          <w:sz w:val="28"/>
        </w:rPr>
        <w:t>
      Акт государственного контроля может выдаваться в форме электронного документа, если это предусмотрено законодательством государств-членов.</w:t>
      </w:r>
    </w:p>
    <w:bookmarkEnd w:id="2080"/>
    <w:bookmarkStart w:name="z11554" w:id="2081"/>
    <w:p>
      <w:pPr>
        <w:spacing w:after="0"/>
        <w:ind w:left="0"/>
        <w:jc w:val="both"/>
      </w:pPr>
      <w:r>
        <w:rPr>
          <w:rFonts w:ascii="Times New Roman"/>
          <w:b w:val="false"/>
          <w:i w:val="false"/>
          <w:color w:val="000000"/>
          <w:sz w:val="28"/>
        </w:rPr>
        <w:t>
      15. На все партии необработанных природных алмазов, вывозимых с таможенной территории Союза, выдается сертификат Кимберлийского процесса, оформленный в порядке, установленном законодательством государства-члена.</w:t>
      </w:r>
    </w:p>
    <w:bookmarkEnd w:id="2081"/>
    <w:bookmarkStart w:name="z11555" w:id="2082"/>
    <w:p>
      <w:pPr>
        <w:spacing w:after="0"/>
        <w:ind w:left="0"/>
        <w:jc w:val="both"/>
      </w:pPr>
      <w:r>
        <w:rPr>
          <w:rFonts w:ascii="Times New Roman"/>
          <w:b w:val="false"/>
          <w:i w:val="false"/>
          <w:color w:val="000000"/>
          <w:sz w:val="28"/>
        </w:rPr>
        <w:t>
      16. Акт государственного контроля подтверждает факт осуществления процедур государственного контроля, а также действий, направленных на выполнение требований Кимберлийского процесса.</w:t>
      </w:r>
    </w:p>
    <w:bookmarkEnd w:id="2082"/>
    <w:bookmarkStart w:name="z11556" w:id="2083"/>
    <w:p>
      <w:pPr>
        <w:spacing w:after="0"/>
        <w:ind w:left="0"/>
        <w:jc w:val="both"/>
      </w:pPr>
      <w:r>
        <w:rPr>
          <w:rFonts w:ascii="Times New Roman"/>
          <w:b w:val="false"/>
          <w:i w:val="false"/>
          <w:color w:val="000000"/>
          <w:sz w:val="28"/>
        </w:rPr>
        <w:t>
      17. В выдаче акта государственного контроля может быть отказано в следующих случаях:</w:t>
      </w:r>
    </w:p>
    <w:bookmarkEnd w:id="2083"/>
    <w:bookmarkStart w:name="z11557" w:id="2084"/>
    <w:p>
      <w:pPr>
        <w:spacing w:after="0"/>
        <w:ind w:left="0"/>
        <w:jc w:val="both"/>
      </w:pPr>
      <w:r>
        <w:rPr>
          <w:rFonts w:ascii="Times New Roman"/>
          <w:b w:val="false"/>
          <w:i w:val="false"/>
          <w:color w:val="000000"/>
          <w:sz w:val="28"/>
        </w:rPr>
        <w:t>
      а) в представленных заявителем для осуществления государственного контроля документах содержатся неполные или недостоверные сведения;</w:t>
      </w:r>
    </w:p>
    <w:bookmarkEnd w:id="2084"/>
    <w:bookmarkStart w:name="z11558" w:id="2085"/>
    <w:p>
      <w:pPr>
        <w:spacing w:after="0"/>
        <w:ind w:left="0"/>
        <w:jc w:val="both"/>
      </w:pPr>
      <w:r>
        <w:rPr>
          <w:rFonts w:ascii="Times New Roman"/>
          <w:b w:val="false"/>
          <w:i w:val="false"/>
          <w:color w:val="000000"/>
          <w:sz w:val="28"/>
        </w:rPr>
        <w:t>
      б) не соблюдены требования, предусмотренные пунктами 4 – 8 настоящих Правил;</w:t>
      </w:r>
    </w:p>
    <w:bookmarkEnd w:id="2085"/>
    <w:bookmarkStart w:name="z11559" w:id="2086"/>
    <w:p>
      <w:pPr>
        <w:spacing w:after="0"/>
        <w:ind w:left="0"/>
        <w:jc w:val="both"/>
      </w:pPr>
      <w:r>
        <w:rPr>
          <w:rFonts w:ascii="Times New Roman"/>
          <w:b w:val="false"/>
          <w:i w:val="false"/>
          <w:color w:val="000000"/>
          <w:sz w:val="28"/>
        </w:rPr>
        <w:t xml:space="preserve">
      в) партии товара не соответствуют документам, представленным заявителем для осуществления государственного контроля. </w:t>
      </w:r>
    </w:p>
    <w:bookmarkEnd w:id="2086"/>
    <w:bookmarkStart w:name="z11560" w:id="2087"/>
    <w:p>
      <w:pPr>
        <w:spacing w:after="0"/>
        <w:ind w:left="0"/>
        <w:jc w:val="both"/>
      </w:pPr>
      <w:r>
        <w:rPr>
          <w:rFonts w:ascii="Times New Roman"/>
          <w:b w:val="false"/>
          <w:i w:val="false"/>
          <w:color w:val="000000"/>
          <w:sz w:val="28"/>
        </w:rPr>
        <w:t xml:space="preserve">
      18.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 </w:t>
      </w:r>
    </w:p>
    <w:bookmarkEnd w:id="2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осуществления государственного</w:t>
            </w:r>
            <w:r>
              <w:br/>
            </w:r>
            <w:r>
              <w:rPr>
                <w:rFonts w:ascii="Times New Roman"/>
                <w:b w:val="false"/>
                <w:i w:val="false"/>
                <w:color w:val="000000"/>
                <w:sz w:val="20"/>
              </w:rPr>
              <w:t>контроля драгоценных камней</w:t>
            </w:r>
          </w:p>
        </w:tc>
      </w:tr>
    </w:tbl>
    <w:bookmarkStart w:name="z11561" w:id="2088"/>
    <w:p>
      <w:pPr>
        <w:spacing w:after="0"/>
        <w:ind w:left="0"/>
        <w:jc w:val="left"/>
      </w:pPr>
      <w:r>
        <w:rPr>
          <w:rFonts w:ascii="Times New Roman"/>
          <w:b/>
          <w:i w:val="false"/>
          <w:color w:val="000000"/>
        </w:rPr>
        <w:t xml:space="preserve"> ПОРЯДОК</w:t>
      </w:r>
      <w:r>
        <w:br/>
      </w:r>
      <w:r>
        <w:rPr>
          <w:rFonts w:ascii="Times New Roman"/>
          <w:b/>
          <w:i w:val="false"/>
          <w:color w:val="000000"/>
        </w:rPr>
        <w:t>внесения изменений в нормативно-техническую документацию для определения классификационных и стоимостных характеристик драгоценных камней</w:t>
      </w:r>
    </w:p>
    <w:bookmarkEnd w:id="2088"/>
    <w:bookmarkStart w:name="z11562" w:id="2089"/>
    <w:p>
      <w:pPr>
        <w:spacing w:after="0"/>
        <w:ind w:left="0"/>
        <w:jc w:val="both"/>
      </w:pPr>
      <w:r>
        <w:rPr>
          <w:rFonts w:ascii="Times New Roman"/>
          <w:b w:val="false"/>
          <w:i w:val="false"/>
          <w:color w:val="000000"/>
          <w:sz w:val="28"/>
        </w:rPr>
        <w:t xml:space="preserve">
      1. Евразийская экономическая комиссия (далее – Комиссия) для определения классификационных и стоимостных характеристик драгоценных камней в ходе осуществления государственного контроля драгоценных камней публикует на официальном сайте Евразийского экономического союза в информационно-телекоммуникационной сети "Интернет" (далее – официальный сайт Союза) нормативно-техническую документацию. </w:t>
      </w:r>
    </w:p>
    <w:bookmarkEnd w:id="2089"/>
    <w:bookmarkStart w:name="z11563" w:id="2090"/>
    <w:p>
      <w:pPr>
        <w:spacing w:after="0"/>
        <w:ind w:left="0"/>
        <w:jc w:val="both"/>
      </w:pPr>
      <w:r>
        <w:rPr>
          <w:rFonts w:ascii="Times New Roman"/>
          <w:b w:val="false"/>
          <w:i w:val="false"/>
          <w:color w:val="000000"/>
          <w:sz w:val="28"/>
        </w:rPr>
        <w:t>
      2. Под нормативно-технической документацией понимаются следующие документы:</w:t>
      </w:r>
    </w:p>
    <w:bookmarkEnd w:id="2090"/>
    <w:bookmarkStart w:name="z11564" w:id="2091"/>
    <w:p>
      <w:pPr>
        <w:spacing w:after="0"/>
        <w:ind w:left="0"/>
        <w:jc w:val="both"/>
      </w:pPr>
      <w:r>
        <w:rPr>
          <w:rFonts w:ascii="Times New Roman"/>
          <w:b w:val="false"/>
          <w:i w:val="false"/>
          <w:color w:val="000000"/>
          <w:sz w:val="28"/>
        </w:rPr>
        <w:t>
      а) документы в области стандартизации драгоценных камней;</w:t>
      </w:r>
    </w:p>
    <w:bookmarkEnd w:id="2091"/>
    <w:bookmarkStart w:name="z11565" w:id="2092"/>
    <w:p>
      <w:pPr>
        <w:spacing w:after="0"/>
        <w:ind w:left="0"/>
        <w:jc w:val="both"/>
      </w:pPr>
      <w:r>
        <w:rPr>
          <w:rFonts w:ascii="Times New Roman"/>
          <w:b w:val="false"/>
          <w:i w:val="false"/>
          <w:color w:val="000000"/>
          <w:sz w:val="28"/>
        </w:rPr>
        <w:t>
      б) классификаторы;</w:t>
      </w:r>
    </w:p>
    <w:bookmarkEnd w:id="2092"/>
    <w:bookmarkStart w:name="z11566" w:id="2093"/>
    <w:p>
      <w:pPr>
        <w:spacing w:after="0"/>
        <w:ind w:left="0"/>
        <w:jc w:val="both"/>
      </w:pPr>
      <w:r>
        <w:rPr>
          <w:rFonts w:ascii="Times New Roman"/>
          <w:b w:val="false"/>
          <w:i w:val="false"/>
          <w:color w:val="000000"/>
          <w:sz w:val="28"/>
        </w:rPr>
        <w:t>
      в) технические условия;</w:t>
      </w:r>
    </w:p>
    <w:bookmarkEnd w:id="2093"/>
    <w:bookmarkStart w:name="z11567" w:id="2094"/>
    <w:p>
      <w:pPr>
        <w:spacing w:after="0"/>
        <w:ind w:left="0"/>
        <w:jc w:val="both"/>
      </w:pPr>
      <w:r>
        <w:rPr>
          <w:rFonts w:ascii="Times New Roman"/>
          <w:b w:val="false"/>
          <w:i w:val="false"/>
          <w:color w:val="000000"/>
          <w:sz w:val="28"/>
        </w:rPr>
        <w:t>
      г) прейскуранты на драгоценные камни.</w:t>
      </w:r>
    </w:p>
    <w:bookmarkEnd w:id="2094"/>
    <w:bookmarkStart w:name="z11568" w:id="2095"/>
    <w:p>
      <w:pPr>
        <w:spacing w:after="0"/>
        <w:ind w:left="0"/>
        <w:jc w:val="both"/>
      </w:pPr>
      <w:r>
        <w:rPr>
          <w:rFonts w:ascii="Times New Roman"/>
          <w:b w:val="false"/>
          <w:i w:val="false"/>
          <w:color w:val="000000"/>
          <w:sz w:val="28"/>
        </w:rPr>
        <w:t>
      3. Опубликование нормативно-технической документации осуществляется на основании протокола, подписанного руководителем (заместителем руководителя) уполномоченного органа государства – члена Евразийского экономического союза (далее – государство-член), ответственного за проведение государственной политики в области производства, использования и обращения драгоценных металлов и драгоценных камней (далее – уполномоченный орган).</w:t>
      </w:r>
    </w:p>
    <w:bookmarkEnd w:id="2095"/>
    <w:bookmarkStart w:name="z11569" w:id="2096"/>
    <w:p>
      <w:pPr>
        <w:spacing w:after="0"/>
        <w:ind w:left="0"/>
        <w:jc w:val="both"/>
      </w:pPr>
      <w:r>
        <w:rPr>
          <w:rFonts w:ascii="Times New Roman"/>
          <w:b w:val="false"/>
          <w:i w:val="false"/>
          <w:color w:val="000000"/>
          <w:sz w:val="28"/>
        </w:rPr>
        <w:t>
      4. Уполномоченные органы осуществляют постоянный мониторинг мирового рынка драгоценных камней для своевременной подготовки предложений по внесению изменений в нормативно-техническую документацию.</w:t>
      </w:r>
    </w:p>
    <w:bookmarkEnd w:id="2096"/>
    <w:bookmarkStart w:name="z11570" w:id="2097"/>
    <w:p>
      <w:pPr>
        <w:spacing w:after="0"/>
        <w:ind w:left="0"/>
        <w:jc w:val="both"/>
      </w:pPr>
      <w:r>
        <w:rPr>
          <w:rFonts w:ascii="Times New Roman"/>
          <w:b w:val="false"/>
          <w:i w:val="false"/>
          <w:color w:val="000000"/>
          <w:sz w:val="28"/>
        </w:rPr>
        <w:t xml:space="preserve">
      5. При наличии предложений по внесению изменений в нормативно-техническую документацию уполномоченный орган, инициировавший внесение соответствующих изменений, направляет посредством электронной или факсимильной связи уполномоченным органам других государств-членов для рассмотрения и согласования проект протокола о внесении изменений в нормативно-техническую документацию (далее – проект протокола) с технико-экономическим обоснованием целесообразности внесения таких изменений: </w:t>
      </w:r>
    </w:p>
    <w:bookmarkEnd w:id="2097"/>
    <w:bookmarkStart w:name="z11571" w:id="2098"/>
    <w:p>
      <w:pPr>
        <w:spacing w:after="0"/>
        <w:ind w:left="0"/>
        <w:jc w:val="both"/>
      </w:pPr>
      <w:r>
        <w:rPr>
          <w:rFonts w:ascii="Times New Roman"/>
          <w:b w:val="false"/>
          <w:i w:val="false"/>
          <w:color w:val="000000"/>
          <w:sz w:val="28"/>
        </w:rPr>
        <w:t xml:space="preserve">
      а) в нормативно-техническую документацию на необработанные природные алмазы и бриллианты – ежеквартально (не позднее 20-го числа месяца, следующего за истекшим кварталом); </w:t>
      </w:r>
    </w:p>
    <w:bookmarkEnd w:id="2098"/>
    <w:bookmarkStart w:name="z11572" w:id="2099"/>
    <w:p>
      <w:pPr>
        <w:spacing w:after="0"/>
        <w:ind w:left="0"/>
        <w:jc w:val="both"/>
      </w:pPr>
      <w:r>
        <w:rPr>
          <w:rFonts w:ascii="Times New Roman"/>
          <w:b w:val="false"/>
          <w:i w:val="false"/>
          <w:color w:val="000000"/>
          <w:sz w:val="28"/>
        </w:rPr>
        <w:t xml:space="preserve">
      б) в нормативно-техническую документацию на необработанные и обработанные сапфиры, рубины, изумруды, александриты – 1 раз в полугодие (не позднее 20-го числа месяца, следующего за истекшим полугодием); </w:t>
      </w:r>
    </w:p>
    <w:bookmarkEnd w:id="2099"/>
    <w:bookmarkStart w:name="z11573" w:id="2100"/>
    <w:p>
      <w:pPr>
        <w:spacing w:after="0"/>
        <w:ind w:left="0"/>
        <w:jc w:val="both"/>
      </w:pPr>
      <w:r>
        <w:rPr>
          <w:rFonts w:ascii="Times New Roman"/>
          <w:b w:val="false"/>
          <w:i w:val="false"/>
          <w:color w:val="000000"/>
          <w:sz w:val="28"/>
        </w:rPr>
        <w:t>
      в) в иную нормативно-техническую документацию – в любое время.</w:t>
      </w:r>
    </w:p>
    <w:bookmarkEnd w:id="2100"/>
    <w:bookmarkStart w:name="z11574" w:id="2101"/>
    <w:p>
      <w:pPr>
        <w:spacing w:after="0"/>
        <w:ind w:left="0"/>
        <w:jc w:val="both"/>
      </w:pPr>
      <w:r>
        <w:rPr>
          <w:rFonts w:ascii="Times New Roman"/>
          <w:b w:val="false"/>
          <w:i w:val="false"/>
          <w:color w:val="000000"/>
          <w:sz w:val="28"/>
        </w:rPr>
        <w:t>
      6. В течение 10 рабочих дней с даты получения проекта протокола данный проект рассматривается уполномоченными органами. При отсутствии каких-либо замечаний проект протокола подписывается руководителем (заместителем руководителя) уполномоченного органа и направляется посредством электронной или факсимильной связи в уполномоченный орган, инициировавший внесение изменений.</w:t>
      </w:r>
    </w:p>
    <w:bookmarkEnd w:id="2101"/>
    <w:bookmarkStart w:name="z11575" w:id="2102"/>
    <w:p>
      <w:pPr>
        <w:spacing w:after="0"/>
        <w:ind w:left="0"/>
        <w:jc w:val="both"/>
      </w:pPr>
      <w:r>
        <w:rPr>
          <w:rFonts w:ascii="Times New Roman"/>
          <w:b w:val="false"/>
          <w:i w:val="false"/>
          <w:color w:val="000000"/>
          <w:sz w:val="28"/>
        </w:rPr>
        <w:t>
      7. После подписания протокола уполномоченными органами всех государств-членов уполномоченный орган, инициировавший внесение изменений, направляет подписанные каждым из государств-членов экземпляры протоколов в Комиссию (с приложением соответствующих изменений, которые необходимо внести в нормативно-техническую документацию).</w:t>
      </w:r>
    </w:p>
    <w:bookmarkEnd w:id="2102"/>
    <w:bookmarkStart w:name="z11576" w:id="2103"/>
    <w:p>
      <w:pPr>
        <w:spacing w:after="0"/>
        <w:ind w:left="0"/>
        <w:jc w:val="both"/>
      </w:pPr>
      <w:r>
        <w:rPr>
          <w:rFonts w:ascii="Times New Roman"/>
          <w:b w:val="false"/>
          <w:i w:val="false"/>
          <w:color w:val="000000"/>
          <w:sz w:val="28"/>
        </w:rPr>
        <w:t xml:space="preserve">
      8. Комиссия в течение 3 рабочих дней с даты получения протоколов, указанных в пункте 7 настоящего Порядка, опубликовывает изменения, вносимые в нормативно-техническую документацию, на официальном сайте Союза. </w:t>
      </w:r>
    </w:p>
    <w:bookmarkEnd w:id="2103"/>
    <w:bookmarkStart w:name="z11577" w:id="2104"/>
    <w:p>
      <w:pPr>
        <w:spacing w:after="0"/>
        <w:ind w:left="0"/>
        <w:jc w:val="both"/>
      </w:pPr>
      <w:r>
        <w:rPr>
          <w:rFonts w:ascii="Times New Roman"/>
          <w:b w:val="false"/>
          <w:i w:val="false"/>
          <w:color w:val="000000"/>
          <w:sz w:val="28"/>
        </w:rPr>
        <w:t>
      9. В случае несогласия хотя бы одного из уполномоченных органов с изменениями, вносимыми в нормативно-техническую документацию, уполномоченный орган, инициировавший внесение изменений, в течение 10 рабочих дней с даты получения последнего ответа от уполномоченных органов проводит согласительное совещание представителей уполномоченных органов для обсуждения и согласования представленных предложений.</w:t>
      </w:r>
    </w:p>
    <w:bookmarkEnd w:id="2104"/>
    <w:bookmarkStart w:name="z11578" w:id="2105"/>
    <w:p>
      <w:pPr>
        <w:spacing w:after="0"/>
        <w:ind w:left="0"/>
        <w:jc w:val="both"/>
      </w:pPr>
      <w:r>
        <w:rPr>
          <w:rFonts w:ascii="Times New Roman"/>
          <w:b w:val="false"/>
          <w:i w:val="false"/>
          <w:color w:val="000000"/>
          <w:sz w:val="28"/>
        </w:rPr>
        <w:t>
      Согласительное совещание может проводиться в режиме видеоконференции.</w:t>
      </w:r>
    </w:p>
    <w:bookmarkEnd w:id="2105"/>
    <w:bookmarkStart w:name="z11579" w:id="2106"/>
    <w:p>
      <w:pPr>
        <w:spacing w:after="0"/>
        <w:ind w:left="0"/>
        <w:jc w:val="both"/>
      </w:pPr>
      <w:r>
        <w:rPr>
          <w:rFonts w:ascii="Times New Roman"/>
          <w:b w:val="false"/>
          <w:i w:val="false"/>
          <w:color w:val="000000"/>
          <w:sz w:val="28"/>
        </w:rPr>
        <w:t>
      В случае согласования представленных предложений уполномоченный орган, инициировавший внесение изменений, направляет посредством электронной или факсимильной связи в уполномоченные органы протокол согласительного совещания уполномоченных органов для рассмотрения в порядке, предусмотренном пунктом 6 настоящего Порядка.</w:t>
      </w:r>
    </w:p>
    <w:bookmarkEnd w:id="2106"/>
    <w:bookmarkStart w:name="z11580" w:id="2107"/>
    <w:p>
      <w:pPr>
        <w:spacing w:after="0"/>
        <w:ind w:left="0"/>
        <w:jc w:val="both"/>
      </w:pPr>
      <w:r>
        <w:rPr>
          <w:rFonts w:ascii="Times New Roman"/>
          <w:b w:val="false"/>
          <w:i w:val="false"/>
          <w:color w:val="000000"/>
          <w:sz w:val="28"/>
        </w:rPr>
        <w:t>
      В случае несогласования представленных предложений протокол согласительного совещания представителей уполномоченных органов подписывается участниками совещания с разногласиями.</w:t>
      </w:r>
    </w:p>
    <w:bookmarkEnd w:id="2107"/>
    <w:bookmarkStart w:name="z11581" w:id="2108"/>
    <w:p>
      <w:pPr>
        <w:spacing w:after="0"/>
        <w:ind w:left="0"/>
        <w:jc w:val="both"/>
      </w:pPr>
      <w:r>
        <w:rPr>
          <w:rFonts w:ascii="Times New Roman"/>
          <w:b w:val="false"/>
          <w:i w:val="false"/>
          <w:color w:val="000000"/>
          <w:sz w:val="28"/>
        </w:rPr>
        <w:t xml:space="preserve">
      Повторное внесение изменений в нормативно-техническую документацию может быть предложено на рассмотрение уполномоченных органов в соответствии с пунктом 5 настоящего Порядка. </w:t>
      </w:r>
    </w:p>
    <w:bookmarkEnd w:id="2108"/>
    <w:bookmarkStart w:name="z11582" w:id="2109"/>
    <w:p>
      <w:pPr>
        <w:spacing w:after="0"/>
        <w:ind w:left="0"/>
        <w:jc w:val="both"/>
      </w:pPr>
      <w:r>
        <w:rPr>
          <w:rFonts w:ascii="Times New Roman"/>
          <w:b w:val="false"/>
          <w:i w:val="false"/>
          <w:color w:val="000000"/>
          <w:sz w:val="28"/>
        </w:rPr>
        <w:t>
      10. Уполномоченные органы информируют друг друга и Комиссию о назначенных ответственных исполнителях (с указанием номера телефона и адреса электронной почты). Данная информация публикуется на официальном сайте Союза.</w:t>
      </w:r>
    </w:p>
    <w:bookmarkEnd w:id="2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p>
        </w:tc>
      </w:tr>
    </w:tbl>
    <w:bookmarkStart w:name="z11583" w:id="2110"/>
    <w:p>
      <w:pPr>
        <w:spacing w:after="0"/>
        <w:ind w:left="0"/>
        <w:jc w:val="left"/>
      </w:pPr>
      <w:r>
        <w:rPr>
          <w:rFonts w:ascii="Times New Roman"/>
          <w:b/>
          <w:i w:val="false"/>
          <w:color w:val="000000"/>
        </w:rPr>
        <w:t xml:space="preserve"> КРИТЕРИИ</w:t>
      </w:r>
      <w:r>
        <w:br/>
      </w:r>
      <w:r>
        <w:rPr>
          <w:rFonts w:ascii="Times New Roman"/>
          <w:b/>
          <w:i w:val="false"/>
          <w:color w:val="000000"/>
        </w:rPr>
        <w:t>отнесения драгоценных камней к категории уникальных</w:t>
      </w:r>
    </w:p>
    <w:bookmarkEnd w:id="2110"/>
    <w:bookmarkStart w:name="z11584" w:id="2111"/>
    <w:p>
      <w:pPr>
        <w:spacing w:after="0"/>
        <w:ind w:left="0"/>
        <w:jc w:val="both"/>
      </w:pPr>
      <w:r>
        <w:rPr>
          <w:rFonts w:ascii="Times New Roman"/>
          <w:b w:val="false"/>
          <w:i w:val="false"/>
          <w:color w:val="000000"/>
          <w:sz w:val="28"/>
        </w:rPr>
        <w:t>
      К категории уникальных драгоценных камней могут быть отнесены:</w:t>
      </w:r>
    </w:p>
    <w:bookmarkEnd w:id="2111"/>
    <w:bookmarkStart w:name="z11585" w:id="2112"/>
    <w:p>
      <w:pPr>
        <w:spacing w:after="0"/>
        <w:ind w:left="0"/>
        <w:jc w:val="both"/>
      </w:pPr>
      <w:r>
        <w:rPr>
          <w:rFonts w:ascii="Times New Roman"/>
          <w:b w:val="false"/>
          <w:i w:val="false"/>
          <w:color w:val="000000"/>
          <w:sz w:val="28"/>
        </w:rPr>
        <w:t xml:space="preserve">
      алмазы массой 50 карат и более, кроме позиции "борт"; </w:t>
      </w:r>
    </w:p>
    <w:bookmarkEnd w:id="2112"/>
    <w:bookmarkStart w:name="z11586" w:id="2113"/>
    <w:p>
      <w:pPr>
        <w:spacing w:after="0"/>
        <w:ind w:left="0"/>
        <w:jc w:val="both"/>
      </w:pPr>
      <w:r>
        <w:rPr>
          <w:rFonts w:ascii="Times New Roman"/>
          <w:b w:val="false"/>
          <w:i w:val="false"/>
          <w:color w:val="000000"/>
          <w:sz w:val="28"/>
        </w:rPr>
        <w:t xml:space="preserve">
      необработанные изумруды (штуфы, кристаллы или сростки кристаллов изумрудов) первого цвета (темно-зеленого), первого и второго сорта, представляющие интерес по форме кристаллов и минеральным ассоциациям, а также их обломки размером от 10 мм и более, первого цвета (темно-зеленого), высокой степени прозрачности с внутренним блеском (категория "экстра"); </w:t>
      </w:r>
    </w:p>
    <w:bookmarkEnd w:id="2113"/>
    <w:bookmarkStart w:name="z11587" w:id="2114"/>
    <w:p>
      <w:pPr>
        <w:spacing w:after="0"/>
        <w:ind w:left="0"/>
        <w:jc w:val="both"/>
      </w:pPr>
      <w:r>
        <w:rPr>
          <w:rFonts w:ascii="Times New Roman"/>
          <w:b w:val="false"/>
          <w:i w:val="false"/>
          <w:color w:val="000000"/>
          <w:sz w:val="28"/>
        </w:rPr>
        <w:t xml:space="preserve">
      необработанные александриты с сильным александритовым эффектом (штуфы, кристаллы или сростки кристаллов) первого и второго сортов, представляющие интерес по форме кристаллов, минеральным ассоциациям, с хорошо выраженной формой кристаллов; </w:t>
      </w:r>
    </w:p>
    <w:bookmarkEnd w:id="2114"/>
    <w:bookmarkStart w:name="z11588" w:id="2115"/>
    <w:p>
      <w:pPr>
        <w:spacing w:after="0"/>
        <w:ind w:left="0"/>
        <w:jc w:val="both"/>
      </w:pPr>
      <w:r>
        <w:rPr>
          <w:rFonts w:ascii="Times New Roman"/>
          <w:b w:val="false"/>
          <w:i w:val="false"/>
          <w:color w:val="000000"/>
          <w:sz w:val="28"/>
        </w:rPr>
        <w:t>
      драгоценные камни, связанные с какими-либо историческими событиями или известными личностями, сыгравшими выдающуюся роль в истории, науке, культуре.</w:t>
      </w:r>
    </w:p>
    <w:bookmarkEnd w:id="2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r>
              <w:br/>
            </w:r>
            <w:r>
              <w:rPr>
                <w:rFonts w:ascii="Times New Roman"/>
                <w:b w:val="false"/>
                <w:i w:val="false"/>
                <w:color w:val="000000"/>
                <w:sz w:val="20"/>
              </w:rPr>
              <w:t>(форма)</w:t>
            </w:r>
          </w:p>
        </w:tc>
      </w:tr>
    </w:tbl>
    <w:bookmarkStart w:name="z11589" w:id="2116"/>
    <w:p>
      <w:pPr>
        <w:spacing w:after="0"/>
        <w:ind w:left="0"/>
        <w:jc w:val="left"/>
      </w:pPr>
      <w:r>
        <w:rPr>
          <w:rFonts w:ascii="Times New Roman"/>
          <w:b/>
          <w:i w:val="false"/>
          <w:color w:val="000000"/>
        </w:rPr>
        <w:t xml:space="preserve"> СПРАВКА</w:t>
      </w:r>
      <w:r>
        <w:br/>
      </w:r>
      <w:r>
        <w:rPr>
          <w:rFonts w:ascii="Times New Roman"/>
          <w:b/>
          <w:i w:val="false"/>
          <w:color w:val="000000"/>
        </w:rPr>
        <w:t xml:space="preserve">об использовании необработанных драгоценных камней по внешнеторговому договору (контракту) (при экспорте) </w:t>
      </w:r>
      <w:r>
        <w:br/>
      </w:r>
      <w:r>
        <w:rPr>
          <w:rFonts w:ascii="Times New Roman"/>
          <w:b/>
          <w:i w:val="false"/>
          <w:color w:val="000000"/>
        </w:rPr>
        <w:t xml:space="preserve">от _____________№ _______ </w:t>
      </w:r>
    </w:p>
    <w:bookmarkEnd w:id="2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0" w:id="2117"/>
          <w:p>
            <w:pPr>
              <w:spacing w:after="20"/>
              <w:ind w:left="20"/>
              <w:jc w:val="both"/>
            </w:pPr>
            <w:r>
              <w:rPr>
                <w:rFonts w:ascii="Times New Roman"/>
                <w:b w:val="false"/>
                <w:i w:val="false"/>
                <w:color w:val="000000"/>
                <w:sz w:val="20"/>
              </w:rPr>
              <w:t xml:space="preserve">
№ </w:t>
            </w:r>
          </w:p>
          <w:bookmarkEnd w:id="2117"/>
          <w:p>
            <w:pPr>
              <w:spacing w:after="20"/>
              <w:ind w:left="20"/>
              <w:jc w:val="both"/>
            </w:pPr>
            <w:r>
              <w:rPr>
                <w:rFonts w:ascii="Times New Roman"/>
                <w:b w:val="false"/>
                <w:i w:val="false"/>
                <w:color w:val="000000"/>
                <w:sz w:val="20"/>
              </w:rPr>
              <w:t>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1" w:id="2118"/>
          <w:p>
            <w:pPr>
              <w:spacing w:after="20"/>
              <w:ind w:left="20"/>
              <w:jc w:val="both"/>
            </w:pPr>
            <w:r>
              <w:rPr>
                <w:rFonts w:ascii="Times New Roman"/>
                <w:b w:val="false"/>
                <w:i w:val="false"/>
                <w:color w:val="000000"/>
                <w:sz w:val="20"/>
              </w:rPr>
              <w:t>
Номер и дата</w:t>
            </w:r>
          </w:p>
          <w:bookmarkEnd w:id="2118"/>
          <w:p>
            <w:pPr>
              <w:spacing w:after="20"/>
              <w:ind w:left="20"/>
              <w:jc w:val="both"/>
            </w:pPr>
            <w:r>
              <w:rPr>
                <w:rFonts w:ascii="Times New Roman"/>
                <w:b w:val="false"/>
                <w:i w:val="false"/>
                <w:color w:val="000000"/>
                <w:sz w:val="20"/>
              </w:rPr>
              <w:t>
сырьевого договора, продавец необработанных алмазов (наименование организации)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выдачи, номер cпецификации (ведомости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по внешнеторговым договорам (контрактам), актам выдачи, спецификациям (ведомостям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использованных для изготовления обработанных драгоценных камней, предназначенных для вывоза с таможенной территории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использованных для изготовления обработанных драгоценных камней для реализации на внутреннем рынке государств – членов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проданных на вторичном рынке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вывезенных ранее с таможенной территории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заявляемых к вывозу с таможенной территории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остатках необработанных драгоценных камней на складе или производстве продавца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стоимость,долларов США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bookmarkStart w:name="z11592" w:id="2119"/>
    <w:p>
      <w:pPr>
        <w:spacing w:after="0"/>
        <w:ind w:left="0"/>
        <w:jc w:val="both"/>
      </w:pPr>
      <w:r>
        <w:rPr>
          <w:rFonts w:ascii="Times New Roman"/>
          <w:b w:val="false"/>
          <w:i w:val="false"/>
          <w:color w:val="000000"/>
          <w:sz w:val="28"/>
        </w:rPr>
        <w:t>
      Генеральный директор ____________ ___________________________________</w:t>
      </w:r>
    </w:p>
    <w:bookmarkEnd w:id="2119"/>
    <w:bookmarkStart w:name="z11593" w:id="2120"/>
    <w:p>
      <w:pPr>
        <w:spacing w:after="0"/>
        <w:ind w:left="0"/>
        <w:jc w:val="both"/>
      </w:pPr>
      <w:r>
        <w:rPr>
          <w:rFonts w:ascii="Times New Roman"/>
          <w:b w:val="false"/>
          <w:i w:val="false"/>
          <w:color w:val="000000"/>
          <w:sz w:val="28"/>
        </w:rPr>
        <w:t>
      (подпись)                (Ф.И.О.)</w:t>
      </w:r>
    </w:p>
    <w:bookmarkEnd w:id="2120"/>
    <w:bookmarkStart w:name="z11594" w:id="2121"/>
    <w:p>
      <w:pPr>
        <w:spacing w:after="0"/>
        <w:ind w:left="0"/>
        <w:jc w:val="both"/>
      </w:pPr>
      <w:r>
        <w:rPr>
          <w:rFonts w:ascii="Times New Roman"/>
          <w:b w:val="false"/>
          <w:i w:val="false"/>
          <w:color w:val="000000"/>
          <w:sz w:val="28"/>
        </w:rPr>
        <w:t>
      Главный бухгалтер ___________ _______________________________________</w:t>
      </w:r>
    </w:p>
    <w:bookmarkEnd w:id="2121"/>
    <w:bookmarkStart w:name="z11595" w:id="2122"/>
    <w:p>
      <w:pPr>
        <w:spacing w:after="0"/>
        <w:ind w:left="0"/>
        <w:jc w:val="both"/>
      </w:pPr>
      <w:r>
        <w:rPr>
          <w:rFonts w:ascii="Times New Roman"/>
          <w:b w:val="false"/>
          <w:i w:val="false"/>
          <w:color w:val="000000"/>
          <w:sz w:val="28"/>
        </w:rPr>
        <w:t>
                         (подпись)                (Ф.И.О.)</w:t>
      </w:r>
    </w:p>
    <w:bookmarkEnd w:id="2122"/>
    <w:bookmarkStart w:name="z11596" w:id="2123"/>
    <w:p>
      <w:pPr>
        <w:spacing w:after="0"/>
        <w:ind w:left="0"/>
        <w:jc w:val="both"/>
      </w:pPr>
      <w:r>
        <w:rPr>
          <w:rFonts w:ascii="Times New Roman"/>
          <w:b w:val="false"/>
          <w:i w:val="false"/>
          <w:color w:val="000000"/>
          <w:sz w:val="28"/>
        </w:rPr>
        <w:t>
      М.П. (при наличии)</w:t>
      </w:r>
    </w:p>
    <w:bookmarkEnd w:id="2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r>
              <w:br/>
            </w:r>
            <w:r>
              <w:rPr>
                <w:rFonts w:ascii="Times New Roman"/>
                <w:b w:val="false"/>
                <w:i w:val="false"/>
                <w:color w:val="000000"/>
                <w:sz w:val="20"/>
              </w:rPr>
              <w:t>(форма)</w:t>
            </w:r>
          </w:p>
        </w:tc>
      </w:tr>
    </w:tbl>
    <w:bookmarkStart w:name="z11597" w:id="2124"/>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необработанных драгоценных камней для изготовления драгоценных камней по внешнеторговому договору (контракту)</w:t>
      </w:r>
      <w:r>
        <w:br/>
      </w:r>
      <w:r>
        <w:rPr>
          <w:rFonts w:ascii="Times New Roman"/>
          <w:b/>
          <w:i w:val="false"/>
          <w:color w:val="000000"/>
        </w:rPr>
        <w:t xml:space="preserve">от _______________ № _______ </w:t>
      </w:r>
    </w:p>
    <w:bookmarkEnd w:id="2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сырьевого договора и акта выдачи необработанных драгоценных камней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продавце необработанных драгоценных камней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по сырьевым договорам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соответствующих вывозимым с таможенной территории Евразийского экономического союза драгоценным камням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вывозимых с таможенной территории Евразийского экономического союза драгоценных камнях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8" w:id="2125"/>
          <w:p>
            <w:pPr>
              <w:spacing w:after="20"/>
              <w:ind w:left="20"/>
              <w:jc w:val="both"/>
            </w:pPr>
            <w:r>
              <w:rPr>
                <w:rFonts w:ascii="Times New Roman"/>
                <w:b w:val="false"/>
                <w:i w:val="false"/>
                <w:color w:val="000000"/>
                <w:sz w:val="20"/>
              </w:rPr>
              <w:t>
Выход</w:t>
            </w:r>
          </w:p>
          <w:bookmarkEnd w:id="2125"/>
          <w:p>
            <w:pPr>
              <w:spacing w:after="20"/>
              <w:ind w:left="20"/>
              <w:jc w:val="both"/>
            </w:pPr>
            <w:r>
              <w:rPr>
                <w:rFonts w:ascii="Times New Roman"/>
                <w:b w:val="false"/>
                <w:i w:val="false"/>
                <w:color w:val="000000"/>
                <w:sz w:val="20"/>
              </w:rPr>
              <w:t>
годного,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остатках необработанных драгоценных камней на складе или производстве продавца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599" w:id="2126"/>
    <w:p>
      <w:pPr>
        <w:spacing w:after="0"/>
        <w:ind w:left="0"/>
        <w:jc w:val="both"/>
      </w:pPr>
      <w:r>
        <w:rPr>
          <w:rFonts w:ascii="Times New Roman"/>
          <w:b w:val="false"/>
          <w:i w:val="false"/>
          <w:color w:val="000000"/>
          <w:sz w:val="28"/>
        </w:rPr>
        <w:t>
      Руководитель предприятия _____________ ________________________</w:t>
      </w:r>
    </w:p>
    <w:bookmarkEnd w:id="2126"/>
    <w:bookmarkStart w:name="z11600" w:id="2127"/>
    <w:p>
      <w:pPr>
        <w:spacing w:after="0"/>
        <w:ind w:left="0"/>
        <w:jc w:val="both"/>
      </w:pPr>
      <w:r>
        <w:rPr>
          <w:rFonts w:ascii="Times New Roman"/>
          <w:b w:val="false"/>
          <w:i w:val="false"/>
          <w:color w:val="000000"/>
          <w:sz w:val="28"/>
        </w:rPr>
        <w:t>
      (подпись)          (Ф.И.О.)</w:t>
      </w:r>
    </w:p>
    <w:bookmarkEnd w:id="2127"/>
    <w:bookmarkStart w:name="z11601" w:id="2128"/>
    <w:p>
      <w:pPr>
        <w:spacing w:after="0"/>
        <w:ind w:left="0"/>
        <w:jc w:val="both"/>
      </w:pPr>
      <w:r>
        <w:rPr>
          <w:rFonts w:ascii="Times New Roman"/>
          <w:b w:val="false"/>
          <w:i w:val="false"/>
          <w:color w:val="000000"/>
          <w:sz w:val="28"/>
        </w:rPr>
        <w:t>
      М.П. (при наличии)</w:t>
      </w:r>
    </w:p>
    <w:bookmarkEnd w:id="2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r>
              <w:br/>
            </w:r>
            <w:r>
              <w:rPr>
                <w:rFonts w:ascii="Times New Roman"/>
                <w:b w:val="false"/>
                <w:i w:val="false"/>
                <w:color w:val="000000"/>
                <w:sz w:val="20"/>
              </w:rPr>
              <w:t>(форма)</w:t>
            </w:r>
          </w:p>
        </w:tc>
      </w:tr>
    </w:tbl>
    <w:bookmarkStart w:name="z11602" w:id="2129"/>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необработанных алмазов массой 10,8</w:t>
      </w:r>
      <w:r>
        <w:br/>
      </w:r>
      <w:r>
        <w:rPr>
          <w:rFonts w:ascii="Times New Roman"/>
          <w:b/>
          <w:i w:val="false"/>
          <w:color w:val="000000"/>
        </w:rPr>
        <w:t>карата и более</w:t>
      </w:r>
    </w:p>
    <w:bookmarkEnd w:id="2129"/>
    <w:bookmarkStart w:name="z11603" w:id="2130"/>
    <w:p>
      <w:pPr>
        <w:spacing w:after="0"/>
        <w:ind w:left="0"/>
        <w:jc w:val="both"/>
      </w:pPr>
      <w:r>
        <w:rPr>
          <w:rFonts w:ascii="Times New Roman"/>
          <w:b w:val="false"/>
          <w:i w:val="false"/>
          <w:color w:val="ff0000"/>
          <w:sz w:val="28"/>
        </w:rPr>
        <w:t xml:space="preserve">
      Сноска. Приложение 5 исключено решением Коллегии Евразийской экономической комиссии от 20.04.2021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r>
              <w:br/>
            </w:r>
            <w:r>
              <w:rPr>
                <w:rFonts w:ascii="Times New Roman"/>
                <w:b w:val="false"/>
                <w:i w:val="false"/>
                <w:color w:val="000000"/>
                <w:sz w:val="20"/>
              </w:rPr>
              <w:t>(форма)</w:t>
            </w:r>
          </w:p>
        </w:tc>
      </w:tr>
    </w:tbl>
    <w:bookmarkStart w:name="z11604" w:id="2131"/>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природных алмазов для изготовления</w:t>
      </w:r>
      <w:r>
        <w:br/>
      </w:r>
      <w:r>
        <w:rPr>
          <w:rFonts w:ascii="Times New Roman"/>
          <w:b/>
          <w:i w:val="false"/>
          <w:color w:val="000000"/>
        </w:rPr>
        <w:t>партии порошка по внешнеторговому договору</w:t>
      </w:r>
      <w:r>
        <w:br/>
      </w:r>
      <w:r>
        <w:rPr>
          <w:rFonts w:ascii="Times New Roman"/>
          <w:b/>
          <w:i w:val="false"/>
          <w:color w:val="000000"/>
        </w:rPr>
        <w:t>(контракту)</w:t>
      </w:r>
      <w:r>
        <w:br/>
      </w:r>
      <w:r>
        <w:rPr>
          <w:rFonts w:ascii="Times New Roman"/>
          <w:b/>
          <w:i w:val="false"/>
          <w:color w:val="000000"/>
        </w:rPr>
        <w:t>от _____________ № __________</w:t>
      </w:r>
    </w:p>
    <w:bookmarkEnd w:id="2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сырьевого договора и акта выдачи необработанных алмазов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продавце необработанных алмазов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алмазах по сырьевым договорам, актам выдачи, спецификации (ведомости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алмазах, использованных для изготовления порошка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порошке, изготовленном из необработанных алмазов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вывозимом с таможенной территории Евразийского экономического союза порошке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остатках необработанных драгоценных камней на складе или производстве продавца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11605" w:id="2132"/>
    <w:p>
      <w:pPr>
        <w:spacing w:after="0"/>
        <w:ind w:left="0"/>
        <w:jc w:val="both"/>
      </w:pPr>
      <w:r>
        <w:rPr>
          <w:rFonts w:ascii="Times New Roman"/>
          <w:b w:val="false"/>
          <w:i w:val="false"/>
          <w:color w:val="000000"/>
          <w:sz w:val="28"/>
        </w:rPr>
        <w:t>
      Руководитель предприятия _____________ ________________________</w:t>
      </w:r>
    </w:p>
    <w:bookmarkEnd w:id="2132"/>
    <w:bookmarkStart w:name="z11606" w:id="2133"/>
    <w:p>
      <w:pPr>
        <w:spacing w:after="0"/>
        <w:ind w:left="0"/>
        <w:jc w:val="both"/>
      </w:pPr>
      <w:r>
        <w:rPr>
          <w:rFonts w:ascii="Times New Roman"/>
          <w:b w:val="false"/>
          <w:i w:val="false"/>
          <w:color w:val="000000"/>
          <w:sz w:val="28"/>
        </w:rPr>
        <w:t>
      (подпись)          (Ф.И.О.)</w:t>
      </w:r>
    </w:p>
    <w:bookmarkEnd w:id="2133"/>
    <w:bookmarkStart w:name="z11607" w:id="2134"/>
    <w:p>
      <w:pPr>
        <w:spacing w:after="0"/>
        <w:ind w:left="0"/>
        <w:jc w:val="both"/>
      </w:pPr>
      <w:r>
        <w:rPr>
          <w:rFonts w:ascii="Times New Roman"/>
          <w:b w:val="false"/>
          <w:i w:val="false"/>
          <w:color w:val="000000"/>
          <w:sz w:val="28"/>
        </w:rPr>
        <w:t>
      М.П. (при наличии)</w:t>
      </w:r>
    </w:p>
    <w:bookmarkEnd w:id="2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608" w:id="2135"/>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w:t>
      </w:r>
    </w:p>
    <w:bookmarkEnd w:id="2135"/>
    <w:bookmarkStart w:name="z11609" w:id="2136"/>
    <w:p>
      <w:pPr>
        <w:spacing w:after="0"/>
        <w:ind w:left="0"/>
        <w:jc w:val="both"/>
      </w:pPr>
      <w:r>
        <w:rPr>
          <w:rFonts w:ascii="Times New Roman"/>
          <w:b w:val="false"/>
          <w:i w:val="false"/>
          <w:color w:val="ff0000"/>
          <w:sz w:val="28"/>
        </w:rPr>
        <w:t xml:space="preserve">
      Сноска. Решение дополнено приложением 14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136"/>
    <w:bookmarkStart w:name="z11610" w:id="2137"/>
    <w:p>
      <w:pPr>
        <w:spacing w:after="0"/>
        <w:ind w:left="0"/>
        <w:jc w:val="left"/>
      </w:pPr>
      <w:r>
        <w:rPr>
          <w:rFonts w:ascii="Times New Roman"/>
          <w:b/>
          <w:i w:val="false"/>
          <w:color w:val="000000"/>
        </w:rPr>
        <w:t xml:space="preserve"> I. Общие положения</w:t>
      </w:r>
    </w:p>
    <w:bookmarkEnd w:id="2137"/>
    <w:bookmarkStart w:name="z11611" w:id="213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металлов и сырьевых товаров, содержащих драгоценные металлы, включенных в раздел 2.10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 </w:t>
      </w:r>
    </w:p>
    <w:bookmarkEnd w:id="2138"/>
    <w:bookmarkStart w:name="z11612" w:id="2139"/>
    <w:p>
      <w:pPr>
        <w:spacing w:after="0"/>
        <w:ind w:left="0"/>
        <w:jc w:val="both"/>
      </w:pPr>
      <w:r>
        <w:rPr>
          <w:rFonts w:ascii="Times New Roman"/>
          <w:b w:val="false"/>
          <w:i w:val="false"/>
          <w:color w:val="000000"/>
          <w:sz w:val="28"/>
        </w:rPr>
        <w:t>
      2. Настоящее Положение не применяется:</w:t>
      </w:r>
    </w:p>
    <w:bookmarkEnd w:id="2139"/>
    <w:bookmarkStart w:name="z11613" w:id="2140"/>
    <w:p>
      <w:pPr>
        <w:spacing w:after="0"/>
        <w:ind w:left="0"/>
        <w:jc w:val="both"/>
      </w:pPr>
      <w:r>
        <w:rPr>
          <w:rFonts w:ascii="Times New Roman"/>
          <w:b w:val="false"/>
          <w:i w:val="false"/>
          <w:color w:val="000000"/>
          <w:sz w:val="28"/>
        </w:rPr>
        <w:t xml:space="preserve">
      а) при вывозе культурных ценностей, содержащих драгоценные металлы. Вывоз культурных ценностей, содержащих драгоценные металлы, включенных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 № 30;</w:t>
      </w:r>
    </w:p>
    <w:bookmarkEnd w:id="2140"/>
    <w:bookmarkStart w:name="z11614" w:id="2141"/>
    <w:p>
      <w:pPr>
        <w:spacing w:after="0"/>
        <w:ind w:left="0"/>
        <w:jc w:val="both"/>
      </w:pPr>
      <w:r>
        <w:rPr>
          <w:rFonts w:ascii="Times New Roman"/>
          <w:b w:val="false"/>
          <w:i w:val="false"/>
          <w:color w:val="000000"/>
          <w:sz w:val="28"/>
        </w:rPr>
        <w:t xml:space="preserve">
      б) при ввозе и (или) вывозе радиоактивных и стабильных изотопов драгоценных металлов и изделий на их основе. Порядок их ввоза и (или) вывоза может устанавливаться законодательством государства – члена Союза (далее – государство-член); </w:t>
      </w:r>
    </w:p>
    <w:bookmarkEnd w:id="2141"/>
    <w:bookmarkStart w:name="z11615" w:id="2142"/>
    <w:p>
      <w:pPr>
        <w:spacing w:after="0"/>
        <w:ind w:left="0"/>
        <w:jc w:val="both"/>
      </w:pPr>
      <w:r>
        <w:rPr>
          <w:rFonts w:ascii="Times New Roman"/>
          <w:b w:val="false"/>
          <w:i w:val="false"/>
          <w:color w:val="000000"/>
          <w:sz w:val="28"/>
        </w:rPr>
        <w:t xml:space="preserve">
      в) при ввозе драгоценных металлов и сырьевых товаров, содержащих драгоценные металлы, если это предусмотрено законодательством государств-членов, для пополнения государственных фондов драгоценных металлов и драгоценных камней государств-членов, а также государственных фондов драгоценных металлов и драгоценных камней субъектов государств-членов (для субъектов федеративного государства) и (или) при вывозе драгоценных металлов и сырьевых товаров, содержащих драгоценные металлы из указанных фондов. Порядок их ввоза и (или) вывоза может устанавливаться законодательством государств-членов; </w:t>
      </w:r>
    </w:p>
    <w:bookmarkEnd w:id="2142"/>
    <w:bookmarkStart w:name="z11616" w:id="2143"/>
    <w:p>
      <w:pPr>
        <w:spacing w:after="0"/>
        <w:ind w:left="0"/>
        <w:jc w:val="both"/>
      </w:pPr>
      <w:r>
        <w:rPr>
          <w:rFonts w:ascii="Times New Roman"/>
          <w:b w:val="false"/>
          <w:i w:val="false"/>
          <w:color w:val="000000"/>
          <w:sz w:val="28"/>
        </w:rPr>
        <w:t xml:space="preserve">
      г) при ввозе и (или) вывозе драгоценных металлов и сырьевых товаров, содержащих драгоценные металлы, если это предусмотрено законодательством государств-членов, национальными (центральными) банками государств-членов. Порядок их ввоза и (или) вывоза может устанавливаться законодательством государств-членов; </w:t>
      </w:r>
    </w:p>
    <w:bookmarkEnd w:id="2143"/>
    <w:bookmarkStart w:name="z11617" w:id="2144"/>
    <w:p>
      <w:pPr>
        <w:spacing w:after="0"/>
        <w:ind w:left="0"/>
        <w:jc w:val="both"/>
      </w:pPr>
      <w:r>
        <w:rPr>
          <w:rFonts w:ascii="Times New Roman"/>
          <w:b w:val="false"/>
          <w:i w:val="false"/>
          <w:color w:val="000000"/>
          <w:sz w:val="28"/>
        </w:rPr>
        <w:t xml:space="preserve">
      д) при ввозе и (или) вывозе национальными (центральными) банками государств-членов монет из драгоценных металлов, являющихся законным платежным средством на территориях государств-членов. Порядок их ввоза и (или) вывоза может устанавливаться законодательством государств-членов; </w:t>
      </w:r>
    </w:p>
    <w:bookmarkEnd w:id="2144"/>
    <w:bookmarkStart w:name="z11618" w:id="2145"/>
    <w:p>
      <w:pPr>
        <w:spacing w:after="0"/>
        <w:ind w:left="0"/>
        <w:jc w:val="both"/>
      </w:pPr>
      <w:r>
        <w:rPr>
          <w:rFonts w:ascii="Times New Roman"/>
          <w:b w:val="false"/>
          <w:i w:val="false"/>
          <w:color w:val="000000"/>
          <w:sz w:val="28"/>
        </w:rPr>
        <w:t xml:space="preserve">
      е) при ввозе и (или) вывозе физическими лицами драгоценных металлов в качестве товаров для личного пользования. </w:t>
      </w:r>
    </w:p>
    <w:bookmarkEnd w:id="2145"/>
    <w:bookmarkStart w:name="z11619" w:id="2146"/>
    <w:p>
      <w:pPr>
        <w:spacing w:after="0"/>
        <w:ind w:left="0"/>
        <w:jc w:val="both"/>
      </w:pPr>
      <w:r>
        <w:rPr>
          <w:rFonts w:ascii="Times New Roman"/>
          <w:b w:val="false"/>
          <w:i w:val="false"/>
          <w:color w:val="000000"/>
          <w:sz w:val="28"/>
        </w:rPr>
        <w:t>
      3. Для целей настоящего Положения используемые понятия означают следующее:</w:t>
      </w:r>
    </w:p>
    <w:bookmarkEnd w:id="2146"/>
    <w:bookmarkStart w:name="z11620" w:id="2147"/>
    <w:p>
      <w:pPr>
        <w:spacing w:after="0"/>
        <w:ind w:left="0"/>
        <w:jc w:val="both"/>
      </w:pPr>
      <w:r>
        <w:rPr>
          <w:rFonts w:ascii="Times New Roman"/>
          <w:b w:val="false"/>
          <w:i w:val="false"/>
          <w:color w:val="000000"/>
          <w:sz w:val="28"/>
        </w:rPr>
        <w:t xml:space="preserve">
      "акт государственного контроля" – документ, составленный по форме согласно приложению № 1, подтверждающий результаты осуществления государственного контроля драгоценных металлов и сырьевых товаров, содержащих драгоценные металлы; </w:t>
      </w:r>
    </w:p>
    <w:bookmarkEnd w:id="2147"/>
    <w:bookmarkStart w:name="z11621" w:id="2148"/>
    <w:p>
      <w:pPr>
        <w:spacing w:after="0"/>
        <w:ind w:left="0"/>
        <w:jc w:val="both"/>
      </w:pPr>
      <w:r>
        <w:rPr>
          <w:rFonts w:ascii="Times New Roman"/>
          <w:b w:val="false"/>
          <w:i w:val="false"/>
          <w:color w:val="000000"/>
          <w:sz w:val="28"/>
        </w:rPr>
        <w:t xml:space="preserve">
      "аффинированное золото и серебро в виде порошка и гранул"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 </w:t>
      </w:r>
    </w:p>
    <w:bookmarkEnd w:id="2148"/>
    <w:bookmarkStart w:name="z11622" w:id="2149"/>
    <w:p>
      <w:pPr>
        <w:spacing w:after="0"/>
        <w:ind w:left="0"/>
        <w:jc w:val="both"/>
      </w:pPr>
      <w:r>
        <w:rPr>
          <w:rFonts w:ascii="Times New Roman"/>
          <w:b w:val="false"/>
          <w:i w:val="false"/>
          <w:color w:val="000000"/>
          <w:sz w:val="28"/>
        </w:rPr>
        <w:t>
      "аффинированное золото и серебро в виде слитков" – слитки, произведенные в государствах-членах, соответствующие требованиям, установленным в государствах-членах, а также слитки иностранного производства, изготовленные, клейменные и сертифицированные в соответствии с законодательством страны происхождения;</w:t>
      </w:r>
    </w:p>
    <w:bookmarkEnd w:id="2149"/>
    <w:bookmarkStart w:name="z11623" w:id="2150"/>
    <w:p>
      <w:pPr>
        <w:spacing w:after="0"/>
        <w:ind w:left="0"/>
        <w:jc w:val="both"/>
      </w:pPr>
      <w:r>
        <w:rPr>
          <w:rFonts w:ascii="Times New Roman"/>
          <w:b w:val="false"/>
          <w:i w:val="false"/>
          <w:color w:val="000000"/>
          <w:sz w:val="28"/>
        </w:rPr>
        <w:t>
      "аффинированная платина и металлы платиновой группы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bookmarkEnd w:id="2150"/>
    <w:bookmarkStart w:name="z11624" w:id="2151"/>
    <w:p>
      <w:pPr>
        <w:spacing w:after="0"/>
        <w:ind w:left="0"/>
        <w:jc w:val="both"/>
      </w:pPr>
      <w:r>
        <w:rPr>
          <w:rFonts w:ascii="Times New Roman"/>
          <w:b w:val="false"/>
          <w:i w:val="false"/>
          <w:color w:val="000000"/>
          <w:sz w:val="28"/>
        </w:rPr>
        <w:t>
      "аффинированная платина и металлы платиновой группы в виде слитков и пластин" – слитки и пластины из платины и металлов платиновой группы, произведенные в государствах-членах, соответствующие требованиям, установленным в государствах-членах, а также слитки и пластины из платины и металлов платиновой группы иностранного производства, изготовленные, клейменные и сертифицированные в соответствии с законодательством страны происхождения;</w:t>
      </w:r>
    </w:p>
    <w:bookmarkEnd w:id="2151"/>
    <w:bookmarkStart w:name="z11625" w:id="2152"/>
    <w:p>
      <w:pPr>
        <w:spacing w:after="0"/>
        <w:ind w:left="0"/>
        <w:jc w:val="both"/>
      </w:pPr>
      <w:r>
        <w:rPr>
          <w:rFonts w:ascii="Times New Roman"/>
          <w:b w:val="false"/>
          <w:i w:val="false"/>
          <w:color w:val="000000"/>
          <w:sz w:val="28"/>
        </w:rPr>
        <w:t>
      "государственный контроль драгоценных металлов и сырьевых товаров, содержащих драгоценные металлы" – административная процедура, которая проводится в соответствии с Правилами осуществления государственного контроля драгоценных металлов и сырьевых товаров, содержащих драгоценные металлы, согласно приложению № 2;</w:t>
      </w:r>
    </w:p>
    <w:bookmarkEnd w:id="2152"/>
    <w:bookmarkStart w:name="z11626" w:id="2153"/>
    <w:p>
      <w:pPr>
        <w:spacing w:after="0"/>
        <w:ind w:left="0"/>
        <w:jc w:val="both"/>
      </w:pPr>
      <w:r>
        <w:rPr>
          <w:rFonts w:ascii="Times New Roman"/>
          <w:b w:val="false"/>
          <w:i w:val="false"/>
          <w:color w:val="000000"/>
          <w:sz w:val="28"/>
        </w:rPr>
        <w:t>
      "драгоценные металлы" – золото, серебро, платина и металлы платиновой группы (палладий, иридий, родий, рутений и осмий), указанные в таблицах 1 и 3 раздела 2.10 единого перечня;</w:t>
      </w:r>
    </w:p>
    <w:bookmarkEnd w:id="2153"/>
    <w:bookmarkStart w:name="z11627" w:id="2154"/>
    <w:p>
      <w:pPr>
        <w:spacing w:after="0"/>
        <w:ind w:left="0"/>
        <w:jc w:val="both"/>
      </w:pPr>
      <w:r>
        <w:rPr>
          <w:rFonts w:ascii="Times New Roman"/>
          <w:b w:val="false"/>
          <w:i w:val="false"/>
          <w:color w:val="000000"/>
          <w:sz w:val="28"/>
        </w:rPr>
        <w:t xml:space="preserve">
      "заявители" – субъекты добычи, субъекты производства аффинированных драгоценных металлов, кредитные организации, юридические лица, физические лица, зарегистрированные в качестве индивидуальных предпринимателей (далее – индивидуальные предприниматели), имеющие право осуществлять операции с драгоценными металлами и (или) сырьевыми товарами, содержащими драгоценные металлы, в соответствии с законодательством государства-члена, и иные специализированные организации, определенные законодательством государства-члена; </w:t>
      </w:r>
    </w:p>
    <w:bookmarkEnd w:id="2154"/>
    <w:bookmarkStart w:name="z11628" w:id="2155"/>
    <w:p>
      <w:pPr>
        <w:spacing w:after="0"/>
        <w:ind w:left="0"/>
        <w:jc w:val="both"/>
      </w:pPr>
      <w:r>
        <w:rPr>
          <w:rFonts w:ascii="Times New Roman"/>
          <w:b w:val="false"/>
          <w:i w:val="false"/>
          <w:color w:val="000000"/>
          <w:sz w:val="28"/>
        </w:rPr>
        <w:t xml:space="preserve">
      "не подлежащие аффинажу самородки" – самородки драгоценных металлов, отнесенные к категории самородков, не подлежащих аффинажу, в порядке согласно приложению № 3; </w:t>
      </w:r>
    </w:p>
    <w:bookmarkEnd w:id="2155"/>
    <w:bookmarkStart w:name="z11629" w:id="2156"/>
    <w:p>
      <w:pPr>
        <w:spacing w:after="0"/>
        <w:ind w:left="0"/>
        <w:jc w:val="both"/>
      </w:pPr>
      <w:r>
        <w:rPr>
          <w:rFonts w:ascii="Times New Roman"/>
          <w:b w:val="false"/>
          <w:i w:val="false"/>
          <w:color w:val="000000"/>
          <w:sz w:val="28"/>
        </w:rPr>
        <w:t xml:space="preserve">
      "субъекты добычи" – организации, осуществляющие добычу драгоценных металлов на территории государства-члена, резидентами которого они являются; </w:t>
      </w:r>
    </w:p>
    <w:bookmarkEnd w:id="2156"/>
    <w:bookmarkStart w:name="z11630" w:id="2157"/>
    <w:p>
      <w:pPr>
        <w:spacing w:after="0"/>
        <w:ind w:left="0"/>
        <w:jc w:val="both"/>
      </w:pPr>
      <w:r>
        <w:rPr>
          <w:rFonts w:ascii="Times New Roman"/>
          <w:b w:val="false"/>
          <w:i w:val="false"/>
          <w:color w:val="000000"/>
          <w:sz w:val="28"/>
        </w:rPr>
        <w:t>
      "субъекты производства аффинированных драгоценных металлов" – юридические лица, имеющие право в соответствии с законодательством государства-члена осуществлять аффинаж драгоценных металлов;</w:t>
      </w:r>
    </w:p>
    <w:bookmarkEnd w:id="2157"/>
    <w:bookmarkStart w:name="z11631" w:id="2158"/>
    <w:p>
      <w:pPr>
        <w:spacing w:after="0"/>
        <w:ind w:left="0"/>
        <w:jc w:val="both"/>
      </w:pPr>
      <w:r>
        <w:rPr>
          <w:rFonts w:ascii="Times New Roman"/>
          <w:b w:val="false"/>
          <w:i w:val="false"/>
          <w:color w:val="000000"/>
          <w:sz w:val="28"/>
        </w:rPr>
        <w:t>
      "сырьевые товары" – отходы и лом драгоценных металлов, отходы и лом товаров, используемые главным образом для извлечения драгоценных металлов, необработанные драгоценные металлы, в том числе сплав Доре в виде слитка (код из 7108 12 000 9 ТН ВЭД ЕАЭС) и катодные металлы (коды из 7106 10 000 0, из 7106 91 000 9, из 7108 11 000 0, из 7108 12 000 9, из 7110 11 000 9, из 7110 21 000 9, из 7110 31 000 0 и из 7110 41 000 0 ТН ВЭД ЕАЭС), цинковые осадки (код из 7112 ТН ВЭД ЕАЭС), руды и концентраты драгоценных металлов, указанные в таблице 1 раздела 2.10 единого перечня, руды и концентраты цветных металлов, полупродукты производства цветных металлов, содержащие драгоценные металлы, указанные в таблице 2 раздела 2.10 единого перечня.</w:t>
      </w:r>
    </w:p>
    <w:bookmarkEnd w:id="2158"/>
    <w:bookmarkStart w:name="z11632" w:id="2159"/>
    <w:p>
      <w:pPr>
        <w:spacing w:after="0"/>
        <w:ind w:left="0"/>
        <w:jc w:val="both"/>
      </w:pPr>
      <w:r>
        <w:rPr>
          <w:rFonts w:ascii="Times New Roman"/>
          <w:b w:val="false"/>
          <w:i w:val="false"/>
          <w:color w:val="000000"/>
          <w:sz w:val="28"/>
        </w:rPr>
        <w:t xml:space="preserve">
      Для аффинированного золота, серебра, платины и металлов платиновой группы (далее – аффинированные драгоценные металлы) содержание количества массовых частей драгоценных металлов в 1000 массовых частей сплава по итогам аффинажа должно составлять не менее: </w:t>
      </w:r>
    </w:p>
    <w:bookmarkEnd w:id="2159"/>
    <w:bookmarkStart w:name="z11633" w:id="2160"/>
    <w:p>
      <w:pPr>
        <w:spacing w:after="0"/>
        <w:ind w:left="0"/>
        <w:jc w:val="both"/>
      </w:pPr>
      <w:r>
        <w:rPr>
          <w:rFonts w:ascii="Times New Roman"/>
          <w:b w:val="false"/>
          <w:i w:val="false"/>
          <w:color w:val="000000"/>
          <w:sz w:val="28"/>
        </w:rPr>
        <w:t>
      995 – для золота;</w:t>
      </w:r>
    </w:p>
    <w:bookmarkEnd w:id="2160"/>
    <w:bookmarkStart w:name="z11634" w:id="2161"/>
    <w:p>
      <w:pPr>
        <w:spacing w:after="0"/>
        <w:ind w:left="0"/>
        <w:jc w:val="both"/>
      </w:pPr>
      <w:r>
        <w:rPr>
          <w:rFonts w:ascii="Times New Roman"/>
          <w:b w:val="false"/>
          <w:i w:val="false"/>
          <w:color w:val="000000"/>
          <w:sz w:val="28"/>
        </w:rPr>
        <w:t>
      999 – для серебра;</w:t>
      </w:r>
    </w:p>
    <w:bookmarkEnd w:id="2161"/>
    <w:bookmarkStart w:name="z11635" w:id="2162"/>
    <w:p>
      <w:pPr>
        <w:spacing w:after="0"/>
        <w:ind w:left="0"/>
        <w:jc w:val="both"/>
      </w:pPr>
      <w:r>
        <w:rPr>
          <w:rFonts w:ascii="Times New Roman"/>
          <w:b w:val="false"/>
          <w:i w:val="false"/>
          <w:color w:val="000000"/>
          <w:sz w:val="28"/>
        </w:rPr>
        <w:t>
      999,5 – для платины, палладия;</w:t>
      </w:r>
    </w:p>
    <w:bookmarkEnd w:id="2162"/>
    <w:bookmarkStart w:name="z11636" w:id="2163"/>
    <w:p>
      <w:pPr>
        <w:spacing w:after="0"/>
        <w:ind w:left="0"/>
        <w:jc w:val="both"/>
      </w:pPr>
      <w:r>
        <w:rPr>
          <w:rFonts w:ascii="Times New Roman"/>
          <w:b w:val="false"/>
          <w:i w:val="false"/>
          <w:color w:val="000000"/>
          <w:sz w:val="28"/>
        </w:rPr>
        <w:t xml:space="preserve">
      999 – для иридия, родия, рутения, осмия. </w:t>
      </w:r>
    </w:p>
    <w:bookmarkEnd w:id="2163"/>
    <w:bookmarkStart w:name="z11637" w:id="2164"/>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Коллегии Евразийской экономической комиссии от 13.09.2022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38" w:id="2165"/>
    <w:p>
      <w:pPr>
        <w:spacing w:after="0"/>
        <w:ind w:left="0"/>
        <w:jc w:val="left"/>
      </w:pPr>
      <w:r>
        <w:rPr>
          <w:rFonts w:ascii="Times New Roman"/>
          <w:b/>
          <w:i w:val="false"/>
          <w:color w:val="000000"/>
        </w:rPr>
        <w:t xml:space="preserve"> II. Помещение под таможенные процедуры</w:t>
      </w:r>
    </w:p>
    <w:bookmarkEnd w:id="2165"/>
    <w:bookmarkStart w:name="z11639" w:id="2166"/>
    <w:p>
      <w:pPr>
        <w:spacing w:after="0"/>
        <w:ind w:left="0"/>
        <w:jc w:val="both"/>
      </w:pPr>
      <w:r>
        <w:rPr>
          <w:rFonts w:ascii="Times New Roman"/>
          <w:b w:val="false"/>
          <w:i w:val="false"/>
          <w:color w:val="000000"/>
          <w:sz w:val="28"/>
        </w:rPr>
        <w:t xml:space="preserve">
      4. Помещение под таможенные процедуры товаров, указанных в таблицах 1 и 3 раздела 2.10 единого перечня,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 </w:t>
      </w:r>
    </w:p>
    <w:bookmarkEnd w:id="2166"/>
    <w:bookmarkStart w:name="z11640" w:id="2167"/>
    <w:p>
      <w:pPr>
        <w:spacing w:after="0"/>
        <w:ind w:left="0"/>
        <w:jc w:val="both"/>
      </w:pPr>
      <w:r>
        <w:rPr>
          <w:rFonts w:ascii="Times New Roman"/>
          <w:b w:val="false"/>
          <w:i w:val="false"/>
          <w:color w:val="000000"/>
          <w:sz w:val="28"/>
        </w:rPr>
        <w:t>
      а) помещение указанных товаров под таможенную процедуру таможенного транзита;</w:t>
      </w:r>
    </w:p>
    <w:bookmarkEnd w:id="2167"/>
    <w:bookmarkStart w:name="z11641" w:id="2168"/>
    <w:p>
      <w:pPr>
        <w:spacing w:after="0"/>
        <w:ind w:left="0"/>
        <w:jc w:val="both"/>
      </w:pPr>
      <w:r>
        <w:rPr>
          <w:rFonts w:ascii="Times New Roman"/>
          <w:b w:val="false"/>
          <w:i w:val="false"/>
          <w:color w:val="000000"/>
          <w:sz w:val="28"/>
        </w:rPr>
        <w:t xml:space="preserve">
      б) помещение указанных товаров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 </w:t>
      </w:r>
    </w:p>
    <w:bookmarkEnd w:id="2168"/>
    <w:bookmarkStart w:name="z11642" w:id="2169"/>
    <w:p>
      <w:pPr>
        <w:spacing w:after="0"/>
        <w:ind w:left="0"/>
        <w:jc w:val="both"/>
      </w:pPr>
      <w:r>
        <w:rPr>
          <w:rFonts w:ascii="Times New Roman"/>
          <w:b w:val="false"/>
          <w:i w:val="false"/>
          <w:color w:val="000000"/>
          <w:sz w:val="28"/>
        </w:rPr>
        <w:t>
      5. Помещение товаров, указанных в таблице 1 раздела 2.10 единого перечня, под таможенную процедуру экспорта осуществляется при представлении таможенному органу государства-члена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 акта государственного контроля.</w:t>
      </w:r>
    </w:p>
    <w:bookmarkEnd w:id="2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43" w:id="2170"/>
    <w:p>
      <w:pPr>
        <w:spacing w:after="0"/>
        <w:ind w:left="0"/>
        <w:jc w:val="both"/>
      </w:pPr>
      <w:r>
        <w:rPr>
          <w:rFonts w:ascii="Times New Roman"/>
          <w:b w:val="false"/>
          <w:i w:val="false"/>
          <w:color w:val="000000"/>
          <w:sz w:val="28"/>
        </w:rPr>
        <w:t>
      6. Помещение товаров, указанных в таблице 2 раздела 2.10 единого перечня, под таможенную процедуру экспорта осуществляется при представлении таможенному органу государства-члена лицензии.</w:t>
      </w:r>
    </w:p>
    <w:bookmarkEnd w:id="2170"/>
    <w:bookmarkStart w:name="z11644" w:id="2171"/>
    <w:p>
      <w:pPr>
        <w:spacing w:after="0"/>
        <w:ind w:left="0"/>
        <w:jc w:val="both"/>
      </w:pPr>
      <w:r>
        <w:rPr>
          <w:rFonts w:ascii="Times New Roman"/>
          <w:b w:val="false"/>
          <w:i w:val="false"/>
          <w:color w:val="000000"/>
          <w:sz w:val="28"/>
        </w:rPr>
        <w:t>
      7. Помещение товаров, указанных в таблице 3 раздела 2.10 единого перечня, под таможенную процедуру экспорта осуществляется при представлении таможенному органу государства-члена акта государственного контроля.</w:t>
      </w:r>
    </w:p>
    <w:bookmarkEnd w:id="2171"/>
    <w:bookmarkStart w:name="z11645" w:id="2172"/>
    <w:p>
      <w:pPr>
        <w:spacing w:after="0"/>
        <w:ind w:left="0"/>
        <w:jc w:val="both"/>
      </w:pPr>
      <w:r>
        <w:rPr>
          <w:rFonts w:ascii="Times New Roman"/>
          <w:b w:val="false"/>
          <w:i w:val="false"/>
          <w:color w:val="000000"/>
          <w:sz w:val="28"/>
        </w:rPr>
        <w:t xml:space="preserve">
      Помещение ранее временно вывезенных ювелирных изделий, изделий золотых и серебряных дел мастеров, других изделий и их частей (коды 7113, 7114, 9003 19 000 1, 9021 29 000 0*, 9101**, 9102**, 9103**, 9105**, 9111**, 9112**, 9113 10 100 0, из 9608 10 920 0, из 9608 10 990 0 , из 9608 30 000 0 и из 9608 50 000 0 ТН ВЭД ЕАЭС) из драгоценных металлов или металлов, имеющих покрытие из драгоценных металлов, указанных в таблице 3 раздела 2.10 единого перечня, под таможенную процедуру экспорта или временного вывоза для целей завершения таможенной процедуры временного вывоза осуществляется без представления таможенному органу государства-члена акта государственного контроля. </w:t>
      </w:r>
    </w:p>
    <w:bookmarkEnd w:id="2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646" w:id="2173"/>
    <w:p>
      <w:pPr>
        <w:spacing w:after="0"/>
        <w:ind w:left="0"/>
        <w:jc w:val="both"/>
      </w:pPr>
      <w:r>
        <w:rPr>
          <w:rFonts w:ascii="Times New Roman"/>
          <w:b w:val="false"/>
          <w:i w:val="false"/>
          <w:color w:val="000000"/>
          <w:sz w:val="28"/>
        </w:rPr>
        <w:t xml:space="preserve">
      8. Помещение товаров, указанных в таблицах 1 и 3 раздела 2.10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и реэкспорта осуществляется при представлении таможенному органу государства-члена акта государственного контроля. </w:t>
      </w:r>
    </w:p>
    <w:bookmarkEnd w:id="2173"/>
    <w:bookmarkStart w:name="z11647" w:id="2174"/>
    <w:p>
      <w:pPr>
        <w:spacing w:after="0"/>
        <w:ind w:left="0"/>
        <w:jc w:val="both"/>
      </w:pPr>
      <w:r>
        <w:rPr>
          <w:rFonts w:ascii="Times New Roman"/>
          <w:b w:val="false"/>
          <w:i w:val="false"/>
          <w:color w:val="000000"/>
          <w:sz w:val="28"/>
        </w:rPr>
        <w:t>
      Помещение драгоценных металлов, указанных в таблицах 1 и 3 раздела 2.10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bookmarkEnd w:id="2174"/>
    <w:bookmarkStart w:name="z11648" w:id="2175"/>
    <w:p>
      <w:pPr>
        <w:spacing w:after="0"/>
        <w:ind w:left="0"/>
        <w:jc w:val="both"/>
      </w:pPr>
      <w:r>
        <w:rPr>
          <w:rFonts w:ascii="Times New Roman"/>
          <w:b w:val="false"/>
          <w:i w:val="false"/>
          <w:color w:val="000000"/>
          <w:sz w:val="28"/>
        </w:rPr>
        <w:t>
      Помещение товаров, указанных в таблице 1 раздела 2.10 единого перечня, под таможенные процедуры свободной таможенной зоны и свободного склада осуществляется при представлении таможенному органу государства-члена акта государственного контроля.</w:t>
      </w:r>
    </w:p>
    <w:bookmarkEnd w:id="2175"/>
    <w:bookmarkStart w:name="z11649" w:id="2176"/>
    <w:p>
      <w:pPr>
        <w:spacing w:after="0"/>
        <w:ind w:left="0"/>
        <w:jc w:val="both"/>
      </w:pPr>
      <w:r>
        <w:rPr>
          <w:rFonts w:ascii="Times New Roman"/>
          <w:b w:val="false"/>
          <w:i w:val="false"/>
          <w:color w:val="000000"/>
          <w:sz w:val="28"/>
        </w:rPr>
        <w:t xml:space="preserve">
      Помещение товаров, указанных в таблице 2 раздела 2.10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без представления таможенному органу государства-члена лицензии и акта государственного контроля. </w:t>
      </w:r>
    </w:p>
    <w:bookmarkEnd w:id="2176"/>
    <w:bookmarkStart w:name="z11650" w:id="2177"/>
    <w:p>
      <w:pPr>
        <w:spacing w:after="0"/>
        <w:ind w:left="0"/>
        <w:jc w:val="both"/>
      </w:pPr>
      <w:r>
        <w:rPr>
          <w:rFonts w:ascii="Times New Roman"/>
          <w:b w:val="false"/>
          <w:i w:val="false"/>
          <w:color w:val="000000"/>
          <w:sz w:val="28"/>
        </w:rPr>
        <w:t>
      9. Помещение товаров, указанных в разделе 2.10 единого перечня, под таможенную процедуру беспошлинной торговли не допускается, за исключением драгоценных металлов в виде продукции и изделий (коды 7113, 7114, 7115, 7118**, 9003 19 000 1, 9021 29 000 0*, 9101**, 9102**, 9103**, 9105**, 9111**, 9112**, 9113 10 100 0, из 9608 10 920 0, из 9608 10 990 0 , из 9608 30 000 0 и из 9608 50 000 0 ТН ВЭД ЕАЭС), указанных в таблице 3 раздела 2.10. единого перечня, которые помещаются под таможенную процедуру беспошлинной торговли при представлении таможенному органу государства-члена акта государственного контроля.</w:t>
      </w:r>
    </w:p>
    <w:bookmarkEnd w:id="2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651" w:id="2178"/>
    <w:p>
      <w:pPr>
        <w:spacing w:after="0"/>
        <w:ind w:left="0"/>
        <w:jc w:val="both"/>
      </w:pPr>
      <w:r>
        <w:rPr>
          <w:rFonts w:ascii="Times New Roman"/>
          <w:b w:val="false"/>
          <w:i w:val="false"/>
          <w:color w:val="000000"/>
          <w:sz w:val="28"/>
        </w:rPr>
        <w:t>
      10. Помещение драгоценных металлов или металлов, имеющих покрытие из драгоценных металлов (коды из 7106, 7107 00 000 0, из 7108, 7109 00 000 0, 7110 и 7111 00 000 0 ТН ВЭД ЕАЭС), под таможенную процедуру переработки вне таможенной территории, если продуктами переработки являются ювелирные изделия, изделия золотых и серебряных дел мастеров, другие изделия и их части (коды 7113, 7114, 9003 19 000 1, 9021 29 000 0*, 9101**, 9102**, 9103**, 9105**, 9111**, 9112**, 9113 10 100 0, из 9608 10 920 0, из 9608 10 990 0 , из 9608 30 000 0 и из 9608 50 000 0 ТН ВЭД ЕАЭС) из драгоценных металлов или металлов, имеющих покрытие из драгоценных металлов не допускается, за исключением случаев, когда государством-членом принято решение о введении количественных ограничений на вывоз таких товаров для переработки вне таможенной территории в одностороннем порядке в соответствии с разделом Х Протокола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В этом случае помещение таких товаров под таможенную процедуру переработки вне таможенной территории осуществляется при представлении таможенному органу государства-члена акта государственного контроля. </w:t>
      </w:r>
    </w:p>
    <w:bookmarkEnd w:id="2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652" w:id="2179"/>
    <w:p>
      <w:pPr>
        <w:spacing w:after="0"/>
        <w:ind w:left="0"/>
        <w:jc w:val="both"/>
      </w:pPr>
      <w:r>
        <w:rPr>
          <w:rFonts w:ascii="Times New Roman"/>
          <w:b w:val="false"/>
          <w:i w:val="false"/>
          <w:color w:val="000000"/>
          <w:sz w:val="28"/>
        </w:rPr>
        <w:t xml:space="preserve">
      11. Помещение товаров, указанных в разделе 2.10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от внутреннего таможенного органа до таможенного органа в месте убытия с таможенной территории Союза, от таможенного органа в месте прибытия на таможенную территорию Союза до таможенного органа в месте убытия с таможенной территории Союза, от таможенного органа в месте убытия с таможенной территории Союза до таможенного органа в месте прибытия на таможенную территорию Союза по территории государства, не являющегося государством-членом, а также таможенного склада осуществляется без представления таможенному органу государства-члена лицензии и (или) акта государственного контроля. </w:t>
      </w:r>
    </w:p>
    <w:bookmarkEnd w:id="2179"/>
    <w:bookmarkStart w:name="z11653" w:id="2180"/>
    <w:p>
      <w:pPr>
        <w:spacing w:after="0"/>
        <w:ind w:left="0"/>
        <w:jc w:val="both"/>
      </w:pPr>
      <w:r>
        <w:rPr>
          <w:rFonts w:ascii="Times New Roman"/>
          <w:b w:val="false"/>
          <w:i w:val="false"/>
          <w:color w:val="000000"/>
          <w:sz w:val="28"/>
        </w:rPr>
        <w:t xml:space="preserve">
      12. Помещение товаров, указанных в разделе 2.10 единого перечня, под таможенную процедуру уничтожения, а также товаров, указанных в таблице 3 раздела 2.10 единого перечня, под таможенные процедуры свободной таможенной зоны и свободного склада не допускается. </w:t>
      </w:r>
    </w:p>
    <w:bookmarkEnd w:id="2180"/>
    <w:bookmarkStart w:name="z11654" w:id="2181"/>
    <w:p>
      <w:pPr>
        <w:spacing w:after="0"/>
        <w:ind w:left="0"/>
        <w:jc w:val="left"/>
      </w:pPr>
      <w:r>
        <w:rPr>
          <w:rFonts w:ascii="Times New Roman"/>
          <w:b/>
          <w:i w:val="false"/>
          <w:color w:val="000000"/>
        </w:rPr>
        <w:t xml:space="preserve"> III. Выдача лицензии</w:t>
      </w:r>
    </w:p>
    <w:bookmarkEnd w:id="2181"/>
    <w:bookmarkStart w:name="z11655" w:id="2182"/>
    <w:p>
      <w:pPr>
        <w:spacing w:after="0"/>
        <w:ind w:left="0"/>
        <w:jc w:val="both"/>
      </w:pPr>
      <w:r>
        <w:rPr>
          <w:rFonts w:ascii="Times New Roman"/>
          <w:b w:val="false"/>
          <w:i w:val="false"/>
          <w:color w:val="000000"/>
          <w:sz w:val="28"/>
        </w:rPr>
        <w:t>
      13. Для оформления лицензии заявители представляют в уполномоченный орган государства-члена, на территории которого они зарегистрированы, документы и сведения, указанные в подпунктах "а" – "д" пункта 10 Правил, а также в соответствии с подпунктом "е" пункта 10 Правил следующие документы:</w:t>
      </w:r>
    </w:p>
    <w:bookmarkEnd w:id="2182"/>
    <w:bookmarkStart w:name="z11656" w:id="2183"/>
    <w:p>
      <w:pPr>
        <w:spacing w:after="0"/>
        <w:ind w:left="0"/>
        <w:jc w:val="both"/>
      </w:pPr>
      <w:r>
        <w:rPr>
          <w:rFonts w:ascii="Times New Roman"/>
          <w:b w:val="false"/>
          <w:i w:val="false"/>
          <w:color w:val="000000"/>
          <w:sz w:val="28"/>
        </w:rPr>
        <w:t>
      а) для оформления лицензии на экспорт аффинированных драгоценных металлов:</w:t>
      </w:r>
    </w:p>
    <w:bookmarkEnd w:id="2183"/>
    <w:bookmarkStart w:name="z11657" w:id="2184"/>
    <w:p>
      <w:pPr>
        <w:spacing w:after="0"/>
        <w:ind w:left="0"/>
        <w:jc w:val="both"/>
      </w:pPr>
      <w:r>
        <w:rPr>
          <w:rFonts w:ascii="Times New Roman"/>
          <w:b w:val="false"/>
          <w:i w:val="false"/>
          <w:color w:val="000000"/>
          <w:sz w:val="28"/>
        </w:rPr>
        <w:t>
      кредитные организации и иные специализированные организации, если они определены законодательством государства-члена, – копию лицензии на право совершения операций с драгоценными металлами, а также копии договоров (контрактов), подтверждающих собственность на аффинированные драгоценные металлы, или копию договора комиссии (агентского соглашения), заключенного с собственниками аффинированных драгоценных металлов;</w:t>
      </w:r>
    </w:p>
    <w:bookmarkEnd w:id="2184"/>
    <w:bookmarkStart w:name="z11658" w:id="2185"/>
    <w:p>
      <w:pPr>
        <w:spacing w:after="0"/>
        <w:ind w:left="0"/>
        <w:jc w:val="both"/>
      </w:pPr>
      <w:r>
        <w:rPr>
          <w:rFonts w:ascii="Times New Roman"/>
          <w:b w:val="false"/>
          <w:i w:val="false"/>
          <w:color w:val="000000"/>
          <w:sz w:val="28"/>
        </w:rPr>
        <w:t xml:space="preserve">
      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 </w:t>
      </w:r>
    </w:p>
    <w:bookmarkEnd w:id="2185"/>
    <w:bookmarkStart w:name="z11659" w:id="2186"/>
    <w:p>
      <w:pPr>
        <w:spacing w:after="0"/>
        <w:ind w:left="0"/>
        <w:jc w:val="both"/>
      </w:pPr>
      <w:r>
        <w:rPr>
          <w:rFonts w:ascii="Times New Roman"/>
          <w:b w:val="false"/>
          <w:i w:val="false"/>
          <w:color w:val="000000"/>
          <w:sz w:val="28"/>
        </w:rPr>
        <w:t>
      субъекты производства аффинированных драгоценных металлов, юридические лица и индивидуальные предприниматели, имеющие право совершать операции с драгоценными металлами, – копии документов, подтверждающих законность приобретения (владения) драгоценных металлов,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bookmarkEnd w:id="2186"/>
    <w:bookmarkStart w:name="z11660" w:id="2187"/>
    <w:p>
      <w:pPr>
        <w:spacing w:after="0"/>
        <w:ind w:left="0"/>
        <w:jc w:val="both"/>
      </w:pPr>
      <w:r>
        <w:rPr>
          <w:rFonts w:ascii="Times New Roman"/>
          <w:b w:val="false"/>
          <w:i w:val="false"/>
          <w:color w:val="000000"/>
          <w:sz w:val="28"/>
        </w:rPr>
        <w:t>
      б) для оформления лицензии на экспорт не подлежащих аффинажу самородков:</w:t>
      </w:r>
    </w:p>
    <w:bookmarkEnd w:id="2187"/>
    <w:bookmarkStart w:name="z11661" w:id="2188"/>
    <w:p>
      <w:pPr>
        <w:spacing w:after="0"/>
        <w:ind w:left="0"/>
        <w:jc w:val="both"/>
      </w:pPr>
      <w:r>
        <w:rPr>
          <w:rFonts w:ascii="Times New Roman"/>
          <w:b w:val="false"/>
          <w:i w:val="false"/>
          <w:color w:val="000000"/>
          <w:sz w:val="28"/>
        </w:rPr>
        <w:t>
      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bookmarkEnd w:id="2188"/>
    <w:bookmarkStart w:name="z11662" w:id="2189"/>
    <w:p>
      <w:pPr>
        <w:spacing w:after="0"/>
        <w:ind w:left="0"/>
        <w:jc w:val="both"/>
      </w:pPr>
      <w:r>
        <w:rPr>
          <w:rFonts w:ascii="Times New Roman"/>
          <w:b w:val="false"/>
          <w:i w:val="false"/>
          <w:color w:val="000000"/>
          <w:sz w:val="28"/>
        </w:rPr>
        <w:t>
      юридические лица и индивидуальные предприниматели – копии документов, подтверждающих законность приобретения (владения) не подлежащих аффинажу самородков,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bookmarkEnd w:id="2189"/>
    <w:bookmarkStart w:name="z11663" w:id="2190"/>
    <w:p>
      <w:pPr>
        <w:spacing w:after="0"/>
        <w:ind w:left="0"/>
        <w:jc w:val="both"/>
      </w:pPr>
      <w:r>
        <w:rPr>
          <w:rFonts w:ascii="Times New Roman"/>
          <w:b w:val="false"/>
          <w:i w:val="false"/>
          <w:color w:val="000000"/>
          <w:sz w:val="28"/>
        </w:rPr>
        <w:t xml:space="preserve">
      в) для оформления лицензии на экспорт товаров, указанных в таблицах 1 и 2 раздела 2.10 единого перечня, за исключением товаров, указанных в подпунктах "а" и "б" настоящего пункта: </w:t>
      </w:r>
    </w:p>
    <w:bookmarkEnd w:id="2190"/>
    <w:bookmarkStart w:name="z11664" w:id="2191"/>
    <w:p>
      <w:pPr>
        <w:spacing w:after="0"/>
        <w:ind w:left="0"/>
        <w:jc w:val="both"/>
      </w:pPr>
      <w:r>
        <w:rPr>
          <w:rFonts w:ascii="Times New Roman"/>
          <w:b w:val="false"/>
          <w:i w:val="false"/>
          <w:color w:val="000000"/>
          <w:sz w:val="28"/>
        </w:rPr>
        <w:t>
      документы о содержании драгоценных и сопутствующих извлекаемых металлов, оформленные в соответствии с законодательством государства-члена;</w:t>
      </w:r>
    </w:p>
    <w:bookmarkEnd w:id="2191"/>
    <w:bookmarkStart w:name="z11665" w:id="2192"/>
    <w:p>
      <w:pPr>
        <w:spacing w:after="0"/>
        <w:ind w:left="0"/>
        <w:jc w:val="both"/>
      </w:pPr>
      <w:r>
        <w:rPr>
          <w:rFonts w:ascii="Times New Roman"/>
          <w:b w:val="false"/>
          <w:i w:val="false"/>
          <w:color w:val="000000"/>
          <w:sz w:val="28"/>
        </w:rPr>
        <w:t xml:space="preserve">
      заключение (заключения) государственного органа государства-члена о возможности (невозможности) или экономической целесообразности (нецелесообразности) промышленного извлечения драгоценных металлов из сырьевых товаров, на территории которого добыты эти сырьевые товары, уполномоченного в соответствии с законодательством государства-члена на выдачу такого заключения (заключений); </w:t>
      </w:r>
    </w:p>
    <w:bookmarkEnd w:id="2192"/>
    <w:bookmarkStart w:name="z11666" w:id="2193"/>
    <w:p>
      <w:pPr>
        <w:spacing w:after="0"/>
        <w:ind w:left="0"/>
        <w:jc w:val="both"/>
      </w:pPr>
      <w:r>
        <w:rPr>
          <w:rFonts w:ascii="Times New Roman"/>
          <w:b w:val="false"/>
          <w:i w:val="false"/>
          <w:color w:val="000000"/>
          <w:sz w:val="28"/>
        </w:rPr>
        <w:t xml:space="preserve">
      копию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 </w:t>
      </w:r>
    </w:p>
    <w:bookmarkEnd w:id="2193"/>
    <w:bookmarkStart w:name="z11667" w:id="2194"/>
    <w:p>
      <w:pPr>
        <w:spacing w:after="0"/>
        <w:ind w:left="0"/>
        <w:jc w:val="both"/>
      </w:pPr>
      <w:r>
        <w:rPr>
          <w:rFonts w:ascii="Times New Roman"/>
          <w:b w:val="false"/>
          <w:i w:val="false"/>
          <w:color w:val="000000"/>
          <w:sz w:val="28"/>
        </w:rPr>
        <w:t>
      копии документов, подтверждающих законность приобретения (владения) товаров, содержащих драгоценные металлы (для юридических лиц и индивидуальных предпринимателей, имеющих право осуществлять операции с драгоценными металлами в соответствии с законодательством государства-члена).</w:t>
      </w:r>
    </w:p>
    <w:bookmarkEnd w:id="2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68" w:id="2195"/>
    <w:p>
      <w:pPr>
        <w:spacing w:after="0"/>
        <w:ind w:left="0"/>
        <w:jc w:val="both"/>
      </w:pPr>
      <w:r>
        <w:rPr>
          <w:rFonts w:ascii="Times New Roman"/>
          <w:b w:val="false"/>
          <w:i w:val="false"/>
          <w:color w:val="000000"/>
          <w:sz w:val="28"/>
        </w:rPr>
        <w:t>
      14. Копии документов (сведения) представляются заявителем в соответствии с пунктом 11 Правил.</w:t>
      </w:r>
    </w:p>
    <w:bookmarkEnd w:id="2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69" w:id="2196"/>
    <w:p>
      <w:pPr>
        <w:spacing w:after="0"/>
        <w:ind w:left="0"/>
        <w:jc w:val="both"/>
      </w:pPr>
      <w:r>
        <w:rPr>
          <w:rFonts w:ascii="Times New Roman"/>
          <w:b w:val="false"/>
          <w:i w:val="false"/>
          <w:color w:val="000000"/>
          <w:sz w:val="28"/>
        </w:rPr>
        <w:t>
      15. В случае если в соответствии с законодательствомгосударства-члена или актами правительства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установленном законодательством этого государства-члена.</w:t>
      </w:r>
    </w:p>
    <w:bookmarkEnd w:id="2196"/>
    <w:bookmarkStart w:name="z11670" w:id="2197"/>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или актами правительства государства-члена, в согласующий орган представляются документы (сведения), указанные в пункте 13 настоящего Положения. При этом в уполномоченный орган государства-члена документы, указанные в абзацах третьем и четвертом подпункта "а", абзацах втором и третьем подпункта "б" и подпункте "в" пункта 13 настоящего Положения, не представляются. </w:t>
      </w:r>
    </w:p>
    <w:bookmarkEnd w:id="2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72" w:id="2198"/>
    <w:p>
      <w:pPr>
        <w:spacing w:after="0"/>
        <w:ind w:left="0"/>
        <w:jc w:val="both"/>
      </w:pPr>
      <w:r>
        <w:rPr>
          <w:rFonts w:ascii="Times New Roman"/>
          <w:b w:val="false"/>
          <w:i w:val="false"/>
          <w:color w:val="000000"/>
          <w:sz w:val="28"/>
        </w:rPr>
        <w:t>
      16.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2198"/>
    <w:bookmarkStart w:name="z11674" w:id="2199"/>
    <w:p>
      <w:pPr>
        <w:spacing w:after="0"/>
        <w:ind w:left="0"/>
        <w:jc w:val="both"/>
      </w:pPr>
      <w:r>
        <w:rPr>
          <w:rFonts w:ascii="Times New Roman"/>
          <w:b w:val="false"/>
          <w:i w:val="false"/>
          <w:color w:val="000000"/>
          <w:sz w:val="28"/>
        </w:rPr>
        <w:t>
      * Только из драгоценных металлов или катаных драгоценных металлов.</w:t>
      </w:r>
    </w:p>
    <w:bookmarkEnd w:id="2199"/>
    <w:bookmarkStart w:name="z11675" w:id="2200"/>
    <w:p>
      <w:pPr>
        <w:spacing w:after="0"/>
        <w:ind w:left="0"/>
        <w:jc w:val="both"/>
      </w:pPr>
      <w:r>
        <w:rPr>
          <w:rFonts w:ascii="Times New Roman"/>
          <w:b w:val="false"/>
          <w:i w:val="false"/>
          <w:color w:val="000000"/>
          <w:sz w:val="28"/>
        </w:rPr>
        <w:t xml:space="preserve">
      ** Только из драгоценных металлов со вставками из драгоценных камней или без вставок из драгоценных камней. </w:t>
      </w:r>
    </w:p>
    <w:bookmarkEnd w:id="2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драгоценных металлов и сырьевых</w:t>
            </w:r>
            <w:r>
              <w:br/>
            </w:r>
            <w:r>
              <w:rPr>
                <w:rFonts w:ascii="Times New Roman"/>
                <w:b w:val="false"/>
                <w:i w:val="false"/>
                <w:color w:val="000000"/>
                <w:sz w:val="20"/>
              </w:rPr>
              <w:t>товаров, содержащих драгоценные</w:t>
            </w:r>
            <w:r>
              <w:br/>
            </w:r>
            <w:r>
              <w:rPr>
                <w:rFonts w:ascii="Times New Roman"/>
                <w:b w:val="false"/>
                <w:i w:val="false"/>
                <w:color w:val="000000"/>
                <w:sz w:val="20"/>
              </w:rPr>
              <w:t>металлы</w:t>
            </w:r>
            <w:r>
              <w:br/>
            </w:r>
            <w:r>
              <w:rPr>
                <w:rFonts w:ascii="Times New Roman"/>
                <w:b w:val="false"/>
                <w:i w:val="false"/>
                <w:color w:val="000000"/>
                <w:sz w:val="20"/>
              </w:rPr>
              <w:t>(форма)</w:t>
            </w:r>
          </w:p>
        </w:tc>
      </w:tr>
    </w:tbl>
    <w:bookmarkStart w:name="z11676" w:id="2201"/>
    <w:p>
      <w:pPr>
        <w:spacing w:after="0"/>
        <w:ind w:left="0"/>
        <w:jc w:val="left"/>
      </w:pPr>
      <w:r>
        <w:rPr>
          <w:rFonts w:ascii="Times New Roman"/>
          <w:b/>
          <w:i w:val="false"/>
          <w:color w:val="000000"/>
        </w:rPr>
        <w:t xml:space="preserve"> АКТ</w:t>
      </w:r>
      <w:r>
        <w:br/>
      </w:r>
      <w:r>
        <w:rPr>
          <w:rFonts w:ascii="Times New Roman"/>
          <w:b/>
          <w:i w:val="false"/>
          <w:color w:val="000000"/>
        </w:rPr>
        <w:t>государственного контроля</w:t>
      </w:r>
    </w:p>
    <w:bookmarkEnd w:id="2201"/>
    <w:bookmarkStart w:name="z11677" w:id="2202"/>
    <w:p>
      <w:pPr>
        <w:spacing w:after="0"/>
        <w:ind w:left="0"/>
        <w:jc w:val="both"/>
      </w:pPr>
      <w:r>
        <w:rPr>
          <w:rFonts w:ascii="Times New Roman"/>
          <w:b w:val="false"/>
          <w:i w:val="false"/>
          <w:color w:val="000000"/>
          <w:sz w:val="28"/>
        </w:rPr>
        <w:t>
      ________ _____________________________________________________ № ____</w:t>
      </w:r>
    </w:p>
    <w:bookmarkEnd w:id="2202"/>
    <w:bookmarkStart w:name="z11678" w:id="2203"/>
    <w:p>
      <w:pPr>
        <w:spacing w:after="0"/>
        <w:ind w:left="0"/>
        <w:jc w:val="both"/>
      </w:pPr>
      <w:r>
        <w:rPr>
          <w:rFonts w:ascii="Times New Roman"/>
          <w:b w:val="false"/>
          <w:i w:val="false"/>
          <w:color w:val="000000"/>
          <w:sz w:val="28"/>
        </w:rPr>
        <w:t>
      (дата) (государство – член Евразийского экономического союза, город)</w:t>
      </w:r>
    </w:p>
    <w:bookmarkEnd w:id="2203"/>
    <w:bookmarkStart w:name="z11679" w:id="2204"/>
    <w:p>
      <w:pPr>
        <w:spacing w:after="0"/>
        <w:ind w:left="0"/>
        <w:jc w:val="both"/>
      </w:pPr>
      <w:r>
        <w:rPr>
          <w:rFonts w:ascii="Times New Roman"/>
          <w:b w:val="false"/>
          <w:i w:val="false"/>
          <w:color w:val="000000"/>
          <w:sz w:val="28"/>
        </w:rPr>
        <w:t>
      В соответствии с Положением о ввозе на таможенную территорию</w:t>
      </w:r>
    </w:p>
    <w:bookmarkEnd w:id="2204"/>
    <w:bookmarkStart w:name="z11680" w:id="2205"/>
    <w:p>
      <w:pPr>
        <w:spacing w:after="0"/>
        <w:ind w:left="0"/>
        <w:jc w:val="both"/>
      </w:pPr>
      <w:r>
        <w:rPr>
          <w:rFonts w:ascii="Times New Roman"/>
          <w:b w:val="false"/>
          <w:i w:val="false"/>
          <w:color w:val="000000"/>
          <w:sz w:val="28"/>
        </w:rPr>
        <w:t>
      Евразийского экономического союза и вывозе с таможенной территории</w:t>
      </w:r>
    </w:p>
    <w:bookmarkEnd w:id="2205"/>
    <w:bookmarkStart w:name="z11681" w:id="2206"/>
    <w:p>
      <w:pPr>
        <w:spacing w:after="0"/>
        <w:ind w:left="0"/>
        <w:jc w:val="both"/>
      </w:pPr>
      <w:r>
        <w:rPr>
          <w:rFonts w:ascii="Times New Roman"/>
          <w:b w:val="false"/>
          <w:i w:val="false"/>
          <w:color w:val="000000"/>
          <w:sz w:val="28"/>
        </w:rPr>
        <w:t>
      Евразийского экономического союза драгоценных металлов и сырьевых</w:t>
      </w:r>
    </w:p>
    <w:bookmarkEnd w:id="2206"/>
    <w:bookmarkStart w:name="z11682" w:id="2207"/>
    <w:p>
      <w:pPr>
        <w:spacing w:after="0"/>
        <w:ind w:left="0"/>
        <w:jc w:val="both"/>
      </w:pPr>
      <w:r>
        <w:rPr>
          <w:rFonts w:ascii="Times New Roman"/>
          <w:b w:val="false"/>
          <w:i w:val="false"/>
          <w:color w:val="000000"/>
          <w:sz w:val="28"/>
        </w:rPr>
        <w:t xml:space="preserve">
      товаров, содержащих драгоценные металлы (приложение № 14 к </w:t>
      </w:r>
      <w:r>
        <w:rPr>
          <w:rFonts w:ascii="Times New Roman"/>
          <w:b w:val="false"/>
          <w:i w:val="false"/>
          <w:color w:val="000000"/>
          <w:sz w:val="28"/>
        </w:rPr>
        <w:t>Решению</w:t>
      </w:r>
    </w:p>
    <w:bookmarkEnd w:id="2207"/>
    <w:bookmarkStart w:name="z11683" w:id="2208"/>
    <w:p>
      <w:pPr>
        <w:spacing w:after="0"/>
        <w:ind w:left="0"/>
        <w:jc w:val="both"/>
      </w:pPr>
      <w:r>
        <w:rPr>
          <w:rFonts w:ascii="Times New Roman"/>
          <w:b w:val="false"/>
          <w:i w:val="false"/>
          <w:color w:val="000000"/>
          <w:sz w:val="28"/>
        </w:rPr>
        <w:t>
      Коллегии Евразийской экономической комиссии от 21 апреля 2015 г. №</w:t>
      </w:r>
    </w:p>
    <w:bookmarkEnd w:id="2208"/>
    <w:bookmarkStart w:name="z11684" w:id="2209"/>
    <w:p>
      <w:pPr>
        <w:spacing w:after="0"/>
        <w:ind w:left="0"/>
        <w:jc w:val="both"/>
      </w:pPr>
      <w:r>
        <w:rPr>
          <w:rFonts w:ascii="Times New Roman"/>
          <w:b w:val="false"/>
          <w:i w:val="false"/>
          <w:color w:val="000000"/>
          <w:sz w:val="28"/>
        </w:rPr>
        <w:t>
      30), представителем _________________________________________________</w:t>
      </w:r>
    </w:p>
    <w:bookmarkEnd w:id="2209"/>
    <w:bookmarkStart w:name="z11685" w:id="2210"/>
    <w:p>
      <w:pPr>
        <w:spacing w:after="0"/>
        <w:ind w:left="0"/>
        <w:jc w:val="both"/>
      </w:pPr>
      <w:r>
        <w:rPr>
          <w:rFonts w:ascii="Times New Roman"/>
          <w:b w:val="false"/>
          <w:i w:val="false"/>
          <w:color w:val="000000"/>
          <w:sz w:val="28"/>
        </w:rPr>
        <w:t>
      _____________________________________________________________________</w:t>
      </w:r>
    </w:p>
    <w:bookmarkEnd w:id="2210"/>
    <w:bookmarkStart w:name="z11686" w:id="2211"/>
    <w:p>
      <w:pPr>
        <w:spacing w:after="0"/>
        <w:ind w:left="0"/>
        <w:jc w:val="both"/>
      </w:pPr>
      <w:r>
        <w:rPr>
          <w:rFonts w:ascii="Times New Roman"/>
          <w:b w:val="false"/>
          <w:i w:val="false"/>
          <w:color w:val="000000"/>
          <w:sz w:val="28"/>
        </w:rPr>
        <w:t>
      (уполномоченный орган (организация), государство – член Евразийского</w:t>
      </w:r>
    </w:p>
    <w:bookmarkEnd w:id="2211"/>
    <w:bookmarkStart w:name="z11687" w:id="2212"/>
    <w:p>
      <w:pPr>
        <w:spacing w:after="0"/>
        <w:ind w:left="0"/>
        <w:jc w:val="both"/>
      </w:pPr>
      <w:r>
        <w:rPr>
          <w:rFonts w:ascii="Times New Roman"/>
          <w:b w:val="false"/>
          <w:i w:val="false"/>
          <w:color w:val="000000"/>
          <w:sz w:val="28"/>
        </w:rPr>
        <w:t>
      экономического союза)</w:t>
      </w:r>
    </w:p>
    <w:bookmarkEnd w:id="2212"/>
    <w:bookmarkStart w:name="z11688" w:id="2213"/>
    <w:p>
      <w:pPr>
        <w:spacing w:after="0"/>
        <w:ind w:left="0"/>
        <w:jc w:val="both"/>
      </w:pPr>
      <w:r>
        <w:rPr>
          <w:rFonts w:ascii="Times New Roman"/>
          <w:b w:val="false"/>
          <w:i w:val="false"/>
          <w:color w:val="000000"/>
          <w:sz w:val="28"/>
        </w:rPr>
        <w:t>
      _____________________________________________________________________</w:t>
      </w:r>
    </w:p>
    <w:bookmarkEnd w:id="2213"/>
    <w:bookmarkStart w:name="z11689" w:id="2214"/>
    <w:p>
      <w:pPr>
        <w:spacing w:after="0"/>
        <w:ind w:left="0"/>
        <w:jc w:val="both"/>
      </w:pPr>
      <w:r>
        <w:rPr>
          <w:rFonts w:ascii="Times New Roman"/>
          <w:b w:val="false"/>
          <w:i w:val="false"/>
          <w:color w:val="000000"/>
          <w:sz w:val="28"/>
        </w:rPr>
        <w:t>
      (должность, Ф.И.О. государственного контролера)</w:t>
      </w:r>
    </w:p>
    <w:bookmarkEnd w:id="2214"/>
    <w:bookmarkStart w:name="z11690" w:id="2215"/>
    <w:p>
      <w:pPr>
        <w:spacing w:after="0"/>
        <w:ind w:left="0"/>
        <w:jc w:val="both"/>
      </w:pPr>
      <w:r>
        <w:rPr>
          <w:rFonts w:ascii="Times New Roman"/>
          <w:b w:val="false"/>
          <w:i w:val="false"/>
          <w:color w:val="000000"/>
          <w:sz w:val="28"/>
        </w:rPr>
        <w:t>
      осуществлен государственный контроль на _____________________________</w:t>
      </w:r>
    </w:p>
    <w:bookmarkEnd w:id="2215"/>
    <w:bookmarkStart w:name="z11691" w:id="2216"/>
    <w:p>
      <w:pPr>
        <w:spacing w:after="0"/>
        <w:ind w:left="0"/>
        <w:jc w:val="both"/>
      </w:pPr>
      <w:r>
        <w:rPr>
          <w:rFonts w:ascii="Times New Roman"/>
          <w:b w:val="false"/>
          <w:i w:val="false"/>
          <w:color w:val="000000"/>
          <w:sz w:val="28"/>
        </w:rPr>
        <w:t>
      _____________________________________________________________________</w:t>
      </w:r>
    </w:p>
    <w:bookmarkEnd w:id="2216"/>
    <w:bookmarkStart w:name="z11692" w:id="2217"/>
    <w:p>
      <w:pPr>
        <w:spacing w:after="0"/>
        <w:ind w:left="0"/>
        <w:jc w:val="both"/>
      </w:pPr>
      <w:r>
        <w:rPr>
          <w:rFonts w:ascii="Times New Roman"/>
          <w:b w:val="false"/>
          <w:i w:val="false"/>
          <w:color w:val="000000"/>
          <w:sz w:val="28"/>
        </w:rPr>
        <w:t>
      (место осуществления государственного контроля)</w:t>
      </w:r>
    </w:p>
    <w:bookmarkEnd w:id="2217"/>
    <w:bookmarkStart w:name="z11693" w:id="2218"/>
    <w:p>
      <w:pPr>
        <w:spacing w:after="0"/>
        <w:ind w:left="0"/>
        <w:jc w:val="both"/>
      </w:pPr>
      <w:r>
        <w:rPr>
          <w:rFonts w:ascii="Times New Roman"/>
          <w:b w:val="false"/>
          <w:i w:val="false"/>
          <w:color w:val="000000"/>
          <w:sz w:val="28"/>
        </w:rPr>
        <w:t>
      товара______________________________________________________________,</w:t>
      </w:r>
    </w:p>
    <w:bookmarkEnd w:id="2218"/>
    <w:bookmarkStart w:name="z11694" w:id="2219"/>
    <w:p>
      <w:pPr>
        <w:spacing w:after="0"/>
        <w:ind w:left="0"/>
        <w:jc w:val="both"/>
      </w:pPr>
      <w:r>
        <w:rPr>
          <w:rFonts w:ascii="Times New Roman"/>
          <w:b w:val="false"/>
          <w:i w:val="false"/>
          <w:color w:val="000000"/>
          <w:sz w:val="28"/>
        </w:rPr>
        <w:t>
      (наименование товара)</w:t>
      </w:r>
    </w:p>
    <w:bookmarkEnd w:id="2219"/>
    <w:bookmarkStart w:name="z11695" w:id="2220"/>
    <w:p>
      <w:pPr>
        <w:spacing w:after="0"/>
        <w:ind w:left="0"/>
        <w:jc w:val="both"/>
      </w:pPr>
      <w:r>
        <w:rPr>
          <w:rFonts w:ascii="Times New Roman"/>
          <w:b w:val="false"/>
          <w:i w:val="false"/>
          <w:color w:val="000000"/>
          <w:sz w:val="28"/>
        </w:rPr>
        <w:t>
      предъявленного заявителем ___________________________________________</w:t>
      </w:r>
    </w:p>
    <w:bookmarkEnd w:id="2220"/>
    <w:bookmarkStart w:name="z11696" w:id="2221"/>
    <w:p>
      <w:pPr>
        <w:spacing w:after="0"/>
        <w:ind w:left="0"/>
        <w:jc w:val="both"/>
      </w:pPr>
      <w:r>
        <w:rPr>
          <w:rFonts w:ascii="Times New Roman"/>
          <w:b w:val="false"/>
          <w:i w:val="false"/>
          <w:color w:val="000000"/>
          <w:sz w:val="28"/>
        </w:rPr>
        <w:t>
      _____________________________________________________________________</w:t>
      </w:r>
    </w:p>
    <w:bookmarkEnd w:id="2221"/>
    <w:bookmarkStart w:name="z11697" w:id="2222"/>
    <w:p>
      <w:pPr>
        <w:spacing w:after="0"/>
        <w:ind w:left="0"/>
        <w:jc w:val="both"/>
      </w:pPr>
      <w:r>
        <w:rPr>
          <w:rFonts w:ascii="Times New Roman"/>
          <w:b w:val="false"/>
          <w:i w:val="false"/>
          <w:color w:val="000000"/>
          <w:sz w:val="28"/>
        </w:rPr>
        <w:t>
      (наименование организации или Ф.И.О. индивидуального предпринимателя)</w:t>
      </w:r>
    </w:p>
    <w:bookmarkEnd w:id="2222"/>
    <w:bookmarkStart w:name="z11698" w:id="2223"/>
    <w:p>
      <w:pPr>
        <w:spacing w:after="0"/>
        <w:ind w:left="0"/>
        <w:jc w:val="both"/>
      </w:pPr>
      <w:r>
        <w:rPr>
          <w:rFonts w:ascii="Times New Roman"/>
          <w:b w:val="false"/>
          <w:i w:val="false"/>
          <w:color w:val="000000"/>
          <w:sz w:val="28"/>
        </w:rPr>
        <w:t>
      для ввоза (вывоза) по контракту от _____________ г. № _______________</w:t>
      </w:r>
    </w:p>
    <w:bookmarkEnd w:id="2223"/>
    <w:bookmarkStart w:name="z11699" w:id="2224"/>
    <w:p>
      <w:pPr>
        <w:spacing w:after="0"/>
        <w:ind w:left="0"/>
        <w:jc w:val="both"/>
      </w:pPr>
      <w:r>
        <w:rPr>
          <w:rFonts w:ascii="Times New Roman"/>
          <w:b w:val="false"/>
          <w:i w:val="false"/>
          <w:color w:val="000000"/>
          <w:sz w:val="28"/>
        </w:rPr>
        <w:t>
      Лицензия* ___________________________________________________________</w:t>
      </w:r>
    </w:p>
    <w:bookmarkEnd w:id="2224"/>
    <w:bookmarkStart w:name="z11700" w:id="2225"/>
    <w:p>
      <w:pPr>
        <w:spacing w:after="0"/>
        <w:ind w:left="0"/>
        <w:jc w:val="both"/>
      </w:pPr>
      <w:r>
        <w:rPr>
          <w:rFonts w:ascii="Times New Roman"/>
          <w:b w:val="false"/>
          <w:i w:val="false"/>
          <w:color w:val="000000"/>
          <w:sz w:val="28"/>
        </w:rPr>
        <w:t>
                    (государство – член Евразийского экономического союза)</w:t>
      </w:r>
    </w:p>
    <w:bookmarkEnd w:id="2225"/>
    <w:bookmarkStart w:name="z11701" w:id="2226"/>
    <w:p>
      <w:pPr>
        <w:spacing w:after="0"/>
        <w:ind w:left="0"/>
        <w:jc w:val="both"/>
      </w:pPr>
      <w:r>
        <w:rPr>
          <w:rFonts w:ascii="Times New Roman"/>
          <w:b w:val="false"/>
          <w:i w:val="false"/>
          <w:color w:val="000000"/>
          <w:sz w:val="28"/>
        </w:rPr>
        <w:t>
      от __________________ г. № __________________________________________</w:t>
      </w:r>
    </w:p>
    <w:bookmarkEnd w:id="2226"/>
    <w:bookmarkStart w:name="z11702" w:id="2227"/>
    <w:p>
      <w:pPr>
        <w:spacing w:after="0"/>
        <w:ind w:left="0"/>
        <w:jc w:val="both"/>
      </w:pPr>
      <w:r>
        <w:rPr>
          <w:rFonts w:ascii="Times New Roman"/>
          <w:b w:val="false"/>
          <w:i w:val="false"/>
          <w:color w:val="000000"/>
          <w:sz w:val="28"/>
        </w:rPr>
        <w:t>
      Документ, подтверждающий право заявителя осуществлять операции</w:t>
      </w:r>
    </w:p>
    <w:bookmarkEnd w:id="2227"/>
    <w:bookmarkStart w:name="z11703" w:id="2228"/>
    <w:p>
      <w:pPr>
        <w:spacing w:after="0"/>
        <w:ind w:left="0"/>
        <w:jc w:val="both"/>
      </w:pPr>
      <w:r>
        <w:rPr>
          <w:rFonts w:ascii="Times New Roman"/>
          <w:b w:val="false"/>
          <w:i w:val="false"/>
          <w:color w:val="000000"/>
          <w:sz w:val="28"/>
        </w:rPr>
        <w:t>
      с драгоценными металлами и сырьевыми товарами, содержащими</w:t>
      </w:r>
    </w:p>
    <w:bookmarkEnd w:id="2228"/>
    <w:bookmarkStart w:name="z11704" w:id="2229"/>
    <w:p>
      <w:pPr>
        <w:spacing w:after="0"/>
        <w:ind w:left="0"/>
        <w:jc w:val="both"/>
      </w:pPr>
      <w:r>
        <w:rPr>
          <w:rFonts w:ascii="Times New Roman"/>
          <w:b w:val="false"/>
          <w:i w:val="false"/>
          <w:color w:val="000000"/>
          <w:sz w:val="28"/>
        </w:rPr>
        <w:t>
      драгоценные металлы _________________________________________________</w:t>
      </w:r>
    </w:p>
    <w:bookmarkEnd w:id="2229"/>
    <w:bookmarkStart w:name="z11705" w:id="2230"/>
    <w:p>
      <w:pPr>
        <w:spacing w:after="0"/>
        <w:ind w:left="0"/>
        <w:jc w:val="both"/>
      </w:pPr>
      <w:r>
        <w:rPr>
          <w:rFonts w:ascii="Times New Roman"/>
          <w:b w:val="false"/>
          <w:i w:val="false"/>
          <w:color w:val="000000"/>
          <w:sz w:val="28"/>
        </w:rPr>
        <w:t>
      _____________________________________________________________________</w:t>
      </w:r>
    </w:p>
    <w:bookmarkEnd w:id="2230"/>
    <w:bookmarkStart w:name="z11706" w:id="2231"/>
    <w:p>
      <w:pPr>
        <w:spacing w:after="0"/>
        <w:ind w:left="0"/>
        <w:jc w:val="both"/>
      </w:pPr>
      <w:r>
        <w:rPr>
          <w:rFonts w:ascii="Times New Roman"/>
          <w:b w:val="false"/>
          <w:i w:val="false"/>
          <w:color w:val="000000"/>
          <w:sz w:val="28"/>
        </w:rPr>
        <w:t>
      (наименование документа)</w:t>
      </w:r>
    </w:p>
    <w:bookmarkEnd w:id="2231"/>
    <w:bookmarkStart w:name="z11707" w:id="2232"/>
    <w:p>
      <w:pPr>
        <w:spacing w:after="0"/>
        <w:ind w:left="0"/>
        <w:jc w:val="both"/>
      </w:pPr>
      <w:r>
        <w:rPr>
          <w:rFonts w:ascii="Times New Roman"/>
          <w:b w:val="false"/>
          <w:i w:val="false"/>
          <w:color w:val="000000"/>
          <w:sz w:val="28"/>
        </w:rPr>
        <w:t>
      от _________________ г. № ___________________________________________</w:t>
      </w:r>
    </w:p>
    <w:bookmarkEnd w:id="2232"/>
    <w:bookmarkStart w:name="z11708" w:id="2233"/>
    <w:p>
      <w:pPr>
        <w:spacing w:after="0"/>
        <w:ind w:left="0"/>
        <w:jc w:val="both"/>
      </w:pPr>
      <w:r>
        <w:rPr>
          <w:rFonts w:ascii="Times New Roman"/>
          <w:b w:val="false"/>
          <w:i w:val="false"/>
          <w:color w:val="000000"/>
          <w:sz w:val="28"/>
        </w:rPr>
        <w:t>
      выдан _______________________________________________________________</w:t>
      </w:r>
    </w:p>
    <w:bookmarkEnd w:id="2233"/>
    <w:bookmarkStart w:name="z11709" w:id="2234"/>
    <w:p>
      <w:pPr>
        <w:spacing w:after="0"/>
        <w:ind w:left="0"/>
        <w:jc w:val="both"/>
      </w:pPr>
      <w:r>
        <w:rPr>
          <w:rFonts w:ascii="Times New Roman"/>
          <w:b w:val="false"/>
          <w:i w:val="false"/>
          <w:color w:val="000000"/>
          <w:sz w:val="28"/>
        </w:rPr>
        <w:t>
      (наименование органа)</w:t>
      </w:r>
    </w:p>
    <w:bookmarkEnd w:id="2234"/>
    <w:bookmarkStart w:name="z11710" w:id="2235"/>
    <w:p>
      <w:pPr>
        <w:spacing w:after="0"/>
        <w:ind w:left="0"/>
        <w:jc w:val="both"/>
      </w:pPr>
      <w:r>
        <w:rPr>
          <w:rFonts w:ascii="Times New Roman"/>
          <w:b w:val="false"/>
          <w:i w:val="false"/>
          <w:color w:val="000000"/>
          <w:sz w:val="28"/>
        </w:rPr>
        <w:t>
      В соответствии с контрактом и сопроводительными документами масса</w:t>
      </w:r>
    </w:p>
    <w:bookmarkEnd w:id="2235"/>
    <w:bookmarkStart w:name="z11711" w:id="2236"/>
    <w:p>
      <w:pPr>
        <w:spacing w:after="0"/>
        <w:ind w:left="0"/>
        <w:jc w:val="both"/>
      </w:pPr>
      <w:r>
        <w:rPr>
          <w:rFonts w:ascii="Times New Roman"/>
          <w:b w:val="false"/>
          <w:i w:val="false"/>
          <w:color w:val="000000"/>
          <w:sz w:val="28"/>
        </w:rPr>
        <w:t>
      товара составляет ____________________________________________ грамм.</w:t>
      </w:r>
    </w:p>
    <w:bookmarkEnd w:id="2236"/>
    <w:bookmarkStart w:name="z11712" w:id="2237"/>
    <w:p>
      <w:pPr>
        <w:spacing w:after="0"/>
        <w:ind w:left="0"/>
        <w:jc w:val="both"/>
      </w:pPr>
      <w:r>
        <w:rPr>
          <w:rFonts w:ascii="Times New Roman"/>
          <w:b w:val="false"/>
          <w:i w:val="false"/>
          <w:color w:val="000000"/>
          <w:sz w:val="28"/>
        </w:rPr>
        <w:t>
      (нетто)</w:t>
      </w:r>
    </w:p>
    <w:bookmarkEnd w:id="2237"/>
    <w:bookmarkStart w:name="z11713" w:id="2238"/>
    <w:p>
      <w:pPr>
        <w:spacing w:after="0"/>
        <w:ind w:left="0"/>
        <w:jc w:val="both"/>
      </w:pPr>
      <w:r>
        <w:rPr>
          <w:rFonts w:ascii="Times New Roman"/>
          <w:b w:val="false"/>
          <w:i w:val="false"/>
          <w:color w:val="000000"/>
          <w:sz w:val="28"/>
        </w:rPr>
        <w:t>
      Наименование и масса в чистоте драгоценных металлов</w:t>
      </w:r>
    </w:p>
    <w:bookmarkEnd w:id="2238"/>
    <w:bookmarkStart w:name="z11714" w:id="2239"/>
    <w:p>
      <w:pPr>
        <w:spacing w:after="0"/>
        <w:ind w:left="0"/>
        <w:jc w:val="both"/>
      </w:pPr>
      <w:r>
        <w:rPr>
          <w:rFonts w:ascii="Times New Roman"/>
          <w:b w:val="false"/>
          <w:i w:val="false"/>
          <w:color w:val="000000"/>
          <w:sz w:val="28"/>
        </w:rPr>
        <w:t>
      (для ювелирных и других бытовых изделий указывается масса в чистоте</w:t>
      </w:r>
    </w:p>
    <w:bookmarkEnd w:id="2239"/>
    <w:bookmarkStart w:name="z11715" w:id="2240"/>
    <w:p>
      <w:pPr>
        <w:spacing w:after="0"/>
        <w:ind w:left="0"/>
        <w:jc w:val="both"/>
      </w:pPr>
      <w:r>
        <w:rPr>
          <w:rFonts w:ascii="Times New Roman"/>
          <w:b w:val="false"/>
          <w:i w:val="false"/>
          <w:color w:val="000000"/>
          <w:sz w:val="28"/>
        </w:rPr>
        <w:t>
      только основного металла согласно пробе):</w:t>
      </w:r>
    </w:p>
    <w:bookmarkEnd w:id="2240"/>
    <w:bookmarkStart w:name="z11716" w:id="2241"/>
    <w:p>
      <w:pPr>
        <w:spacing w:after="0"/>
        <w:ind w:left="0"/>
        <w:jc w:val="both"/>
      </w:pPr>
      <w:r>
        <w:rPr>
          <w:rFonts w:ascii="Times New Roman"/>
          <w:b w:val="false"/>
          <w:i w:val="false"/>
          <w:color w:val="000000"/>
          <w:sz w:val="28"/>
        </w:rPr>
        <w:t>
      золото _______________________________________________________ грамм,</w:t>
      </w:r>
    </w:p>
    <w:bookmarkEnd w:id="2241"/>
    <w:bookmarkStart w:name="z11717" w:id="2242"/>
    <w:p>
      <w:pPr>
        <w:spacing w:after="0"/>
        <w:ind w:left="0"/>
        <w:jc w:val="both"/>
      </w:pPr>
      <w:r>
        <w:rPr>
          <w:rFonts w:ascii="Times New Roman"/>
          <w:b w:val="false"/>
          <w:i w:val="false"/>
          <w:color w:val="000000"/>
          <w:sz w:val="28"/>
        </w:rPr>
        <w:t>
      серебро ______________________________________________________ грамм,</w:t>
      </w:r>
    </w:p>
    <w:bookmarkEnd w:id="2242"/>
    <w:bookmarkStart w:name="z11718" w:id="2243"/>
    <w:p>
      <w:pPr>
        <w:spacing w:after="0"/>
        <w:ind w:left="0"/>
        <w:jc w:val="both"/>
      </w:pPr>
      <w:r>
        <w:rPr>
          <w:rFonts w:ascii="Times New Roman"/>
          <w:b w:val="false"/>
          <w:i w:val="false"/>
          <w:color w:val="000000"/>
          <w:sz w:val="28"/>
        </w:rPr>
        <w:t>
      платина ______________________________________________________ грамм,</w:t>
      </w:r>
    </w:p>
    <w:bookmarkEnd w:id="2243"/>
    <w:bookmarkStart w:name="z11719" w:id="2244"/>
    <w:p>
      <w:pPr>
        <w:spacing w:after="0"/>
        <w:ind w:left="0"/>
        <w:jc w:val="both"/>
      </w:pPr>
      <w:r>
        <w:rPr>
          <w:rFonts w:ascii="Times New Roman"/>
          <w:b w:val="false"/>
          <w:i w:val="false"/>
          <w:color w:val="000000"/>
          <w:sz w:val="28"/>
        </w:rPr>
        <w:t>
      палладий _____________________________________________________ грамм,</w:t>
      </w:r>
    </w:p>
    <w:bookmarkEnd w:id="2244"/>
    <w:bookmarkStart w:name="z11720" w:id="2245"/>
    <w:p>
      <w:pPr>
        <w:spacing w:after="0"/>
        <w:ind w:left="0"/>
        <w:jc w:val="both"/>
      </w:pPr>
      <w:r>
        <w:rPr>
          <w:rFonts w:ascii="Times New Roman"/>
          <w:b w:val="false"/>
          <w:i w:val="false"/>
          <w:color w:val="000000"/>
          <w:sz w:val="28"/>
        </w:rPr>
        <w:t>
      иридий _______________________________________________________ грамм,</w:t>
      </w:r>
    </w:p>
    <w:bookmarkEnd w:id="2245"/>
    <w:bookmarkStart w:name="z11721" w:id="2246"/>
    <w:p>
      <w:pPr>
        <w:spacing w:after="0"/>
        <w:ind w:left="0"/>
        <w:jc w:val="both"/>
      </w:pPr>
      <w:r>
        <w:rPr>
          <w:rFonts w:ascii="Times New Roman"/>
          <w:b w:val="false"/>
          <w:i w:val="false"/>
          <w:color w:val="000000"/>
          <w:sz w:val="28"/>
        </w:rPr>
        <w:t>
      родий ________________________________________________________ грамм,</w:t>
      </w:r>
    </w:p>
    <w:bookmarkEnd w:id="2246"/>
    <w:bookmarkStart w:name="z11722" w:id="2247"/>
    <w:p>
      <w:pPr>
        <w:spacing w:after="0"/>
        <w:ind w:left="0"/>
        <w:jc w:val="both"/>
      </w:pPr>
      <w:r>
        <w:rPr>
          <w:rFonts w:ascii="Times New Roman"/>
          <w:b w:val="false"/>
          <w:i w:val="false"/>
          <w:color w:val="000000"/>
          <w:sz w:val="28"/>
        </w:rPr>
        <w:t>
      рутений ______________________________________________________ грамм,</w:t>
      </w:r>
    </w:p>
    <w:bookmarkEnd w:id="2247"/>
    <w:bookmarkStart w:name="z11723" w:id="2248"/>
    <w:p>
      <w:pPr>
        <w:spacing w:after="0"/>
        <w:ind w:left="0"/>
        <w:jc w:val="both"/>
      </w:pPr>
      <w:r>
        <w:rPr>
          <w:rFonts w:ascii="Times New Roman"/>
          <w:b w:val="false"/>
          <w:i w:val="false"/>
          <w:color w:val="000000"/>
          <w:sz w:val="28"/>
        </w:rPr>
        <w:t>
      осмий ________________________________________________________ грамм.</w:t>
      </w:r>
    </w:p>
    <w:bookmarkEnd w:id="2248"/>
    <w:bookmarkStart w:name="z11724" w:id="2249"/>
    <w:p>
      <w:pPr>
        <w:spacing w:after="0"/>
        <w:ind w:left="0"/>
        <w:jc w:val="both"/>
      </w:pPr>
      <w:r>
        <w:rPr>
          <w:rFonts w:ascii="Times New Roman"/>
          <w:b w:val="false"/>
          <w:i w:val="false"/>
          <w:color w:val="000000"/>
          <w:sz w:val="28"/>
        </w:rPr>
        <w:t>
      Масса вставок в ювелирных изделиях в виде самородков</w:t>
      </w:r>
    </w:p>
    <w:bookmarkEnd w:id="2249"/>
    <w:bookmarkStart w:name="z11725" w:id="2250"/>
    <w:p>
      <w:pPr>
        <w:spacing w:after="0"/>
        <w:ind w:left="0"/>
        <w:jc w:val="both"/>
      </w:pPr>
      <w:r>
        <w:rPr>
          <w:rFonts w:ascii="Times New Roman"/>
          <w:b w:val="false"/>
          <w:i w:val="false"/>
          <w:color w:val="000000"/>
          <w:sz w:val="28"/>
        </w:rPr>
        <w:t>
      драгоценных металлов**:</w:t>
      </w:r>
    </w:p>
    <w:bookmarkEnd w:id="2250"/>
    <w:bookmarkStart w:name="z11726" w:id="2251"/>
    <w:p>
      <w:pPr>
        <w:spacing w:after="0"/>
        <w:ind w:left="0"/>
        <w:jc w:val="both"/>
      </w:pPr>
      <w:r>
        <w:rPr>
          <w:rFonts w:ascii="Times New Roman"/>
          <w:b w:val="false"/>
          <w:i w:val="false"/>
          <w:color w:val="000000"/>
          <w:sz w:val="28"/>
        </w:rPr>
        <w:t>
      золотых ______________________________________________________ грамм,</w:t>
      </w:r>
    </w:p>
    <w:bookmarkEnd w:id="2251"/>
    <w:bookmarkStart w:name="z11727" w:id="2252"/>
    <w:p>
      <w:pPr>
        <w:spacing w:after="0"/>
        <w:ind w:left="0"/>
        <w:jc w:val="both"/>
      </w:pPr>
      <w:r>
        <w:rPr>
          <w:rFonts w:ascii="Times New Roman"/>
          <w:b w:val="false"/>
          <w:i w:val="false"/>
          <w:color w:val="000000"/>
          <w:sz w:val="28"/>
        </w:rPr>
        <w:t>
      серебряных ___________________________________________________ грамм,</w:t>
      </w:r>
    </w:p>
    <w:bookmarkEnd w:id="2252"/>
    <w:bookmarkStart w:name="z11728" w:id="2253"/>
    <w:p>
      <w:pPr>
        <w:spacing w:after="0"/>
        <w:ind w:left="0"/>
        <w:jc w:val="both"/>
      </w:pPr>
      <w:r>
        <w:rPr>
          <w:rFonts w:ascii="Times New Roman"/>
          <w:b w:val="false"/>
          <w:i w:val="false"/>
          <w:color w:val="000000"/>
          <w:sz w:val="28"/>
        </w:rPr>
        <w:t>
      платиновых ___________________________________________________ грамм.</w:t>
      </w:r>
    </w:p>
    <w:bookmarkEnd w:id="2253"/>
    <w:bookmarkStart w:name="z11729" w:id="2254"/>
    <w:p>
      <w:pPr>
        <w:spacing w:after="0"/>
        <w:ind w:left="0"/>
        <w:jc w:val="both"/>
      </w:pPr>
      <w:r>
        <w:rPr>
          <w:rFonts w:ascii="Times New Roman"/>
          <w:b w:val="false"/>
          <w:i w:val="false"/>
          <w:color w:val="000000"/>
          <w:sz w:val="28"/>
        </w:rPr>
        <w:t>
      Наименование и масса драгоценных камней (для изделий из</w:t>
      </w:r>
    </w:p>
    <w:bookmarkEnd w:id="2254"/>
    <w:bookmarkStart w:name="z11730" w:id="2255"/>
    <w:p>
      <w:pPr>
        <w:spacing w:after="0"/>
        <w:ind w:left="0"/>
        <w:jc w:val="both"/>
      </w:pPr>
      <w:r>
        <w:rPr>
          <w:rFonts w:ascii="Times New Roman"/>
          <w:b w:val="false"/>
          <w:i w:val="false"/>
          <w:color w:val="000000"/>
          <w:sz w:val="28"/>
        </w:rPr>
        <w:t>
      драгоценных металлов):</w:t>
      </w:r>
    </w:p>
    <w:bookmarkEnd w:id="2255"/>
    <w:bookmarkStart w:name="z11731" w:id="2256"/>
    <w:p>
      <w:pPr>
        <w:spacing w:after="0"/>
        <w:ind w:left="0"/>
        <w:jc w:val="both"/>
      </w:pPr>
      <w:r>
        <w:rPr>
          <w:rFonts w:ascii="Times New Roman"/>
          <w:b w:val="false"/>
          <w:i w:val="false"/>
          <w:color w:val="000000"/>
          <w:sz w:val="28"/>
        </w:rPr>
        <w:t>
      алмазы обработанные (бриллианты) _____________________________ карат,</w:t>
      </w:r>
    </w:p>
    <w:bookmarkEnd w:id="2256"/>
    <w:bookmarkStart w:name="z11732" w:id="2257"/>
    <w:p>
      <w:pPr>
        <w:spacing w:after="0"/>
        <w:ind w:left="0"/>
        <w:jc w:val="both"/>
      </w:pPr>
      <w:r>
        <w:rPr>
          <w:rFonts w:ascii="Times New Roman"/>
          <w:b w:val="false"/>
          <w:i w:val="false"/>
          <w:color w:val="000000"/>
          <w:sz w:val="28"/>
        </w:rPr>
        <w:t>
      изумруды _____________________________________________________ карат,</w:t>
      </w:r>
    </w:p>
    <w:bookmarkEnd w:id="2257"/>
    <w:bookmarkStart w:name="z11733" w:id="2258"/>
    <w:p>
      <w:pPr>
        <w:spacing w:after="0"/>
        <w:ind w:left="0"/>
        <w:jc w:val="both"/>
      </w:pPr>
      <w:r>
        <w:rPr>
          <w:rFonts w:ascii="Times New Roman"/>
          <w:b w:val="false"/>
          <w:i w:val="false"/>
          <w:color w:val="000000"/>
          <w:sz w:val="28"/>
        </w:rPr>
        <w:t>
      рубины _______________________________________________________ карат,</w:t>
      </w:r>
    </w:p>
    <w:bookmarkEnd w:id="2258"/>
    <w:bookmarkStart w:name="z11734" w:id="2259"/>
    <w:p>
      <w:pPr>
        <w:spacing w:after="0"/>
        <w:ind w:left="0"/>
        <w:jc w:val="both"/>
      </w:pPr>
      <w:r>
        <w:rPr>
          <w:rFonts w:ascii="Times New Roman"/>
          <w:b w:val="false"/>
          <w:i w:val="false"/>
          <w:color w:val="000000"/>
          <w:sz w:val="28"/>
        </w:rPr>
        <w:t>
      сапфиры ______________________________________________________ карат,</w:t>
      </w:r>
    </w:p>
    <w:bookmarkEnd w:id="2259"/>
    <w:bookmarkStart w:name="z11735" w:id="2260"/>
    <w:p>
      <w:pPr>
        <w:spacing w:after="0"/>
        <w:ind w:left="0"/>
        <w:jc w:val="both"/>
      </w:pPr>
      <w:r>
        <w:rPr>
          <w:rFonts w:ascii="Times New Roman"/>
          <w:b w:val="false"/>
          <w:i w:val="false"/>
          <w:color w:val="000000"/>
          <w:sz w:val="28"/>
        </w:rPr>
        <w:t>
      александриты _________________________________________________ карат,</w:t>
      </w:r>
    </w:p>
    <w:bookmarkEnd w:id="2260"/>
    <w:bookmarkStart w:name="z11736" w:id="2261"/>
    <w:p>
      <w:pPr>
        <w:spacing w:after="0"/>
        <w:ind w:left="0"/>
        <w:jc w:val="both"/>
      </w:pPr>
      <w:r>
        <w:rPr>
          <w:rFonts w:ascii="Times New Roman"/>
          <w:b w:val="false"/>
          <w:i w:val="false"/>
          <w:color w:val="000000"/>
          <w:sz w:val="28"/>
        </w:rPr>
        <w:t>
      природный жемчуг _____________________________________________ карат.</w:t>
      </w:r>
    </w:p>
    <w:bookmarkEnd w:id="2261"/>
    <w:bookmarkStart w:name="z11737" w:id="2262"/>
    <w:p>
      <w:pPr>
        <w:spacing w:after="0"/>
        <w:ind w:left="0"/>
        <w:jc w:val="both"/>
      </w:pPr>
      <w:r>
        <w:rPr>
          <w:rFonts w:ascii="Times New Roman"/>
          <w:b w:val="false"/>
          <w:i w:val="false"/>
          <w:color w:val="000000"/>
          <w:sz w:val="28"/>
        </w:rPr>
        <w:t>
      Количество товара ___________________________________________________</w:t>
      </w:r>
    </w:p>
    <w:bookmarkEnd w:id="2262"/>
    <w:bookmarkStart w:name="z11738" w:id="2263"/>
    <w:p>
      <w:pPr>
        <w:spacing w:after="0"/>
        <w:ind w:left="0"/>
        <w:jc w:val="both"/>
      </w:pPr>
      <w:r>
        <w:rPr>
          <w:rFonts w:ascii="Times New Roman"/>
          <w:b w:val="false"/>
          <w:i w:val="false"/>
          <w:color w:val="000000"/>
          <w:sz w:val="28"/>
        </w:rPr>
        <w:t>
      (в соответствующих единицах измерения)</w:t>
      </w:r>
    </w:p>
    <w:bookmarkEnd w:id="2263"/>
    <w:bookmarkStart w:name="z11739" w:id="2264"/>
    <w:p>
      <w:pPr>
        <w:spacing w:after="0"/>
        <w:ind w:left="0"/>
        <w:jc w:val="both"/>
      </w:pPr>
      <w:r>
        <w:rPr>
          <w:rFonts w:ascii="Times New Roman"/>
          <w:b w:val="false"/>
          <w:i w:val="false"/>
          <w:color w:val="000000"/>
          <w:sz w:val="28"/>
        </w:rPr>
        <w:t>
      Контрактная стоимость товара** ______________________________________</w:t>
      </w:r>
    </w:p>
    <w:bookmarkEnd w:id="2264"/>
    <w:bookmarkStart w:name="z11740" w:id="2265"/>
    <w:p>
      <w:pPr>
        <w:spacing w:after="0"/>
        <w:ind w:left="0"/>
        <w:jc w:val="both"/>
      </w:pPr>
      <w:r>
        <w:rPr>
          <w:rFonts w:ascii="Times New Roman"/>
          <w:b w:val="false"/>
          <w:i w:val="false"/>
          <w:color w:val="000000"/>
          <w:sz w:val="28"/>
        </w:rPr>
        <w:t>
      (в валюте по контракту)</w:t>
      </w:r>
    </w:p>
    <w:bookmarkEnd w:id="2265"/>
    <w:bookmarkStart w:name="z11741" w:id="2266"/>
    <w:p>
      <w:pPr>
        <w:spacing w:after="0"/>
        <w:ind w:left="0"/>
        <w:jc w:val="both"/>
      </w:pPr>
      <w:r>
        <w:rPr>
          <w:rFonts w:ascii="Times New Roman"/>
          <w:b w:val="false"/>
          <w:i w:val="false"/>
          <w:color w:val="000000"/>
          <w:sz w:val="28"/>
        </w:rPr>
        <w:t>
      Результаты государственного контроля драгоценных металлов:</w:t>
      </w:r>
    </w:p>
    <w:bookmarkEnd w:id="2266"/>
    <w:bookmarkStart w:name="z11742" w:id="2267"/>
    <w:p>
      <w:pPr>
        <w:spacing w:after="0"/>
        <w:ind w:left="0"/>
        <w:jc w:val="both"/>
      </w:pPr>
      <w:r>
        <w:rPr>
          <w:rFonts w:ascii="Times New Roman"/>
          <w:b w:val="false"/>
          <w:i w:val="false"/>
          <w:color w:val="000000"/>
          <w:sz w:val="28"/>
        </w:rPr>
        <w:t>
      _____________________________________________________________________</w:t>
      </w:r>
    </w:p>
    <w:bookmarkEnd w:id="2267"/>
    <w:bookmarkStart w:name="z11743" w:id="2268"/>
    <w:p>
      <w:pPr>
        <w:spacing w:after="0"/>
        <w:ind w:left="0"/>
        <w:jc w:val="both"/>
      </w:pPr>
      <w:r>
        <w:rPr>
          <w:rFonts w:ascii="Times New Roman"/>
          <w:b w:val="false"/>
          <w:i w:val="false"/>
          <w:color w:val="000000"/>
          <w:sz w:val="28"/>
        </w:rPr>
        <w:t>
      _____________________________________________________________________</w:t>
      </w:r>
    </w:p>
    <w:bookmarkEnd w:id="2268"/>
    <w:bookmarkStart w:name="z11744" w:id="2269"/>
    <w:p>
      <w:pPr>
        <w:spacing w:after="0"/>
        <w:ind w:left="0"/>
        <w:jc w:val="both"/>
      </w:pPr>
      <w:r>
        <w:rPr>
          <w:rFonts w:ascii="Times New Roman"/>
          <w:b w:val="false"/>
          <w:i w:val="false"/>
          <w:color w:val="000000"/>
          <w:sz w:val="28"/>
        </w:rPr>
        <w:t>
      Представитель уполномоченного органа (организации) ____________</w:t>
      </w:r>
    </w:p>
    <w:bookmarkEnd w:id="2269"/>
    <w:bookmarkStart w:name="z11745" w:id="2270"/>
    <w:p>
      <w:pPr>
        <w:spacing w:after="0"/>
        <w:ind w:left="0"/>
        <w:jc w:val="both"/>
      </w:pPr>
      <w:r>
        <w:rPr>
          <w:rFonts w:ascii="Times New Roman"/>
          <w:b w:val="false"/>
          <w:i w:val="false"/>
          <w:color w:val="000000"/>
          <w:sz w:val="28"/>
        </w:rPr>
        <w:t>
                                                                  (подпись)</w:t>
      </w:r>
    </w:p>
    <w:bookmarkEnd w:id="2270"/>
    <w:bookmarkStart w:name="z11746" w:id="2271"/>
    <w:p>
      <w:pPr>
        <w:spacing w:after="0"/>
        <w:ind w:left="0"/>
        <w:jc w:val="both"/>
      </w:pPr>
      <w:r>
        <w:rPr>
          <w:rFonts w:ascii="Times New Roman"/>
          <w:b w:val="false"/>
          <w:i w:val="false"/>
          <w:color w:val="000000"/>
          <w:sz w:val="28"/>
        </w:rPr>
        <w:t>
      Государственный контроль осуществлен в присутствии представителя</w:t>
      </w:r>
    </w:p>
    <w:bookmarkEnd w:id="2271"/>
    <w:bookmarkStart w:name="z11747" w:id="2272"/>
    <w:p>
      <w:pPr>
        <w:spacing w:after="0"/>
        <w:ind w:left="0"/>
        <w:jc w:val="both"/>
      </w:pPr>
      <w:r>
        <w:rPr>
          <w:rFonts w:ascii="Times New Roman"/>
          <w:b w:val="false"/>
          <w:i w:val="false"/>
          <w:color w:val="000000"/>
          <w:sz w:val="28"/>
        </w:rPr>
        <w:t>
      заявителя ___________________________________________________________</w:t>
      </w:r>
    </w:p>
    <w:bookmarkEnd w:id="2272"/>
    <w:bookmarkStart w:name="z11748" w:id="2273"/>
    <w:p>
      <w:pPr>
        <w:spacing w:after="0"/>
        <w:ind w:left="0"/>
        <w:jc w:val="both"/>
      </w:pPr>
      <w:r>
        <w:rPr>
          <w:rFonts w:ascii="Times New Roman"/>
          <w:b w:val="false"/>
          <w:i w:val="false"/>
          <w:color w:val="000000"/>
          <w:sz w:val="28"/>
        </w:rPr>
        <w:t>
      (должность, Ф.И.О. представителя заявителя, номер доверенности)</w:t>
      </w:r>
    </w:p>
    <w:bookmarkEnd w:id="2273"/>
    <w:bookmarkStart w:name="z11749" w:id="2274"/>
    <w:p>
      <w:pPr>
        <w:spacing w:after="0"/>
        <w:ind w:left="0"/>
        <w:jc w:val="both"/>
      </w:pPr>
      <w:r>
        <w:rPr>
          <w:rFonts w:ascii="Times New Roman"/>
          <w:b w:val="false"/>
          <w:i w:val="false"/>
          <w:color w:val="000000"/>
          <w:sz w:val="28"/>
        </w:rPr>
        <w:t>
      _____________________________________________________________________</w:t>
      </w:r>
    </w:p>
    <w:bookmarkEnd w:id="2274"/>
    <w:bookmarkStart w:name="z11750" w:id="2275"/>
    <w:p>
      <w:pPr>
        <w:spacing w:after="0"/>
        <w:ind w:left="0"/>
        <w:jc w:val="both"/>
      </w:pPr>
      <w:r>
        <w:rPr>
          <w:rFonts w:ascii="Times New Roman"/>
          <w:b w:val="false"/>
          <w:i w:val="false"/>
          <w:color w:val="000000"/>
          <w:sz w:val="28"/>
        </w:rPr>
        <w:t>
      Товар опломбирован печатями:</w:t>
      </w:r>
    </w:p>
    <w:bookmarkEnd w:id="2275"/>
    <w:bookmarkStart w:name="z11751" w:id="2276"/>
    <w:p>
      <w:pPr>
        <w:spacing w:after="0"/>
        <w:ind w:left="0"/>
        <w:jc w:val="both"/>
      </w:pPr>
      <w:r>
        <w:rPr>
          <w:rFonts w:ascii="Times New Roman"/>
          <w:b w:val="false"/>
          <w:i w:val="false"/>
          <w:color w:val="000000"/>
          <w:sz w:val="28"/>
        </w:rPr>
        <w:t>
      государственного контролера № _______________________________________</w:t>
      </w:r>
    </w:p>
    <w:bookmarkEnd w:id="2276"/>
    <w:bookmarkStart w:name="z11752" w:id="2277"/>
    <w:p>
      <w:pPr>
        <w:spacing w:after="0"/>
        <w:ind w:left="0"/>
        <w:jc w:val="both"/>
      </w:pPr>
      <w:r>
        <w:rPr>
          <w:rFonts w:ascii="Times New Roman"/>
          <w:b w:val="false"/>
          <w:i w:val="false"/>
          <w:color w:val="000000"/>
          <w:sz w:val="28"/>
        </w:rPr>
        <w:t>
      заявителя № _________________________________________________________</w:t>
      </w:r>
    </w:p>
    <w:bookmarkEnd w:id="2277"/>
    <w:bookmarkStart w:name="z11753" w:id="2278"/>
    <w:p>
      <w:pPr>
        <w:spacing w:after="0"/>
        <w:ind w:left="0"/>
        <w:jc w:val="both"/>
      </w:pPr>
      <w:r>
        <w:rPr>
          <w:rFonts w:ascii="Times New Roman"/>
          <w:b w:val="false"/>
          <w:i w:val="false"/>
          <w:color w:val="000000"/>
          <w:sz w:val="28"/>
        </w:rPr>
        <w:t>
      Достоверность документов, представленных для осуществления</w:t>
      </w:r>
    </w:p>
    <w:bookmarkEnd w:id="2278"/>
    <w:bookmarkStart w:name="z11754" w:id="2279"/>
    <w:p>
      <w:pPr>
        <w:spacing w:after="0"/>
        <w:ind w:left="0"/>
        <w:jc w:val="both"/>
      </w:pPr>
      <w:r>
        <w:rPr>
          <w:rFonts w:ascii="Times New Roman"/>
          <w:b w:val="false"/>
          <w:i w:val="false"/>
          <w:color w:val="000000"/>
          <w:sz w:val="28"/>
        </w:rPr>
        <w:t>
      государственного контроля, подтверждаю, претензий к осуществлению</w:t>
      </w:r>
    </w:p>
    <w:bookmarkEnd w:id="2279"/>
    <w:bookmarkStart w:name="z11755" w:id="2280"/>
    <w:p>
      <w:pPr>
        <w:spacing w:after="0"/>
        <w:ind w:left="0"/>
        <w:jc w:val="both"/>
      </w:pPr>
      <w:r>
        <w:rPr>
          <w:rFonts w:ascii="Times New Roman"/>
          <w:b w:val="false"/>
          <w:i w:val="false"/>
          <w:color w:val="000000"/>
          <w:sz w:val="28"/>
        </w:rPr>
        <w:t>
      государственного контроля не имею, товар получен в полном объеме.</w:t>
      </w:r>
    </w:p>
    <w:bookmarkEnd w:id="2280"/>
    <w:bookmarkStart w:name="z11756" w:id="2281"/>
    <w:p>
      <w:pPr>
        <w:spacing w:after="0"/>
        <w:ind w:left="0"/>
        <w:jc w:val="both"/>
      </w:pPr>
      <w:r>
        <w:rPr>
          <w:rFonts w:ascii="Times New Roman"/>
          <w:b w:val="false"/>
          <w:i w:val="false"/>
          <w:color w:val="000000"/>
          <w:sz w:val="28"/>
        </w:rPr>
        <w:t>
      Представитель заявителя ______________ ______________________________</w:t>
      </w:r>
    </w:p>
    <w:bookmarkEnd w:id="2281"/>
    <w:bookmarkStart w:name="z11757" w:id="2282"/>
    <w:p>
      <w:pPr>
        <w:spacing w:after="0"/>
        <w:ind w:left="0"/>
        <w:jc w:val="both"/>
      </w:pPr>
      <w:r>
        <w:rPr>
          <w:rFonts w:ascii="Times New Roman"/>
          <w:b w:val="false"/>
          <w:i w:val="false"/>
          <w:color w:val="000000"/>
          <w:sz w:val="28"/>
        </w:rPr>
        <w:t>
      (подпись)             (Ф.И.О.)</w:t>
      </w:r>
    </w:p>
    <w:bookmarkEnd w:id="2282"/>
    <w:bookmarkStart w:name="z11758" w:id="2283"/>
    <w:p>
      <w:pPr>
        <w:spacing w:after="0"/>
        <w:ind w:left="0"/>
        <w:jc w:val="both"/>
      </w:pPr>
      <w:r>
        <w:rPr>
          <w:rFonts w:ascii="Times New Roman"/>
          <w:b w:val="false"/>
          <w:i w:val="false"/>
          <w:color w:val="000000"/>
          <w:sz w:val="28"/>
        </w:rPr>
        <w:t>
      * Заполняется при экспорте товара.</w:t>
      </w:r>
    </w:p>
    <w:bookmarkEnd w:id="2283"/>
    <w:bookmarkStart w:name="z11759" w:id="2284"/>
    <w:p>
      <w:pPr>
        <w:spacing w:after="0"/>
        <w:ind w:left="0"/>
        <w:jc w:val="both"/>
      </w:pPr>
      <w:r>
        <w:rPr>
          <w:rFonts w:ascii="Times New Roman"/>
          <w:b w:val="false"/>
          <w:i w:val="false"/>
          <w:color w:val="000000"/>
          <w:sz w:val="28"/>
        </w:rPr>
        <w:t>
      ** Заполняется при вывозе товара с таможенной территории</w:t>
      </w:r>
    </w:p>
    <w:bookmarkEnd w:id="2284"/>
    <w:bookmarkStart w:name="z11760" w:id="2285"/>
    <w:p>
      <w:pPr>
        <w:spacing w:after="0"/>
        <w:ind w:left="0"/>
        <w:jc w:val="both"/>
      </w:pPr>
      <w:r>
        <w:rPr>
          <w:rFonts w:ascii="Times New Roman"/>
          <w:b w:val="false"/>
          <w:i w:val="false"/>
          <w:color w:val="000000"/>
          <w:sz w:val="28"/>
        </w:rPr>
        <w:t>
      Евразийского экономического союза.</w:t>
      </w:r>
    </w:p>
    <w:bookmarkEnd w:id="2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драгоценных металлов и сырьевых</w:t>
            </w:r>
            <w:r>
              <w:br/>
            </w:r>
            <w:r>
              <w:rPr>
                <w:rFonts w:ascii="Times New Roman"/>
                <w:b w:val="false"/>
                <w:i w:val="false"/>
                <w:color w:val="000000"/>
                <w:sz w:val="20"/>
              </w:rPr>
              <w:t>товаров, содержащих драгоценные</w:t>
            </w:r>
            <w:r>
              <w:br/>
            </w:r>
            <w:r>
              <w:rPr>
                <w:rFonts w:ascii="Times New Roman"/>
                <w:b w:val="false"/>
                <w:i w:val="false"/>
                <w:color w:val="000000"/>
                <w:sz w:val="20"/>
              </w:rPr>
              <w:t>металлы</w:t>
            </w:r>
          </w:p>
        </w:tc>
      </w:tr>
    </w:tbl>
    <w:bookmarkStart w:name="z11761" w:id="2286"/>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государственного контроля драгоценных металлов и</w:t>
      </w:r>
      <w:r>
        <w:br/>
      </w:r>
      <w:r>
        <w:rPr>
          <w:rFonts w:ascii="Times New Roman"/>
          <w:b/>
          <w:i w:val="false"/>
          <w:color w:val="000000"/>
        </w:rPr>
        <w:t>сырьевых товаров, содержащих драгоценные металлы</w:t>
      </w:r>
    </w:p>
    <w:bookmarkEnd w:id="2286"/>
    <w:bookmarkStart w:name="z11762" w:id="2287"/>
    <w:p>
      <w:pPr>
        <w:spacing w:after="0"/>
        <w:ind w:left="0"/>
        <w:jc w:val="both"/>
      </w:pPr>
      <w:r>
        <w:rPr>
          <w:rFonts w:ascii="Times New Roman"/>
          <w:b w:val="false"/>
          <w:i w:val="false"/>
          <w:color w:val="000000"/>
          <w:sz w:val="28"/>
        </w:rPr>
        <w:t>
      1. Государственный контроль драгоценных металлов и сырьевых товаров, содержащих драгоценные металлы (далее – сырьевые товары), осуществляется уполномоченными органами (организациями) государств – членов Евразийского экономического союза (далее – государства-члены), определенными в соответствии с законодательством государств-членов.</w:t>
      </w:r>
    </w:p>
    <w:bookmarkEnd w:id="2287"/>
    <w:bookmarkStart w:name="z12178" w:id="2288"/>
    <w:p>
      <w:pPr>
        <w:spacing w:after="0"/>
        <w:ind w:left="0"/>
        <w:jc w:val="both"/>
      </w:pPr>
      <w:r>
        <w:rPr>
          <w:rFonts w:ascii="Times New Roman"/>
          <w:b w:val="false"/>
          <w:i w:val="false"/>
          <w:color w:val="000000"/>
          <w:sz w:val="28"/>
        </w:rPr>
        <w:t xml:space="preserve">
      Государственный контроль драгоценных металлов и сырьевых товаров, указанных в таблицах 1 и 3 раздела 2.10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 единый перечень),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а также в иных местах, если это предусмотрено законодательством государства-члена. </w:t>
      </w:r>
    </w:p>
    <w:bookmarkEnd w:id="2288"/>
    <w:bookmarkStart w:name="z12179" w:id="2289"/>
    <w:p>
      <w:pPr>
        <w:spacing w:after="0"/>
        <w:ind w:left="0"/>
        <w:jc w:val="both"/>
      </w:pPr>
      <w:r>
        <w:rPr>
          <w:rFonts w:ascii="Times New Roman"/>
          <w:b w:val="false"/>
          <w:i w:val="false"/>
          <w:color w:val="000000"/>
          <w:sz w:val="28"/>
        </w:rPr>
        <w:t>
      Государственный контроль драгоценных металлов и сырьевых товаров, указанных в таблицах 1 и 3 раздела 2.10 единого перечня, может осуществляться с применением риск-ориентированного подхода при условии, что это предусмотрено законодательством государства-члена.</w:t>
      </w:r>
    </w:p>
    <w:bookmarkEnd w:id="2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763" w:id="2290"/>
    <w:p>
      <w:pPr>
        <w:spacing w:after="0"/>
        <w:ind w:left="0"/>
        <w:jc w:val="both"/>
      </w:pPr>
      <w:r>
        <w:rPr>
          <w:rFonts w:ascii="Times New Roman"/>
          <w:b w:val="false"/>
          <w:i w:val="false"/>
          <w:color w:val="000000"/>
          <w:sz w:val="28"/>
        </w:rPr>
        <w:t xml:space="preserve">
      2. Для целей настоящих Правил под уникальными самородками понимаются самородки драгоценных металлов, отнесенные к категории уникальных в соответствии с критериями согласно приложению и предназначенные для целей, установленных законодательством государств-членов. Порядок отнесения самородков драгоценных металлов к категории уникальных может устанавливаться законодательством государств-членов. </w:t>
      </w:r>
    </w:p>
    <w:bookmarkEnd w:id="2290"/>
    <w:bookmarkStart w:name="z11764" w:id="2291"/>
    <w:p>
      <w:pPr>
        <w:spacing w:after="0"/>
        <w:ind w:left="0"/>
        <w:jc w:val="both"/>
      </w:pPr>
      <w:r>
        <w:rPr>
          <w:rFonts w:ascii="Times New Roman"/>
          <w:b w:val="false"/>
          <w:i w:val="false"/>
          <w:color w:val="000000"/>
          <w:sz w:val="28"/>
        </w:rPr>
        <w:t>
      3. При осуществлении государственного контроля проводятся следующие мероприятия:</w:t>
      </w:r>
    </w:p>
    <w:bookmarkEnd w:id="2291"/>
    <w:bookmarkStart w:name="z11765" w:id="2292"/>
    <w:p>
      <w:pPr>
        <w:spacing w:after="0"/>
        <w:ind w:left="0"/>
        <w:jc w:val="both"/>
      </w:pPr>
      <w:r>
        <w:rPr>
          <w:rFonts w:ascii="Times New Roman"/>
          <w:b w:val="false"/>
          <w:i w:val="false"/>
          <w:color w:val="000000"/>
          <w:sz w:val="28"/>
        </w:rPr>
        <w:t>
      а) проверка партии драгоценных металлов, сырьевых товаров и драгоценных камней в виде вставок на соответствие данным, указанным в сопроводительной документации, в том числе в нормативно-технической и (или) технической документации;</w:t>
      </w:r>
    </w:p>
    <w:bookmarkEnd w:id="2292"/>
    <w:bookmarkStart w:name="z11766" w:id="2293"/>
    <w:p>
      <w:pPr>
        <w:spacing w:after="0"/>
        <w:ind w:left="0"/>
        <w:jc w:val="both"/>
      </w:pPr>
      <w:r>
        <w:rPr>
          <w:rFonts w:ascii="Times New Roman"/>
          <w:b w:val="false"/>
          <w:i w:val="false"/>
          <w:color w:val="000000"/>
          <w:sz w:val="28"/>
        </w:rPr>
        <w:t>
      б) проверка происхождения вывозимых драгоценных металлов, сырьевых товаров и драгоценных камней в виде вставок;</w:t>
      </w:r>
    </w:p>
    <w:bookmarkEnd w:id="2293"/>
    <w:bookmarkStart w:name="z11767" w:id="2294"/>
    <w:p>
      <w:pPr>
        <w:spacing w:after="0"/>
        <w:ind w:left="0"/>
        <w:jc w:val="both"/>
      </w:pPr>
      <w:r>
        <w:rPr>
          <w:rFonts w:ascii="Times New Roman"/>
          <w:b w:val="false"/>
          <w:i w:val="false"/>
          <w:color w:val="000000"/>
          <w:sz w:val="28"/>
        </w:rPr>
        <w:t>
      в) проверка соблюдения требований при совершении сделок с драгоценными металлами и сырьевыми товарами, если такие требования установлены законодательством государства-члена;</w:t>
      </w:r>
    </w:p>
    <w:bookmarkEnd w:id="2294"/>
    <w:bookmarkStart w:name="z11768" w:id="2295"/>
    <w:p>
      <w:pPr>
        <w:spacing w:after="0"/>
        <w:ind w:left="0"/>
        <w:jc w:val="both"/>
      </w:pPr>
      <w:r>
        <w:rPr>
          <w:rFonts w:ascii="Times New Roman"/>
          <w:b w:val="false"/>
          <w:i w:val="false"/>
          <w:color w:val="000000"/>
          <w:sz w:val="28"/>
        </w:rPr>
        <w:t xml:space="preserve">
      г) оценка стоимости драгоценных металлов и драгоценных камней в виде вставок, содержащихся в вывозимых товарах, указанных в таблицах 1 и 3 раздела 2.10 единого перечня, для драгоценных металлов – с учетом цен мирового рынка, для драгоценных камней в виде вставок – с учетом прейскурантов, опубликованных на официальном сайте Евразийского экономического союза в информационно-телекоммуникационной сети "Интернет", и цен мирового рынка в порядке, установленном законодательством государства-члена. </w:t>
      </w:r>
    </w:p>
    <w:bookmarkEnd w:id="2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769" w:id="2296"/>
    <w:p>
      <w:pPr>
        <w:spacing w:after="0"/>
        <w:ind w:left="0"/>
        <w:jc w:val="both"/>
      </w:pPr>
      <w:r>
        <w:rPr>
          <w:rFonts w:ascii="Times New Roman"/>
          <w:b w:val="false"/>
          <w:i w:val="false"/>
          <w:color w:val="000000"/>
          <w:sz w:val="28"/>
        </w:rPr>
        <w:t>
      4. Для осуществления государственного контроля товаров, указанных в таблицах 1 и 3 раздела 2.10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письменное подтверждение соответствующих полномочий, представляют следующие документы:</w:t>
      </w:r>
    </w:p>
    <w:bookmarkEnd w:id="2296"/>
    <w:bookmarkStart w:name="z11770" w:id="2297"/>
    <w:p>
      <w:pPr>
        <w:spacing w:after="0"/>
        <w:ind w:left="0"/>
        <w:jc w:val="both"/>
      </w:pPr>
      <w:r>
        <w:rPr>
          <w:rFonts w:ascii="Times New Roman"/>
          <w:b w:val="false"/>
          <w:i w:val="false"/>
          <w:color w:val="000000"/>
          <w:sz w:val="28"/>
        </w:rPr>
        <w:t>
      а) при ввозе:</w:t>
      </w:r>
    </w:p>
    <w:bookmarkEnd w:id="2297"/>
    <w:bookmarkStart w:name="z11771" w:id="2298"/>
    <w:p>
      <w:pPr>
        <w:spacing w:after="0"/>
        <w:ind w:left="0"/>
        <w:jc w:val="both"/>
      </w:pPr>
      <w:r>
        <w:rPr>
          <w:rFonts w:ascii="Times New Roman"/>
          <w:b w:val="false"/>
          <w:i w:val="false"/>
          <w:color w:val="000000"/>
          <w:sz w:val="28"/>
        </w:rPr>
        <w:t xml:space="preserve">
      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ТН ВЭД ЕАЭС,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 </w:t>
      </w:r>
    </w:p>
    <w:bookmarkEnd w:id="2298"/>
    <w:bookmarkStart w:name="z11772" w:id="2299"/>
    <w:p>
      <w:pPr>
        <w:spacing w:after="0"/>
        <w:ind w:left="0"/>
        <w:jc w:val="both"/>
      </w:pPr>
      <w:r>
        <w:rPr>
          <w:rFonts w:ascii="Times New Roman"/>
          <w:b w:val="false"/>
          <w:i w:val="false"/>
          <w:color w:val="000000"/>
          <w:sz w:val="28"/>
        </w:rPr>
        <w:t>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bookmarkEnd w:id="2299"/>
    <w:bookmarkStart w:name="z11773" w:id="2300"/>
    <w:p>
      <w:pPr>
        <w:spacing w:after="0"/>
        <w:ind w:left="0"/>
        <w:jc w:val="both"/>
      </w:pPr>
      <w:r>
        <w:rPr>
          <w:rFonts w:ascii="Times New Roman"/>
          <w:b w:val="false"/>
          <w:i w:val="false"/>
          <w:color w:val="000000"/>
          <w:sz w:val="28"/>
        </w:rPr>
        <w:t>
      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 д.), количества и массы;</w:t>
      </w:r>
    </w:p>
    <w:bookmarkEnd w:id="2300"/>
    <w:bookmarkStart w:name="z11774" w:id="2301"/>
    <w:p>
      <w:pPr>
        <w:spacing w:after="0"/>
        <w:ind w:left="0"/>
        <w:jc w:val="both"/>
      </w:pPr>
      <w:r>
        <w:rPr>
          <w:rFonts w:ascii="Times New Roman"/>
          <w:b w:val="false"/>
          <w:i w:val="false"/>
          <w:color w:val="000000"/>
          <w:sz w:val="28"/>
        </w:rPr>
        <w:t xml:space="preserve">
      документ о содержании драгоценных металлов в товаре, за исключением ювелирных изделий и изделий золотых и серебряных дел мастеров, других изделий и их частей (коды 7113, 7114, 9003 19 000 1, 9021 29 000 0*, 9101**, 9102**, 9103**, 9105**, 9111**, 9112**, 9113 10 100 0, из 9608 10 920 0, из 9608 10 990 0 , из 9608 30 000 0 и из 9608 50 000 0 ТН ВЭД ЕАЭС); </w:t>
      </w:r>
    </w:p>
    <w:bookmarkEnd w:id="2301"/>
    <w:bookmarkStart w:name="z11775" w:id="2302"/>
    <w:p>
      <w:pPr>
        <w:spacing w:after="0"/>
        <w:ind w:left="0"/>
        <w:jc w:val="both"/>
      </w:pPr>
      <w:r>
        <w:rPr>
          <w:rFonts w:ascii="Times New Roman"/>
          <w:b w:val="false"/>
          <w:i w:val="false"/>
          <w:color w:val="000000"/>
          <w:sz w:val="28"/>
        </w:rPr>
        <w:t>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bookmarkEnd w:id="2302"/>
    <w:bookmarkStart w:name="z11776" w:id="2303"/>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2303"/>
    <w:bookmarkStart w:name="z11777" w:id="2304"/>
    <w:p>
      <w:pPr>
        <w:spacing w:after="0"/>
        <w:ind w:left="0"/>
        <w:jc w:val="both"/>
      </w:pPr>
      <w:r>
        <w:rPr>
          <w:rFonts w:ascii="Times New Roman"/>
          <w:b w:val="false"/>
          <w:i w:val="false"/>
          <w:color w:val="000000"/>
          <w:sz w:val="28"/>
        </w:rPr>
        <w:t>
      б) при вывозе:</w:t>
      </w:r>
    </w:p>
    <w:bookmarkEnd w:id="2304"/>
    <w:bookmarkStart w:name="z11778" w:id="2305"/>
    <w:p>
      <w:pPr>
        <w:spacing w:after="0"/>
        <w:ind w:left="0"/>
        <w:jc w:val="both"/>
      </w:pPr>
      <w:r>
        <w:rPr>
          <w:rFonts w:ascii="Times New Roman"/>
          <w:b w:val="false"/>
          <w:i w:val="false"/>
          <w:color w:val="000000"/>
          <w:sz w:val="28"/>
        </w:rPr>
        <w:t>
      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ТН ВЭД ЕАЭС,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bookmarkEnd w:id="2305"/>
    <w:bookmarkStart w:name="z11779" w:id="2306"/>
    <w:p>
      <w:pPr>
        <w:spacing w:after="0"/>
        <w:ind w:left="0"/>
        <w:jc w:val="both"/>
      </w:pPr>
      <w:r>
        <w:rPr>
          <w:rFonts w:ascii="Times New Roman"/>
          <w:b w:val="false"/>
          <w:i w:val="false"/>
          <w:color w:val="000000"/>
          <w:sz w:val="28"/>
        </w:rPr>
        <w:t>
      копия лицензии на экспорт – для товаров, указанных в таблице 1 раздела 2.10 единого перечня. Копия лицензии представляется в случае дальнейшего помещения этих товаров под таможенную процедуру экспорта;</w:t>
      </w:r>
    </w:p>
    <w:bookmarkEnd w:id="2306"/>
    <w:bookmarkStart w:name="z11780" w:id="2307"/>
    <w:p>
      <w:pPr>
        <w:spacing w:after="0"/>
        <w:ind w:left="0"/>
        <w:jc w:val="both"/>
      </w:pPr>
      <w:r>
        <w:rPr>
          <w:rFonts w:ascii="Times New Roman"/>
          <w:b w:val="false"/>
          <w:i w:val="false"/>
          <w:color w:val="000000"/>
          <w:sz w:val="28"/>
        </w:rPr>
        <w:t>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bookmarkEnd w:id="2307"/>
    <w:bookmarkStart w:name="z11781" w:id="2308"/>
    <w:p>
      <w:pPr>
        <w:spacing w:after="0"/>
        <w:ind w:left="0"/>
        <w:jc w:val="both"/>
      </w:pPr>
      <w:r>
        <w:rPr>
          <w:rFonts w:ascii="Times New Roman"/>
          <w:b w:val="false"/>
          <w:i w:val="false"/>
          <w:color w:val="000000"/>
          <w:sz w:val="28"/>
        </w:rPr>
        <w:t>
      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 д.), количества и массы;</w:t>
      </w:r>
    </w:p>
    <w:bookmarkEnd w:id="2308"/>
    <w:bookmarkStart w:name="z11782" w:id="2309"/>
    <w:p>
      <w:pPr>
        <w:spacing w:after="0"/>
        <w:ind w:left="0"/>
        <w:jc w:val="both"/>
      </w:pPr>
      <w:r>
        <w:rPr>
          <w:rFonts w:ascii="Times New Roman"/>
          <w:b w:val="false"/>
          <w:i w:val="false"/>
          <w:color w:val="000000"/>
          <w:sz w:val="28"/>
        </w:rPr>
        <w:t>
      копия счет-фактуры, или инвойса, или иного документа, используемого для подтверждения стоимости вывозимого товара;</w:t>
      </w:r>
    </w:p>
    <w:bookmarkEnd w:id="2309"/>
    <w:bookmarkStart w:name="z11783" w:id="2310"/>
    <w:p>
      <w:pPr>
        <w:spacing w:after="0"/>
        <w:ind w:left="0"/>
        <w:jc w:val="both"/>
      </w:pPr>
      <w:r>
        <w:rPr>
          <w:rFonts w:ascii="Times New Roman"/>
          <w:b w:val="false"/>
          <w:i w:val="false"/>
          <w:color w:val="000000"/>
          <w:sz w:val="28"/>
        </w:rPr>
        <w:t xml:space="preserve">
      расчет стоимости драгоценных металлов и драгоценных камней, содержащихся в вывозимых товарах; </w:t>
      </w:r>
    </w:p>
    <w:bookmarkEnd w:id="2310"/>
    <w:bookmarkStart w:name="z11784" w:id="2311"/>
    <w:p>
      <w:pPr>
        <w:spacing w:after="0"/>
        <w:ind w:left="0"/>
        <w:jc w:val="both"/>
      </w:pPr>
      <w:r>
        <w:rPr>
          <w:rFonts w:ascii="Times New Roman"/>
          <w:b w:val="false"/>
          <w:i w:val="false"/>
          <w:color w:val="000000"/>
          <w:sz w:val="28"/>
        </w:rPr>
        <w:t>
      копия документа о постановке на специальный учет или копия лицензии на вид деятельности;</w:t>
      </w:r>
    </w:p>
    <w:bookmarkEnd w:id="2311"/>
    <w:bookmarkStart w:name="z11785" w:id="2312"/>
    <w:p>
      <w:pPr>
        <w:spacing w:after="0"/>
        <w:ind w:left="0"/>
        <w:jc w:val="both"/>
      </w:pPr>
      <w:r>
        <w:rPr>
          <w:rFonts w:ascii="Times New Roman"/>
          <w:b w:val="false"/>
          <w:i w:val="false"/>
          <w:color w:val="000000"/>
          <w:sz w:val="28"/>
        </w:rPr>
        <w:t xml:space="preserve">
      копия документа (документов), подтверждающего законность владения (приобретения) товарами, или копия посреднического договора; </w:t>
      </w:r>
    </w:p>
    <w:bookmarkEnd w:id="2312"/>
    <w:bookmarkStart w:name="z11786" w:id="2313"/>
    <w:p>
      <w:pPr>
        <w:spacing w:after="0"/>
        <w:ind w:left="0"/>
        <w:jc w:val="both"/>
      </w:pPr>
      <w:r>
        <w:rPr>
          <w:rFonts w:ascii="Times New Roman"/>
          <w:b w:val="false"/>
          <w:i w:val="false"/>
          <w:color w:val="000000"/>
          <w:sz w:val="28"/>
        </w:rPr>
        <w:t xml:space="preserve">
      документ о содержании драгоценных металлов в товаре, оформленный в соответствии с законодательством государства-члена, за исключением ювелирных изделий и изделий золотых и серебряных дел мастеров, других изделий и их частей (коды 7113, 7114, 9003 19 000 1, 9021 29 000 0*, 9101**, 9102**, 9103**, 9105**, 9111**, 9112**, 9113 10 100 0, из 9608 10 920 0, из 9608 10 990 0 , из 9608 30 000 0 и из 9608 50 000 0 ТН ВЭД ЕАЭС); </w:t>
      </w:r>
    </w:p>
    <w:bookmarkEnd w:id="2313"/>
    <w:bookmarkStart w:name="z11787" w:id="2314"/>
    <w:p>
      <w:pPr>
        <w:spacing w:after="0"/>
        <w:ind w:left="0"/>
        <w:jc w:val="both"/>
      </w:pPr>
      <w:r>
        <w:rPr>
          <w:rFonts w:ascii="Times New Roman"/>
          <w:b w:val="false"/>
          <w:i w:val="false"/>
          <w:color w:val="000000"/>
          <w:sz w:val="28"/>
        </w:rPr>
        <w:t>
      нормативно-техническая и (или) техническая документация на вывозимые товары (за исключением ювелирных изделий);</w:t>
      </w:r>
    </w:p>
    <w:bookmarkEnd w:id="2314"/>
    <w:bookmarkStart w:name="z11788" w:id="2315"/>
    <w:p>
      <w:pPr>
        <w:spacing w:after="0"/>
        <w:ind w:left="0"/>
        <w:jc w:val="both"/>
      </w:pPr>
      <w:r>
        <w:rPr>
          <w:rFonts w:ascii="Times New Roman"/>
          <w:b w:val="false"/>
          <w:i w:val="false"/>
          <w:color w:val="000000"/>
          <w:sz w:val="28"/>
        </w:rPr>
        <w:t xml:space="preserve">
      копия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 </w:t>
      </w:r>
    </w:p>
    <w:bookmarkEnd w:id="2315"/>
    <w:bookmarkStart w:name="z11789" w:id="2316"/>
    <w:p>
      <w:pPr>
        <w:spacing w:after="0"/>
        <w:ind w:left="0"/>
        <w:jc w:val="both"/>
      </w:pPr>
      <w:r>
        <w:rPr>
          <w:rFonts w:ascii="Times New Roman"/>
          <w:b w:val="false"/>
          <w:i w:val="false"/>
          <w:color w:val="000000"/>
          <w:sz w:val="28"/>
        </w:rPr>
        <w:t>
      копия лицензии на право совершения операций с драгоценными металлами (для кредитных организаций и иных специализированных организаций, предусмотренных законодательством государства-члена), а также в случае экспорта монет из драгоценных металлов, являющихся законным платежным средством на территориях государств-членов;</w:t>
      </w:r>
    </w:p>
    <w:bookmarkEnd w:id="2316"/>
    <w:bookmarkStart w:name="z11790" w:id="2317"/>
    <w:p>
      <w:pPr>
        <w:spacing w:after="0"/>
        <w:ind w:left="0"/>
        <w:jc w:val="both"/>
      </w:pPr>
      <w:r>
        <w:rPr>
          <w:rFonts w:ascii="Times New Roman"/>
          <w:b w:val="false"/>
          <w:i w:val="false"/>
          <w:color w:val="000000"/>
          <w:sz w:val="28"/>
        </w:rPr>
        <w:t>
      документ (документы), подтверждающий отказ уполномоченных органов (организаций) государств-членов от закупки драгоценных металлов, в том числе уникальных самородков, и (или) сырьевых товаров для пополнения государственного фонда драгоценных металлов и драгоценных камней государства-члена и субъектов государства-члена (для федеративного государства), а также национальных (центральных) банков от приоритетного права на приобретение драгоценных металлов, в том числе уникальных самородков, и (или) сырьевых товаров, если законодательством государства-члена предусмотрено такое приоритетное право, или копия указанного документа (представляется субъектами добычи и субъектами производства аффинированных драгоценных металлов);</w:t>
      </w:r>
    </w:p>
    <w:bookmarkEnd w:id="2317"/>
    <w:bookmarkStart w:name="z11791" w:id="2318"/>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2318"/>
    <w:bookmarkStart w:name="z11792" w:id="2319"/>
    <w:p>
      <w:pPr>
        <w:spacing w:after="0"/>
        <w:ind w:left="0"/>
        <w:jc w:val="both"/>
      </w:pPr>
      <w:r>
        <w:rPr>
          <w:rFonts w:ascii="Times New Roman"/>
          <w:b w:val="false"/>
          <w:i w:val="false"/>
          <w:color w:val="000000"/>
          <w:sz w:val="28"/>
        </w:rPr>
        <w:t>
      в) дополнительно при ввозе и (или) вывозе товаров, указанных в таблицах 1 и 3 раздела 2.10 единого перечня, в целях переработки:</w:t>
      </w:r>
    </w:p>
    <w:bookmarkEnd w:id="2319"/>
    <w:bookmarkStart w:name="z11793" w:id="2320"/>
    <w:p>
      <w:pPr>
        <w:spacing w:after="0"/>
        <w:ind w:left="0"/>
        <w:jc w:val="both"/>
      </w:pPr>
      <w:r>
        <w:rPr>
          <w:rFonts w:ascii="Times New Roman"/>
          <w:b w:val="false"/>
          <w:i w:val="false"/>
          <w:color w:val="000000"/>
          <w:sz w:val="28"/>
        </w:rPr>
        <w:t>
      копия документа об условиях переработки товаров вне таможенной территории (в случае помещения под таможенную процедуру переработки вне таможенной территории), за исключением случаев использования в качестве такого документа декларации на товары, если целью применения таможенной процедуры переработки вне таможенной территории является ремонт товаров;</w:t>
      </w:r>
    </w:p>
    <w:bookmarkEnd w:id="2320"/>
    <w:bookmarkStart w:name="z11794" w:id="2321"/>
    <w:p>
      <w:pPr>
        <w:spacing w:after="0"/>
        <w:ind w:left="0"/>
        <w:jc w:val="both"/>
      </w:pPr>
      <w:r>
        <w:rPr>
          <w:rFonts w:ascii="Times New Roman"/>
          <w:b w:val="false"/>
          <w:i w:val="false"/>
          <w:color w:val="000000"/>
          <w:sz w:val="28"/>
        </w:rPr>
        <w:t>
      копия документа об условиях переработки товаров на таможенной территории (в случае помещения под таможенную процедуру переработки на таможенной территории);</w:t>
      </w:r>
    </w:p>
    <w:bookmarkEnd w:id="2321"/>
    <w:bookmarkStart w:name="z11795" w:id="2322"/>
    <w:p>
      <w:pPr>
        <w:spacing w:after="0"/>
        <w:ind w:left="0"/>
        <w:jc w:val="both"/>
      </w:pPr>
      <w:r>
        <w:rPr>
          <w:rFonts w:ascii="Times New Roman"/>
          <w:b w:val="false"/>
          <w:i w:val="false"/>
          <w:color w:val="000000"/>
          <w:sz w:val="28"/>
        </w:rPr>
        <w:t>
      копия документа об условиях переработки товаров для внутреннего потребления (в случае помещения под таможенную процедуру переработки для внутреннего потребления);</w:t>
      </w:r>
    </w:p>
    <w:bookmarkEnd w:id="2322"/>
    <w:bookmarkStart w:name="z11796" w:id="2323"/>
    <w:p>
      <w:pPr>
        <w:spacing w:after="0"/>
        <w:ind w:left="0"/>
        <w:jc w:val="both"/>
      </w:pPr>
      <w:r>
        <w:rPr>
          <w:rFonts w:ascii="Times New Roman"/>
          <w:b w:val="false"/>
          <w:i w:val="false"/>
          <w:color w:val="000000"/>
          <w:sz w:val="28"/>
        </w:rPr>
        <w:t xml:space="preserve">
      заключение (заключения) государственного органа (организации) государства-члена, на территории которого зарегистрирован заявитель, о нецелесообразности или невозможности переработки товаров на территории государства-члена (в случае вывоза для переработки вне таможенной территории товаров, указанных в таблице 1 раздела 2.10 единого перечня); </w:t>
      </w:r>
    </w:p>
    <w:bookmarkEnd w:id="2323"/>
    <w:bookmarkStart w:name="z11797" w:id="2324"/>
    <w:p>
      <w:pPr>
        <w:spacing w:after="0"/>
        <w:ind w:left="0"/>
        <w:jc w:val="both"/>
      </w:pPr>
      <w:r>
        <w:rPr>
          <w:rFonts w:ascii="Times New Roman"/>
          <w:b w:val="false"/>
          <w:i w:val="false"/>
          <w:color w:val="000000"/>
          <w:sz w:val="28"/>
        </w:rPr>
        <w:t xml:space="preserve">
      копия нормативного правового акта, в соответствии с которым государством-членом принято решение о введении количественных ограничений на вывоз товаров для переработки вне таможенной территории в одностороннем порядке в соответствии с пунктом 10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 14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Евразийского экономического комиссии от 21 апреля 2015 г. № 30);</w:t>
      </w:r>
    </w:p>
    <w:bookmarkEnd w:id="2324"/>
    <w:bookmarkStart w:name="z11798" w:id="2325"/>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2325"/>
    <w:bookmarkStart w:name="z11799" w:id="2326"/>
    <w:p>
      <w:pPr>
        <w:spacing w:after="0"/>
        <w:ind w:left="0"/>
        <w:jc w:val="both"/>
      </w:pPr>
      <w:r>
        <w:rPr>
          <w:rFonts w:ascii="Times New Roman"/>
          <w:b w:val="false"/>
          <w:i w:val="false"/>
          <w:color w:val="000000"/>
          <w:sz w:val="28"/>
        </w:rPr>
        <w:t xml:space="preserve">
      В случае если ранее временно вывезенная партия товаров (или часть партии товаров) (коды 7113, 7114, 9003 19 000 1, 9021 29 000 0*, 9101**, 9102**, 9103**, 9105**, 9111**, 9112**, 9113 10 100 0, из 9608 10 920 0, из 9608 10 990 0 , из 9608 30 000 0 и из 9608 50 000 0 ТН ВЭД ЕАЭС) из драгоценных металлов или металлов, имеющих покрытие из драгоценных металлов, указанных в таблице 3 раздела 2.10 единого перечня, была помещена под таможенную процедуру экспорта и (или) временного вывоза в целях завершения таможенной процедуры временного вывоза, представляются копии таможенной декларации, спецификации и инвойса, оформленные при помещении этой партии товаров под таможенную процедуру экспорта и (или) временного вывоза. </w:t>
      </w:r>
    </w:p>
    <w:bookmarkEnd w:id="2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00" w:id="2327"/>
    <w:p>
      <w:pPr>
        <w:spacing w:after="0"/>
        <w:ind w:left="0"/>
        <w:jc w:val="both"/>
      </w:pPr>
      <w:r>
        <w:rPr>
          <w:rFonts w:ascii="Times New Roman"/>
          <w:b w:val="false"/>
          <w:i w:val="false"/>
          <w:color w:val="000000"/>
          <w:sz w:val="28"/>
        </w:rPr>
        <w:t>
      5. 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w:t>
      </w:r>
    </w:p>
    <w:bookmarkEnd w:id="2327"/>
    <w:bookmarkStart w:name="z11801" w:id="2328"/>
    <w:p>
      <w:pPr>
        <w:spacing w:after="0"/>
        <w:ind w:left="0"/>
        <w:jc w:val="both"/>
      </w:pPr>
      <w:r>
        <w:rPr>
          <w:rFonts w:ascii="Times New Roman"/>
          <w:b w:val="false"/>
          <w:i w:val="false"/>
          <w:color w:val="000000"/>
          <w:sz w:val="28"/>
        </w:rPr>
        <w:t>
      6. Документы могут представляться в форме электронного документа, если это предусмотрено законодательством государства-члена.</w:t>
      </w:r>
    </w:p>
    <w:bookmarkEnd w:id="2328"/>
    <w:bookmarkStart w:name="z11802" w:id="2329"/>
    <w:p>
      <w:pPr>
        <w:spacing w:after="0"/>
        <w:ind w:left="0"/>
        <w:jc w:val="both"/>
      </w:pPr>
      <w:r>
        <w:rPr>
          <w:rFonts w:ascii="Times New Roman"/>
          <w:b w:val="false"/>
          <w:i w:val="false"/>
          <w:color w:val="000000"/>
          <w:sz w:val="28"/>
        </w:rPr>
        <w:t xml:space="preserve">
      7. Результаты государственного контроля товаров, указанных в таблицах 1 и 3 раздела 2.10 единого перечня, оформляются актом государственного контроля, составленным по форме, предусмотренной приложением № 1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 14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 </w:t>
      </w:r>
    </w:p>
    <w:bookmarkEnd w:id="2329"/>
    <w:bookmarkStart w:name="z11803" w:id="2330"/>
    <w:p>
      <w:pPr>
        <w:spacing w:after="0"/>
        <w:ind w:left="0"/>
        <w:jc w:val="both"/>
      </w:pPr>
      <w:r>
        <w:rPr>
          <w:rFonts w:ascii="Times New Roman"/>
          <w:b w:val="false"/>
          <w:i w:val="false"/>
          <w:color w:val="000000"/>
          <w:sz w:val="28"/>
        </w:rPr>
        <w:t xml:space="preserve">
      8.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 </w:t>
      </w:r>
    </w:p>
    <w:bookmarkEnd w:id="2330"/>
    <w:bookmarkStart w:name="z11804" w:id="2331"/>
    <w:p>
      <w:pPr>
        <w:spacing w:after="0"/>
        <w:ind w:left="0"/>
        <w:jc w:val="both"/>
      </w:pPr>
      <w:r>
        <w:rPr>
          <w:rFonts w:ascii="Times New Roman"/>
          <w:b w:val="false"/>
          <w:i w:val="false"/>
          <w:color w:val="000000"/>
          <w:sz w:val="28"/>
        </w:rPr>
        <w:t xml:space="preserve">
      Акт государственного контроля может выдаваться в форме электронного документа, если это предусмотрено законодательством государств-членов. </w:t>
      </w:r>
    </w:p>
    <w:bookmarkEnd w:id="2331"/>
    <w:bookmarkStart w:name="z11805" w:id="2332"/>
    <w:p>
      <w:pPr>
        <w:spacing w:after="0"/>
        <w:ind w:left="0"/>
        <w:jc w:val="both"/>
      </w:pPr>
      <w:r>
        <w:rPr>
          <w:rFonts w:ascii="Times New Roman"/>
          <w:b w:val="false"/>
          <w:i w:val="false"/>
          <w:color w:val="000000"/>
          <w:sz w:val="28"/>
        </w:rPr>
        <w:t xml:space="preserve">
      9. Внесение изменений в акт государственного контроля осуществляется в порядке, установленном законодательством государства-члена. </w:t>
      </w:r>
    </w:p>
    <w:bookmarkEnd w:id="2332"/>
    <w:bookmarkStart w:name="z11806" w:id="2333"/>
    <w:p>
      <w:pPr>
        <w:spacing w:after="0"/>
        <w:ind w:left="0"/>
        <w:jc w:val="both"/>
      </w:pPr>
      <w:r>
        <w:rPr>
          <w:rFonts w:ascii="Times New Roman"/>
          <w:b w:val="false"/>
          <w:i w:val="false"/>
          <w:color w:val="000000"/>
          <w:sz w:val="28"/>
        </w:rPr>
        <w:t xml:space="preserve">
      10. При осуществлении государственного контроля представляется вся партия драгоценных металлов и сырьевых товаров, содержащих драгоценные металлы. При этом государственный контроль осуществляется в срок, не превышающий 5 рабочих дней с момента представления уполномоченному органу (организации) государства-члена партии драгоценных металлов и документов, предусмотренных пунктом 4 настоящих Правил. </w:t>
      </w:r>
    </w:p>
    <w:bookmarkEnd w:id="2333"/>
    <w:bookmarkStart w:name="z11807" w:id="2334"/>
    <w:p>
      <w:pPr>
        <w:spacing w:after="0"/>
        <w:ind w:left="0"/>
        <w:jc w:val="both"/>
      </w:pPr>
      <w:r>
        <w:rPr>
          <w:rFonts w:ascii="Times New Roman"/>
          <w:b w:val="false"/>
          <w:i w:val="false"/>
          <w:color w:val="000000"/>
          <w:sz w:val="28"/>
        </w:rPr>
        <w:t>
      При осуществлении государственного контроля руд и концентратов драгоценных металлов, указанных в таблице 1 раздела 2.10 единого перечня (код 2616 ТН ВЭД ЕАЭС), уполномоченному органу (организации) государства-члена представляются документы, предусмотренные пунктом 4 настоящих Правил. При этом партия товара уполномоченному органу (организации) государства-члена не представляется.</w:t>
      </w:r>
    </w:p>
    <w:bookmarkEnd w:id="2334"/>
    <w:bookmarkStart w:name="z11808" w:id="2335"/>
    <w:p>
      <w:pPr>
        <w:spacing w:after="0"/>
        <w:ind w:left="0"/>
        <w:jc w:val="both"/>
      </w:pPr>
      <w:r>
        <w:rPr>
          <w:rFonts w:ascii="Times New Roman"/>
          <w:b w:val="false"/>
          <w:i w:val="false"/>
          <w:color w:val="000000"/>
          <w:sz w:val="28"/>
        </w:rPr>
        <w:t>
      11. В целях помещения монет из драгоценных металлов, являющихся законным платежным средством на территориях государств-членов, под таможенную процедуру экспорта акт государственного контроля выдается только кредитным организациям или иным специализированным организациям, предусмотренным законодательством государства-члена.</w:t>
      </w:r>
    </w:p>
    <w:bookmarkEnd w:id="2335"/>
    <w:bookmarkStart w:name="z11809" w:id="2336"/>
    <w:p>
      <w:pPr>
        <w:spacing w:after="0"/>
        <w:ind w:left="0"/>
        <w:jc w:val="both"/>
      </w:pPr>
      <w:r>
        <w:rPr>
          <w:rFonts w:ascii="Times New Roman"/>
          <w:b w:val="false"/>
          <w:i w:val="false"/>
          <w:color w:val="000000"/>
          <w:sz w:val="28"/>
        </w:rPr>
        <w:t>
      12. В целях помещения товаров, указанных в таблицах 1 и 3 раздела 2.10 единого перечня, под таможенные процедуры переработки для внутреннего потребления, переработки на таможенной территории, переработки вне таможенной территории акт государственного контроля выдается субъектам добычи, субъектам производства аффинированных драгоценных металлов, юридическим лицам и индивидуальным предпринимателям, использующим драгоценные металлы в своей производственной деятельности, за исключением случаев, если операцией по переработке является ремонт товаров, в том числе замена составных частей, в соответствии с таможенными процедурами переработки на таможенной территории и переработки вне таможенной территории.</w:t>
      </w:r>
    </w:p>
    <w:bookmarkEnd w:id="2336"/>
    <w:bookmarkStart w:name="z11810" w:id="2337"/>
    <w:p>
      <w:pPr>
        <w:spacing w:after="0"/>
        <w:ind w:left="0"/>
        <w:jc w:val="both"/>
      </w:pPr>
      <w:r>
        <w:rPr>
          <w:rFonts w:ascii="Times New Roman"/>
          <w:b w:val="false"/>
          <w:i w:val="false"/>
          <w:color w:val="000000"/>
          <w:sz w:val="28"/>
        </w:rPr>
        <w:t>
      13. В выдаче акта государственного контроля может быть отказано в следующих случаях:</w:t>
      </w:r>
    </w:p>
    <w:bookmarkEnd w:id="2337"/>
    <w:bookmarkStart w:name="z11811" w:id="2338"/>
    <w:p>
      <w:pPr>
        <w:spacing w:after="0"/>
        <w:ind w:left="0"/>
        <w:jc w:val="both"/>
      </w:pPr>
      <w:r>
        <w:rPr>
          <w:rFonts w:ascii="Times New Roman"/>
          <w:b w:val="false"/>
          <w:i w:val="false"/>
          <w:color w:val="000000"/>
          <w:sz w:val="28"/>
        </w:rPr>
        <w:t>
      а) в представленных заявителем для осуществления государственного контроля документах содержатся неполные или недостоверные сведения;</w:t>
      </w:r>
    </w:p>
    <w:bookmarkEnd w:id="2338"/>
    <w:bookmarkStart w:name="z11812" w:id="2339"/>
    <w:p>
      <w:pPr>
        <w:spacing w:after="0"/>
        <w:ind w:left="0"/>
        <w:jc w:val="both"/>
      </w:pPr>
      <w:r>
        <w:rPr>
          <w:rFonts w:ascii="Times New Roman"/>
          <w:b w:val="false"/>
          <w:i w:val="false"/>
          <w:color w:val="000000"/>
          <w:sz w:val="28"/>
        </w:rPr>
        <w:t>
      б) не соблюдены требования, предусмотренные пунктами 4 и 5 настоящих Правил;</w:t>
      </w:r>
    </w:p>
    <w:bookmarkEnd w:id="2339"/>
    <w:bookmarkStart w:name="z11813" w:id="2340"/>
    <w:p>
      <w:pPr>
        <w:spacing w:after="0"/>
        <w:ind w:left="0"/>
        <w:jc w:val="both"/>
      </w:pPr>
      <w:r>
        <w:rPr>
          <w:rFonts w:ascii="Times New Roman"/>
          <w:b w:val="false"/>
          <w:i w:val="false"/>
          <w:color w:val="000000"/>
          <w:sz w:val="28"/>
        </w:rPr>
        <w:t xml:space="preserve">
      в) партия товара не соответствует документам, представленным заявителем для осуществления государственного контроля; </w:t>
      </w:r>
    </w:p>
    <w:bookmarkEnd w:id="2340"/>
    <w:bookmarkStart w:name="z11814" w:id="2341"/>
    <w:p>
      <w:pPr>
        <w:spacing w:after="0"/>
        <w:ind w:left="0"/>
        <w:jc w:val="both"/>
      </w:pPr>
      <w:r>
        <w:rPr>
          <w:rFonts w:ascii="Times New Roman"/>
          <w:b w:val="false"/>
          <w:i w:val="false"/>
          <w:color w:val="000000"/>
          <w:sz w:val="28"/>
        </w:rPr>
        <w:t xml:space="preserve">
      г) при экспорте товаров, указанных в таблицах 1 и 3 раздела 2.10 единого перечня, за исключением монет (только из драгоценных металлов со вставками из драгоценных камней или без вставок из драгоценных камней, код из 7118 ТН ВЭД ЕАЭС), их контрактная стоимость, установленная во внешнеторговом договоре (контракте), ниже общей стоимости содержащихся в них драгоценных металлов и драгоценных камней в виде вставок; </w:t>
      </w:r>
    </w:p>
    <w:bookmarkEnd w:id="2341"/>
    <w:bookmarkStart w:name="z11815" w:id="2342"/>
    <w:p>
      <w:pPr>
        <w:spacing w:after="0"/>
        <w:ind w:left="0"/>
        <w:jc w:val="both"/>
      </w:pPr>
      <w:r>
        <w:rPr>
          <w:rFonts w:ascii="Times New Roman"/>
          <w:b w:val="false"/>
          <w:i w:val="false"/>
          <w:color w:val="000000"/>
          <w:sz w:val="28"/>
        </w:rPr>
        <w:t>
      д) при экспорте товаров, указанных в таблице 1 раздела 2.10 единого перечня, в виде необработанных драгоценных металлов, отходов и лома драгоценных металлов, отходов и лома товаров, используемых главным образом для извлечения драгоценных металлов, руд и концентратов драгоценных металлов и цинковых осадков цена сделки, установленная во внешнеторговом договоре (контракте), ниже стоимости металлов, извлечение которых промышленным способом экономически целесообразно, за вычетом стоимости их переработки.</w:t>
      </w:r>
    </w:p>
    <w:bookmarkEnd w:id="2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13.09.2022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16" w:id="2343"/>
    <w:p>
      <w:pPr>
        <w:spacing w:after="0"/>
        <w:ind w:left="0"/>
        <w:jc w:val="both"/>
      </w:pPr>
      <w:r>
        <w:rPr>
          <w:rFonts w:ascii="Times New Roman"/>
          <w:b w:val="false"/>
          <w:i w:val="false"/>
          <w:color w:val="000000"/>
          <w:sz w:val="28"/>
        </w:rPr>
        <w:t xml:space="preserve">
      14.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 </w:t>
      </w:r>
    </w:p>
    <w:bookmarkEnd w:id="2343"/>
    <w:bookmarkStart w:name="z11817" w:id="2344"/>
    <w:p>
      <w:pPr>
        <w:spacing w:after="0"/>
        <w:ind w:left="0"/>
        <w:jc w:val="both"/>
      </w:pPr>
      <w:r>
        <w:rPr>
          <w:rFonts w:ascii="Times New Roman"/>
          <w:b w:val="false"/>
          <w:i w:val="false"/>
          <w:color w:val="000000"/>
          <w:sz w:val="28"/>
        </w:rPr>
        <w:t>
      * Только из драгоценных металлов или катаных драгоценных металлов.</w:t>
      </w:r>
    </w:p>
    <w:bookmarkEnd w:id="2344"/>
    <w:bookmarkStart w:name="z11818" w:id="2345"/>
    <w:p>
      <w:pPr>
        <w:spacing w:after="0"/>
        <w:ind w:left="0"/>
        <w:jc w:val="both"/>
      </w:pPr>
      <w:r>
        <w:rPr>
          <w:rFonts w:ascii="Times New Roman"/>
          <w:b w:val="false"/>
          <w:i w:val="false"/>
          <w:color w:val="000000"/>
          <w:sz w:val="28"/>
        </w:rPr>
        <w:t>
      ** Только из драгоценных металлов со вставками из драгоценных камней или без вставок из драгоценных камней.</w:t>
      </w:r>
    </w:p>
    <w:bookmarkEnd w:id="2345"/>
    <w:bookmarkStart w:name="z12180" w:id="2346"/>
    <w:p>
      <w:pPr>
        <w:spacing w:after="0"/>
        <w:ind w:left="0"/>
        <w:jc w:val="both"/>
      </w:pPr>
      <w:r>
        <w:rPr>
          <w:rFonts w:ascii="Times New Roman"/>
          <w:b w:val="false"/>
          <w:i w:val="false"/>
          <w:color w:val="000000"/>
          <w:sz w:val="28"/>
        </w:rPr>
        <w:t>
      15. Акт государственного контроля может быть аннулирован в следующих случаях:</w:t>
      </w:r>
    </w:p>
    <w:bookmarkEnd w:id="2346"/>
    <w:bookmarkStart w:name="z12181" w:id="2347"/>
    <w:p>
      <w:pPr>
        <w:spacing w:after="0"/>
        <w:ind w:left="0"/>
        <w:jc w:val="both"/>
      </w:pPr>
      <w:r>
        <w:rPr>
          <w:rFonts w:ascii="Times New Roman"/>
          <w:b w:val="false"/>
          <w:i w:val="false"/>
          <w:color w:val="000000"/>
          <w:sz w:val="28"/>
        </w:rPr>
        <w:t>
      а) отказ контрагента от сделки после осуществления государственного контроля;</w:t>
      </w:r>
    </w:p>
    <w:bookmarkEnd w:id="2347"/>
    <w:bookmarkStart w:name="z12182" w:id="2348"/>
    <w:p>
      <w:pPr>
        <w:spacing w:after="0"/>
        <w:ind w:left="0"/>
        <w:jc w:val="both"/>
      </w:pPr>
      <w:r>
        <w:rPr>
          <w:rFonts w:ascii="Times New Roman"/>
          <w:b w:val="false"/>
          <w:i w:val="false"/>
          <w:color w:val="000000"/>
          <w:sz w:val="28"/>
        </w:rPr>
        <w:t>
      б) отказ в выпуске товара таможенным органом государства-члена;</w:t>
      </w:r>
    </w:p>
    <w:bookmarkEnd w:id="2348"/>
    <w:bookmarkStart w:name="z12183" w:id="2349"/>
    <w:p>
      <w:pPr>
        <w:spacing w:after="0"/>
        <w:ind w:left="0"/>
        <w:jc w:val="both"/>
      </w:pPr>
      <w:r>
        <w:rPr>
          <w:rFonts w:ascii="Times New Roman"/>
          <w:b w:val="false"/>
          <w:i w:val="false"/>
          <w:color w:val="000000"/>
          <w:sz w:val="28"/>
        </w:rPr>
        <w:t>
      в) при повторном предоставлении товара для осуществления государственного контроля.</w:t>
      </w:r>
    </w:p>
    <w:bookmarkEnd w:id="2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15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металлов и</w:t>
            </w:r>
            <w:r>
              <w:br/>
            </w:r>
            <w:r>
              <w:rPr>
                <w:rFonts w:ascii="Times New Roman"/>
                <w:b w:val="false"/>
                <w:i w:val="false"/>
                <w:color w:val="000000"/>
                <w:sz w:val="20"/>
              </w:rPr>
              <w:t>сырьевых товаров, содержащих</w:t>
            </w:r>
            <w:r>
              <w:br/>
            </w:r>
            <w:r>
              <w:rPr>
                <w:rFonts w:ascii="Times New Roman"/>
                <w:b w:val="false"/>
                <w:i w:val="false"/>
                <w:color w:val="000000"/>
                <w:sz w:val="20"/>
              </w:rPr>
              <w:t>драгоценные металлы</w:t>
            </w:r>
          </w:p>
        </w:tc>
      </w:tr>
    </w:tbl>
    <w:bookmarkStart w:name="z11819" w:id="2350"/>
    <w:p>
      <w:pPr>
        <w:spacing w:after="0"/>
        <w:ind w:left="0"/>
        <w:jc w:val="left"/>
      </w:pPr>
      <w:r>
        <w:rPr>
          <w:rFonts w:ascii="Times New Roman"/>
          <w:b/>
          <w:i w:val="false"/>
          <w:color w:val="000000"/>
        </w:rPr>
        <w:t xml:space="preserve"> КРИТЕРИИ</w:t>
      </w:r>
      <w:r>
        <w:br/>
      </w:r>
      <w:r>
        <w:rPr>
          <w:rFonts w:ascii="Times New Roman"/>
          <w:b/>
          <w:i w:val="false"/>
          <w:color w:val="000000"/>
        </w:rPr>
        <w:t>отнесения самородков драгоценных металлов к категории уникальных</w:t>
      </w:r>
    </w:p>
    <w:bookmarkEnd w:id="2350"/>
    <w:bookmarkStart w:name="z11820" w:id="2351"/>
    <w:p>
      <w:pPr>
        <w:spacing w:after="0"/>
        <w:ind w:left="0"/>
        <w:jc w:val="both"/>
      </w:pPr>
      <w:r>
        <w:rPr>
          <w:rFonts w:ascii="Times New Roman"/>
          <w:b w:val="false"/>
          <w:i w:val="false"/>
          <w:color w:val="000000"/>
          <w:sz w:val="28"/>
        </w:rPr>
        <w:t>
      К категории уникальных самородков могут быть отнесены:</w:t>
      </w:r>
    </w:p>
    <w:bookmarkEnd w:id="2351"/>
    <w:bookmarkStart w:name="z11821" w:id="2352"/>
    <w:p>
      <w:pPr>
        <w:spacing w:after="0"/>
        <w:ind w:left="0"/>
        <w:jc w:val="both"/>
      </w:pPr>
      <w:r>
        <w:rPr>
          <w:rFonts w:ascii="Times New Roman"/>
          <w:b w:val="false"/>
          <w:i w:val="false"/>
          <w:color w:val="000000"/>
          <w:sz w:val="28"/>
        </w:rPr>
        <w:t>
      золотые самородки из коренных месторождений:</w:t>
      </w:r>
    </w:p>
    <w:bookmarkEnd w:id="2352"/>
    <w:bookmarkStart w:name="z11822" w:id="2353"/>
    <w:p>
      <w:pPr>
        <w:spacing w:after="0"/>
        <w:ind w:left="0"/>
        <w:jc w:val="both"/>
      </w:pPr>
      <w:r>
        <w:rPr>
          <w:rFonts w:ascii="Times New Roman"/>
          <w:b w:val="false"/>
          <w:i w:val="false"/>
          <w:color w:val="000000"/>
          <w:sz w:val="28"/>
        </w:rPr>
        <w:t>
      кристаллы, дендриты и их срастания массой 1 г и более;</w:t>
      </w:r>
    </w:p>
    <w:bookmarkEnd w:id="2353"/>
    <w:bookmarkStart w:name="z11823" w:id="2354"/>
    <w:p>
      <w:pPr>
        <w:spacing w:after="0"/>
        <w:ind w:left="0"/>
        <w:jc w:val="both"/>
      </w:pPr>
      <w:r>
        <w:rPr>
          <w:rFonts w:ascii="Times New Roman"/>
          <w:b w:val="false"/>
          <w:i w:val="false"/>
          <w:color w:val="000000"/>
          <w:sz w:val="28"/>
        </w:rPr>
        <w:t>
      скопления неправильной формы массой 5 г и более;</w:t>
      </w:r>
    </w:p>
    <w:bookmarkEnd w:id="2354"/>
    <w:bookmarkStart w:name="z11824" w:id="2355"/>
    <w:p>
      <w:pPr>
        <w:spacing w:after="0"/>
        <w:ind w:left="0"/>
        <w:jc w:val="both"/>
      </w:pPr>
      <w:r>
        <w:rPr>
          <w:rFonts w:ascii="Times New Roman"/>
          <w:b w:val="false"/>
          <w:i w:val="false"/>
          <w:color w:val="000000"/>
          <w:sz w:val="28"/>
        </w:rPr>
        <w:t>
      золотые самородки из россыпных месторождений:</w:t>
      </w:r>
    </w:p>
    <w:bookmarkEnd w:id="2355"/>
    <w:bookmarkStart w:name="z11825" w:id="2356"/>
    <w:p>
      <w:pPr>
        <w:spacing w:after="0"/>
        <w:ind w:left="0"/>
        <w:jc w:val="both"/>
      </w:pPr>
      <w:r>
        <w:rPr>
          <w:rFonts w:ascii="Times New Roman"/>
          <w:b w:val="false"/>
          <w:i w:val="false"/>
          <w:color w:val="000000"/>
          <w:sz w:val="28"/>
        </w:rPr>
        <w:t>
      кристаллы, дендриты и их срастания массой 5 г и более, имеющие низкие степени окатанности;</w:t>
      </w:r>
    </w:p>
    <w:bookmarkEnd w:id="2356"/>
    <w:bookmarkStart w:name="z11826" w:id="2357"/>
    <w:p>
      <w:pPr>
        <w:spacing w:after="0"/>
        <w:ind w:left="0"/>
        <w:jc w:val="both"/>
      </w:pPr>
      <w:r>
        <w:rPr>
          <w:rFonts w:ascii="Times New Roman"/>
          <w:b w:val="false"/>
          <w:i w:val="false"/>
          <w:color w:val="000000"/>
          <w:sz w:val="28"/>
        </w:rPr>
        <w:t>
      скопления неправильной формы массой 50 г и более, имеющие низкие степени окатанности;</w:t>
      </w:r>
    </w:p>
    <w:bookmarkEnd w:id="2357"/>
    <w:bookmarkStart w:name="z11827" w:id="2358"/>
    <w:p>
      <w:pPr>
        <w:spacing w:after="0"/>
        <w:ind w:left="0"/>
        <w:jc w:val="both"/>
      </w:pPr>
      <w:r>
        <w:rPr>
          <w:rFonts w:ascii="Times New Roman"/>
          <w:b w:val="false"/>
          <w:i w:val="false"/>
          <w:color w:val="000000"/>
          <w:sz w:val="28"/>
        </w:rPr>
        <w:t>
      скопления неправильной формы массой 1000 г и более независимо от степени окатанности;</w:t>
      </w:r>
    </w:p>
    <w:bookmarkEnd w:id="2358"/>
    <w:bookmarkStart w:name="z11828" w:id="2359"/>
    <w:p>
      <w:pPr>
        <w:spacing w:after="0"/>
        <w:ind w:left="0"/>
        <w:jc w:val="both"/>
      </w:pPr>
      <w:r>
        <w:rPr>
          <w:rFonts w:ascii="Times New Roman"/>
          <w:b w:val="false"/>
          <w:i w:val="false"/>
          <w:color w:val="000000"/>
          <w:sz w:val="28"/>
        </w:rPr>
        <w:t>
      серебряные самородки из коренных и россыпных месторождений:</w:t>
      </w:r>
    </w:p>
    <w:bookmarkEnd w:id="2359"/>
    <w:bookmarkStart w:name="z11829" w:id="2360"/>
    <w:p>
      <w:pPr>
        <w:spacing w:after="0"/>
        <w:ind w:left="0"/>
        <w:jc w:val="both"/>
      </w:pPr>
      <w:r>
        <w:rPr>
          <w:rFonts w:ascii="Times New Roman"/>
          <w:b w:val="false"/>
          <w:i w:val="false"/>
          <w:color w:val="000000"/>
          <w:sz w:val="28"/>
        </w:rPr>
        <w:t>
      кристаллы, дендриты и их срастания массой 0,5 г и более;</w:t>
      </w:r>
    </w:p>
    <w:bookmarkEnd w:id="2360"/>
    <w:bookmarkStart w:name="z11830" w:id="2361"/>
    <w:p>
      <w:pPr>
        <w:spacing w:after="0"/>
        <w:ind w:left="0"/>
        <w:jc w:val="both"/>
      </w:pPr>
      <w:r>
        <w:rPr>
          <w:rFonts w:ascii="Times New Roman"/>
          <w:b w:val="false"/>
          <w:i w:val="false"/>
          <w:color w:val="000000"/>
          <w:sz w:val="28"/>
        </w:rPr>
        <w:t>
      скопления неправильной формы массой 5 г и более;</w:t>
      </w:r>
    </w:p>
    <w:bookmarkEnd w:id="2361"/>
    <w:bookmarkStart w:name="z11831" w:id="2362"/>
    <w:p>
      <w:pPr>
        <w:spacing w:after="0"/>
        <w:ind w:left="0"/>
        <w:jc w:val="both"/>
      </w:pPr>
      <w:r>
        <w:rPr>
          <w:rFonts w:ascii="Times New Roman"/>
          <w:b w:val="false"/>
          <w:i w:val="false"/>
          <w:color w:val="000000"/>
          <w:sz w:val="28"/>
        </w:rPr>
        <w:t>
      самородки платины и металлов платиновой группы из коренных месторождений:</w:t>
      </w:r>
    </w:p>
    <w:bookmarkEnd w:id="2362"/>
    <w:bookmarkStart w:name="z11832" w:id="2363"/>
    <w:p>
      <w:pPr>
        <w:spacing w:after="0"/>
        <w:ind w:left="0"/>
        <w:jc w:val="both"/>
      </w:pPr>
      <w:r>
        <w:rPr>
          <w:rFonts w:ascii="Times New Roman"/>
          <w:b w:val="false"/>
          <w:i w:val="false"/>
          <w:color w:val="000000"/>
          <w:sz w:val="28"/>
        </w:rPr>
        <w:t>
      кристаллы и их срастания массой 1 г и более;</w:t>
      </w:r>
    </w:p>
    <w:bookmarkEnd w:id="2363"/>
    <w:bookmarkStart w:name="z11833" w:id="2364"/>
    <w:p>
      <w:pPr>
        <w:spacing w:after="0"/>
        <w:ind w:left="0"/>
        <w:jc w:val="both"/>
      </w:pPr>
      <w:r>
        <w:rPr>
          <w:rFonts w:ascii="Times New Roman"/>
          <w:b w:val="false"/>
          <w:i w:val="false"/>
          <w:color w:val="000000"/>
          <w:sz w:val="28"/>
        </w:rPr>
        <w:t>
      скопления неправильной формы массой 5 г и более;</w:t>
      </w:r>
    </w:p>
    <w:bookmarkEnd w:id="2364"/>
    <w:bookmarkStart w:name="z11834" w:id="2365"/>
    <w:p>
      <w:pPr>
        <w:spacing w:after="0"/>
        <w:ind w:left="0"/>
        <w:jc w:val="both"/>
      </w:pPr>
      <w:r>
        <w:rPr>
          <w:rFonts w:ascii="Times New Roman"/>
          <w:b w:val="false"/>
          <w:i w:val="false"/>
          <w:color w:val="000000"/>
          <w:sz w:val="28"/>
        </w:rPr>
        <w:t>
      самородки платины и металлов платиновой группы из россыпных месторождений:</w:t>
      </w:r>
    </w:p>
    <w:bookmarkEnd w:id="2365"/>
    <w:bookmarkStart w:name="z11835" w:id="2366"/>
    <w:p>
      <w:pPr>
        <w:spacing w:after="0"/>
        <w:ind w:left="0"/>
        <w:jc w:val="both"/>
      </w:pPr>
      <w:r>
        <w:rPr>
          <w:rFonts w:ascii="Times New Roman"/>
          <w:b w:val="false"/>
          <w:i w:val="false"/>
          <w:color w:val="000000"/>
          <w:sz w:val="28"/>
        </w:rPr>
        <w:t>
      кристаллы и их срастания массой 5 г и более, имеющие низкие степени окатанности;</w:t>
      </w:r>
    </w:p>
    <w:bookmarkEnd w:id="2366"/>
    <w:bookmarkStart w:name="z11836" w:id="2367"/>
    <w:p>
      <w:pPr>
        <w:spacing w:after="0"/>
        <w:ind w:left="0"/>
        <w:jc w:val="both"/>
      </w:pPr>
      <w:r>
        <w:rPr>
          <w:rFonts w:ascii="Times New Roman"/>
          <w:b w:val="false"/>
          <w:i w:val="false"/>
          <w:color w:val="000000"/>
          <w:sz w:val="28"/>
        </w:rPr>
        <w:t>
      скопления неправильной формы массой 20 г и более, имеющие низкие степени окатанности;</w:t>
      </w:r>
    </w:p>
    <w:bookmarkEnd w:id="2367"/>
    <w:bookmarkStart w:name="z11837" w:id="2368"/>
    <w:p>
      <w:pPr>
        <w:spacing w:after="0"/>
        <w:ind w:left="0"/>
        <w:jc w:val="both"/>
      </w:pPr>
      <w:r>
        <w:rPr>
          <w:rFonts w:ascii="Times New Roman"/>
          <w:b w:val="false"/>
          <w:i w:val="false"/>
          <w:color w:val="000000"/>
          <w:sz w:val="28"/>
        </w:rPr>
        <w:t>
      скопления неправильной формы массой 200 г и более независимо от степени окатанности;</w:t>
      </w:r>
    </w:p>
    <w:bookmarkEnd w:id="2368"/>
    <w:bookmarkStart w:name="z11838" w:id="2369"/>
    <w:p>
      <w:pPr>
        <w:spacing w:after="0"/>
        <w:ind w:left="0"/>
        <w:jc w:val="both"/>
      </w:pPr>
      <w:r>
        <w:rPr>
          <w:rFonts w:ascii="Times New Roman"/>
          <w:b w:val="false"/>
          <w:i w:val="false"/>
          <w:color w:val="000000"/>
          <w:sz w:val="28"/>
        </w:rPr>
        <w:t>
      самородки, связанные с какими-либо историческими событиями или известными личностями, сыгравшими выдающуюся роль в истории, науке и культуре;</w:t>
      </w:r>
    </w:p>
    <w:bookmarkEnd w:id="2369"/>
    <w:bookmarkStart w:name="z11839" w:id="2370"/>
    <w:p>
      <w:pPr>
        <w:spacing w:after="0"/>
        <w:ind w:left="0"/>
        <w:jc w:val="both"/>
      </w:pPr>
      <w:r>
        <w:rPr>
          <w:rFonts w:ascii="Times New Roman"/>
          <w:b w:val="false"/>
          <w:i w:val="false"/>
          <w:color w:val="000000"/>
          <w:sz w:val="28"/>
        </w:rPr>
        <w:t>
      самородки, связанные с историей развития добычи драгоценных металлов в государстве – члене Евразийского экономического союза;</w:t>
      </w:r>
    </w:p>
    <w:bookmarkEnd w:id="2370"/>
    <w:bookmarkStart w:name="z11840" w:id="2371"/>
    <w:p>
      <w:pPr>
        <w:spacing w:after="0"/>
        <w:ind w:left="0"/>
        <w:jc w:val="both"/>
      </w:pPr>
      <w:r>
        <w:rPr>
          <w:rFonts w:ascii="Times New Roman"/>
          <w:b w:val="false"/>
          <w:i w:val="false"/>
          <w:color w:val="000000"/>
          <w:sz w:val="28"/>
        </w:rPr>
        <w:t>
      самородки из известных коллекций, собраний, музеев;</w:t>
      </w:r>
    </w:p>
    <w:bookmarkEnd w:id="2371"/>
    <w:bookmarkStart w:name="z11841" w:id="2372"/>
    <w:p>
      <w:pPr>
        <w:spacing w:after="0"/>
        <w:ind w:left="0"/>
        <w:jc w:val="both"/>
      </w:pPr>
      <w:r>
        <w:rPr>
          <w:rFonts w:ascii="Times New Roman"/>
          <w:b w:val="false"/>
          <w:i w:val="false"/>
          <w:color w:val="000000"/>
          <w:sz w:val="28"/>
        </w:rPr>
        <w:t>
      самородки, имеющие необычную форму.</w:t>
      </w:r>
    </w:p>
    <w:bookmarkEnd w:id="2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rPr>
                <w:rFonts w:ascii="Times New Roman"/>
                <w:b w:val="false"/>
                <w:i w:val="false"/>
                <w:color w:val="000000"/>
                <w:vertAlign w:val="superscript"/>
              </w:rPr>
              <w:t>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142" w:id="2373"/>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установлены количественные ограничения экспорта и импорта</w:t>
      </w:r>
    </w:p>
    <w:bookmarkEnd w:id="2373"/>
    <w:p>
      <w:pPr>
        <w:spacing w:after="0"/>
        <w:ind w:left="0"/>
        <w:jc w:val="both"/>
      </w:pPr>
      <w:r>
        <w:rPr>
          <w:rFonts w:ascii="Times New Roman"/>
          <w:b w:val="false"/>
          <w:i w:val="false"/>
          <w:color w:val="ff0000"/>
          <w:sz w:val="28"/>
        </w:rPr>
        <w:t>
      Сноска. Решение дополнено приложением № 2</w:t>
      </w:r>
      <w:r>
        <w:rPr>
          <w:rFonts w:ascii="Times New Roman"/>
          <w:b w:val="false"/>
          <w:i w:val="false"/>
          <w:color w:val="ff0000"/>
          <w:vertAlign w:val="superscript"/>
        </w:rPr>
        <w:t>1</w:t>
      </w:r>
      <w:r>
        <w:rPr>
          <w:rFonts w:ascii="Times New Roman"/>
          <w:b w:val="false"/>
          <w:i w:val="false"/>
          <w:color w:val="ff0000"/>
          <w:sz w:val="28"/>
        </w:rPr>
        <w:t xml:space="preserve"> решением Коллегии Евразийской экономической комиссии от 15.06.2021 </w:t>
      </w:r>
      <w:r>
        <w:rPr>
          <w:rFonts w:ascii="Times New Roman"/>
          <w:b w:val="false"/>
          <w:i w:val="false"/>
          <w:color w:val="ff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ff0000"/>
          <w:sz w:val="28"/>
        </w:rPr>
        <w:t>№ 194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25.01.2022 </w:t>
      </w:r>
      <w:r>
        <w:rPr>
          <w:rFonts w:ascii="Times New Roman"/>
          <w:b w:val="false"/>
          <w:i w:val="false"/>
          <w:color w:val="ff0000"/>
          <w:sz w:val="28"/>
        </w:rPr>
        <w:t>№ 16</w:t>
      </w:r>
      <w:r>
        <w:rPr>
          <w:rFonts w:ascii="Times New Roman"/>
          <w:b w:val="false"/>
          <w:i w:val="false"/>
          <w:color w:val="ff0000"/>
          <w:sz w:val="28"/>
        </w:rPr>
        <w:t xml:space="preserve"> (вступают в силу по истечении 60 календарных дней с даты официального опубликования).</w:t>
      </w:r>
    </w:p>
    <w:bookmarkStart w:name="z12143" w:id="2374"/>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.1. Товары, в отношении которых установлены временные количественные ограничения экспорта</w:t>
      </w:r>
    </w:p>
    <w:bookmarkEnd w:id="2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6" w:id="2375"/>
          <w:p>
            <w:pPr>
              <w:spacing w:after="20"/>
              <w:ind w:left="20"/>
              <w:jc w:val="both"/>
            </w:pPr>
            <w:r>
              <w:rPr>
                <w:rFonts w:ascii="Times New Roman"/>
                <w:b w:val="false"/>
                <w:i w:val="false"/>
                <w:color w:val="000000"/>
                <w:sz w:val="20"/>
              </w:rPr>
              <w:t>
Наименование товара</w:t>
            </w:r>
          </w:p>
          <w:bookmarkEnd w:id="23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9" w:id="2376"/>
          <w:p>
            <w:pPr>
              <w:spacing w:after="20"/>
              <w:ind w:left="20"/>
              <w:jc w:val="both"/>
            </w:pPr>
            <w:r>
              <w:rPr>
                <w:rFonts w:ascii="Times New Roman"/>
                <w:b w:val="false"/>
                <w:i w:val="false"/>
                <w:color w:val="000000"/>
                <w:sz w:val="20"/>
              </w:rPr>
              <w:t>
Гречиха</w:t>
            </w:r>
            <w:r>
              <w:rPr>
                <w:rFonts w:ascii="Times New Roman"/>
                <w:b w:val="false"/>
                <w:i w:val="false"/>
                <w:color w:val="000000"/>
                <w:vertAlign w:val="superscript"/>
              </w:rPr>
              <w:t>*</w:t>
            </w:r>
          </w:p>
          <w:bookmarkEnd w:id="2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1008 10 000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ветвей, вязанок хвороста или в аналогичных видах, кроме пакетированных или упакованных бревен длиной менее 0,5 м и толщиной менее 16 см и пакетированных или упакованных поленьев длиной менее 0,5 м и толщиной менее 16 см, пакетированных или упакованных расколотых бревен длиной менее 0,5 м и толщиной 16 см и более и пакетированных или упакованных расколотых поленьев длиной менее 0,5 м и толщиной 16 см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4401 11 000 1</w:t>
            </w:r>
          </w:p>
          <w:p>
            <w:pPr>
              <w:spacing w:after="20"/>
              <w:ind w:left="20"/>
              <w:jc w:val="both"/>
            </w:pPr>
            <w:r>
              <w:rPr>
                <w:rFonts w:ascii="Times New Roman"/>
                <w:b w:val="false"/>
                <w:i w:val="false"/>
                <w:color w:val="000000"/>
                <w:sz w:val="20"/>
              </w:rPr>
              <w:t>
4401 11 000 9</w:t>
            </w:r>
          </w:p>
          <w:p>
            <w:pPr>
              <w:spacing w:after="20"/>
              <w:ind w:left="20"/>
              <w:jc w:val="both"/>
            </w:pPr>
            <w:r>
              <w:rPr>
                <w:rFonts w:ascii="Times New Roman"/>
                <w:b w:val="false"/>
                <w:i w:val="false"/>
                <w:color w:val="000000"/>
                <w:sz w:val="20"/>
              </w:rPr>
              <w:t>
из 4401 12 000 1</w:t>
            </w:r>
          </w:p>
          <w:p>
            <w:pPr>
              <w:spacing w:after="20"/>
              <w:ind w:left="20"/>
              <w:jc w:val="both"/>
            </w:pPr>
            <w:r>
              <w:rPr>
                <w:rFonts w:ascii="Times New Roman"/>
                <w:b w:val="false"/>
                <w:i w:val="false"/>
                <w:color w:val="000000"/>
                <w:sz w:val="20"/>
              </w:rPr>
              <w:t>
4401 12 000 9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4403 11 000 1</w:t>
            </w:r>
          </w:p>
          <w:p>
            <w:pPr>
              <w:spacing w:after="20"/>
              <w:ind w:left="20"/>
              <w:jc w:val="both"/>
            </w:pPr>
            <w:r>
              <w:rPr>
                <w:rFonts w:ascii="Times New Roman"/>
                <w:b w:val="false"/>
                <w:i w:val="false"/>
                <w:color w:val="000000"/>
                <w:sz w:val="20"/>
              </w:rPr>
              <w:t>
4403 11 000 9</w:t>
            </w:r>
          </w:p>
          <w:p>
            <w:pPr>
              <w:spacing w:after="20"/>
              <w:ind w:left="20"/>
              <w:jc w:val="both"/>
            </w:pPr>
            <w:r>
              <w:rPr>
                <w:rFonts w:ascii="Times New Roman"/>
                <w:b w:val="false"/>
                <w:i w:val="false"/>
                <w:color w:val="000000"/>
                <w:sz w:val="20"/>
              </w:rPr>
              <w:t>
4403 12 000 1</w:t>
            </w:r>
          </w:p>
          <w:p>
            <w:pPr>
              <w:spacing w:after="20"/>
              <w:ind w:left="20"/>
              <w:jc w:val="both"/>
            </w:pPr>
            <w:r>
              <w:rPr>
                <w:rFonts w:ascii="Times New Roman"/>
                <w:b w:val="false"/>
                <w:i w:val="false"/>
                <w:color w:val="000000"/>
                <w:sz w:val="20"/>
              </w:rPr>
              <w:t>
4403 12 000 2</w:t>
            </w:r>
          </w:p>
          <w:p>
            <w:pPr>
              <w:spacing w:after="20"/>
              <w:ind w:left="20"/>
              <w:jc w:val="both"/>
            </w:pPr>
            <w:r>
              <w:rPr>
                <w:rFonts w:ascii="Times New Roman"/>
                <w:b w:val="false"/>
                <w:i w:val="false"/>
                <w:color w:val="000000"/>
                <w:sz w:val="20"/>
              </w:rPr>
              <w:t>
4403 12 000 3</w:t>
            </w:r>
          </w:p>
          <w:p>
            <w:pPr>
              <w:spacing w:after="20"/>
              <w:ind w:left="20"/>
              <w:jc w:val="both"/>
            </w:pPr>
            <w:r>
              <w:rPr>
                <w:rFonts w:ascii="Times New Roman"/>
                <w:b w:val="false"/>
                <w:i w:val="false"/>
                <w:color w:val="000000"/>
                <w:sz w:val="20"/>
              </w:rPr>
              <w:t>
4403 21 120 0</w:t>
            </w:r>
          </w:p>
          <w:p>
            <w:pPr>
              <w:spacing w:after="20"/>
              <w:ind w:left="20"/>
              <w:jc w:val="both"/>
            </w:pPr>
            <w:r>
              <w:rPr>
                <w:rFonts w:ascii="Times New Roman"/>
                <w:b w:val="false"/>
                <w:i w:val="false"/>
                <w:color w:val="000000"/>
                <w:sz w:val="20"/>
              </w:rPr>
              <w:t>
4403 21 180 0</w:t>
            </w:r>
          </w:p>
          <w:p>
            <w:pPr>
              <w:spacing w:after="20"/>
              <w:ind w:left="20"/>
              <w:jc w:val="both"/>
            </w:pPr>
            <w:r>
              <w:rPr>
                <w:rFonts w:ascii="Times New Roman"/>
                <w:b w:val="false"/>
                <w:i w:val="false"/>
                <w:color w:val="000000"/>
                <w:sz w:val="20"/>
              </w:rPr>
              <w:t>
4403 21 920 0</w:t>
            </w:r>
          </w:p>
          <w:p>
            <w:pPr>
              <w:spacing w:after="20"/>
              <w:ind w:left="20"/>
              <w:jc w:val="both"/>
            </w:pPr>
            <w:r>
              <w:rPr>
                <w:rFonts w:ascii="Times New Roman"/>
                <w:b w:val="false"/>
                <w:i w:val="false"/>
                <w:color w:val="000000"/>
                <w:sz w:val="20"/>
              </w:rPr>
              <w:t>
4403 21 980 0</w:t>
            </w:r>
          </w:p>
          <w:p>
            <w:pPr>
              <w:spacing w:after="20"/>
              <w:ind w:left="20"/>
              <w:jc w:val="both"/>
            </w:pPr>
            <w:r>
              <w:rPr>
                <w:rFonts w:ascii="Times New Roman"/>
                <w:b w:val="false"/>
                <w:i w:val="false"/>
                <w:color w:val="000000"/>
                <w:sz w:val="20"/>
              </w:rPr>
              <w:t>
4403 22 200 0</w:t>
            </w:r>
          </w:p>
          <w:p>
            <w:pPr>
              <w:spacing w:after="20"/>
              <w:ind w:left="20"/>
              <w:jc w:val="both"/>
            </w:pPr>
            <w:r>
              <w:rPr>
                <w:rFonts w:ascii="Times New Roman"/>
                <w:b w:val="false"/>
                <w:i w:val="false"/>
                <w:color w:val="000000"/>
                <w:sz w:val="20"/>
              </w:rPr>
              <w:t>
4403 22 800 0</w:t>
            </w:r>
          </w:p>
          <w:p>
            <w:pPr>
              <w:spacing w:after="20"/>
              <w:ind w:left="20"/>
              <w:jc w:val="both"/>
            </w:pPr>
            <w:r>
              <w:rPr>
                <w:rFonts w:ascii="Times New Roman"/>
                <w:b w:val="false"/>
                <w:i w:val="false"/>
                <w:color w:val="000000"/>
                <w:sz w:val="20"/>
              </w:rPr>
              <w:t>
4403 23 120 0</w:t>
            </w:r>
          </w:p>
          <w:p>
            <w:pPr>
              <w:spacing w:after="20"/>
              <w:ind w:left="20"/>
              <w:jc w:val="both"/>
            </w:pPr>
            <w:r>
              <w:rPr>
                <w:rFonts w:ascii="Times New Roman"/>
                <w:b w:val="false"/>
                <w:i w:val="false"/>
                <w:color w:val="000000"/>
                <w:sz w:val="20"/>
              </w:rPr>
              <w:t>
4403 23 180 0</w:t>
            </w:r>
          </w:p>
          <w:p>
            <w:pPr>
              <w:spacing w:after="20"/>
              <w:ind w:left="20"/>
              <w:jc w:val="both"/>
            </w:pPr>
            <w:r>
              <w:rPr>
                <w:rFonts w:ascii="Times New Roman"/>
                <w:b w:val="false"/>
                <w:i w:val="false"/>
                <w:color w:val="000000"/>
                <w:sz w:val="20"/>
              </w:rPr>
              <w:t>
4403 23 920 0</w:t>
            </w:r>
          </w:p>
          <w:p>
            <w:pPr>
              <w:spacing w:after="20"/>
              <w:ind w:left="20"/>
              <w:jc w:val="both"/>
            </w:pPr>
            <w:r>
              <w:rPr>
                <w:rFonts w:ascii="Times New Roman"/>
                <w:b w:val="false"/>
                <w:i w:val="false"/>
                <w:color w:val="000000"/>
                <w:sz w:val="20"/>
              </w:rPr>
              <w:t>
4403 23 980 0</w:t>
            </w:r>
          </w:p>
          <w:p>
            <w:pPr>
              <w:spacing w:after="20"/>
              <w:ind w:left="20"/>
              <w:jc w:val="both"/>
            </w:pPr>
            <w:r>
              <w:rPr>
                <w:rFonts w:ascii="Times New Roman"/>
                <w:b w:val="false"/>
                <w:i w:val="false"/>
                <w:color w:val="000000"/>
                <w:sz w:val="20"/>
              </w:rPr>
              <w:t>
4403 24 200 0</w:t>
            </w:r>
          </w:p>
          <w:p>
            <w:pPr>
              <w:spacing w:after="20"/>
              <w:ind w:left="20"/>
              <w:jc w:val="both"/>
            </w:pPr>
            <w:r>
              <w:rPr>
                <w:rFonts w:ascii="Times New Roman"/>
                <w:b w:val="false"/>
                <w:i w:val="false"/>
                <w:color w:val="000000"/>
                <w:sz w:val="20"/>
              </w:rPr>
              <w:t>
4403 24 800 0</w:t>
            </w:r>
          </w:p>
          <w:p>
            <w:pPr>
              <w:spacing w:after="20"/>
              <w:ind w:left="20"/>
              <w:jc w:val="both"/>
            </w:pPr>
            <w:r>
              <w:rPr>
                <w:rFonts w:ascii="Times New Roman"/>
                <w:b w:val="false"/>
                <w:i w:val="false"/>
                <w:color w:val="000000"/>
                <w:sz w:val="20"/>
              </w:rPr>
              <w:t>
4403 25 100 0</w:t>
            </w:r>
          </w:p>
          <w:p>
            <w:pPr>
              <w:spacing w:after="20"/>
              <w:ind w:left="20"/>
              <w:jc w:val="both"/>
            </w:pPr>
            <w:r>
              <w:rPr>
                <w:rFonts w:ascii="Times New Roman"/>
                <w:b w:val="false"/>
                <w:i w:val="false"/>
                <w:color w:val="000000"/>
                <w:sz w:val="20"/>
              </w:rPr>
              <w:t>
4403 25 900 0</w:t>
            </w:r>
          </w:p>
          <w:p>
            <w:pPr>
              <w:spacing w:after="20"/>
              <w:ind w:left="20"/>
              <w:jc w:val="both"/>
            </w:pPr>
            <w:r>
              <w:rPr>
                <w:rFonts w:ascii="Times New Roman"/>
                <w:b w:val="false"/>
                <w:i w:val="false"/>
                <w:color w:val="000000"/>
                <w:sz w:val="20"/>
              </w:rPr>
              <w:t>
4403 26 000 0</w:t>
            </w:r>
          </w:p>
          <w:p>
            <w:pPr>
              <w:spacing w:after="20"/>
              <w:ind w:left="20"/>
              <w:jc w:val="both"/>
            </w:pPr>
            <w:r>
              <w:rPr>
                <w:rFonts w:ascii="Times New Roman"/>
                <w:b w:val="false"/>
                <w:i w:val="false"/>
                <w:color w:val="000000"/>
                <w:sz w:val="20"/>
              </w:rPr>
              <w:t>
4403 91 100 0</w:t>
            </w:r>
          </w:p>
          <w:p>
            <w:pPr>
              <w:spacing w:after="20"/>
              <w:ind w:left="20"/>
              <w:jc w:val="both"/>
            </w:pPr>
            <w:r>
              <w:rPr>
                <w:rFonts w:ascii="Times New Roman"/>
                <w:b w:val="false"/>
                <w:i w:val="false"/>
                <w:color w:val="000000"/>
                <w:sz w:val="20"/>
              </w:rPr>
              <w:t>
4403 91 900 0</w:t>
            </w:r>
          </w:p>
          <w:p>
            <w:pPr>
              <w:spacing w:after="20"/>
              <w:ind w:left="20"/>
              <w:jc w:val="both"/>
            </w:pPr>
            <w:r>
              <w:rPr>
                <w:rFonts w:ascii="Times New Roman"/>
                <w:b w:val="false"/>
                <w:i w:val="false"/>
                <w:color w:val="000000"/>
                <w:sz w:val="20"/>
              </w:rPr>
              <w:t>
4403 93 200 0</w:t>
            </w:r>
          </w:p>
          <w:p>
            <w:pPr>
              <w:spacing w:after="20"/>
              <w:ind w:left="20"/>
              <w:jc w:val="both"/>
            </w:pPr>
            <w:r>
              <w:rPr>
                <w:rFonts w:ascii="Times New Roman"/>
                <w:b w:val="false"/>
                <w:i w:val="false"/>
                <w:color w:val="000000"/>
                <w:sz w:val="20"/>
              </w:rPr>
              <w:t>
4403 93 800 0</w:t>
            </w:r>
          </w:p>
          <w:p>
            <w:pPr>
              <w:spacing w:after="20"/>
              <w:ind w:left="20"/>
              <w:jc w:val="both"/>
            </w:pPr>
            <w:r>
              <w:rPr>
                <w:rFonts w:ascii="Times New Roman"/>
                <w:b w:val="false"/>
                <w:i w:val="false"/>
                <w:color w:val="000000"/>
                <w:sz w:val="20"/>
              </w:rPr>
              <w:t>
4403 94 000 0</w:t>
            </w:r>
          </w:p>
          <w:p>
            <w:pPr>
              <w:spacing w:after="20"/>
              <w:ind w:left="20"/>
              <w:jc w:val="both"/>
            </w:pPr>
            <w:r>
              <w:rPr>
                <w:rFonts w:ascii="Times New Roman"/>
                <w:b w:val="false"/>
                <w:i w:val="false"/>
                <w:color w:val="000000"/>
                <w:sz w:val="20"/>
              </w:rPr>
              <w:t>
4403 99 000 1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2" w:id="2377"/>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необработанные или обработанные строганием, шлифованием, имеющие или не имеющие торцевые соединения, толщиной более 6 мм**</w:t>
            </w:r>
          </w:p>
          <w:bookmarkEnd w:id="23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4407 11 940 5</w:t>
            </w:r>
          </w:p>
          <w:p>
            <w:pPr>
              <w:spacing w:after="20"/>
              <w:ind w:left="20"/>
              <w:jc w:val="both"/>
            </w:pPr>
            <w:r>
              <w:rPr>
                <w:rFonts w:ascii="Times New Roman"/>
                <w:b w:val="false"/>
                <w:i w:val="false"/>
                <w:color w:val="000000"/>
                <w:sz w:val="20"/>
              </w:rPr>
              <w:t>
4407 11 990 5</w:t>
            </w:r>
          </w:p>
          <w:p>
            <w:pPr>
              <w:spacing w:after="20"/>
              <w:ind w:left="20"/>
              <w:jc w:val="both"/>
            </w:pPr>
            <w:r>
              <w:rPr>
                <w:rFonts w:ascii="Times New Roman"/>
                <w:b w:val="false"/>
                <w:i w:val="false"/>
                <w:color w:val="000000"/>
                <w:sz w:val="20"/>
              </w:rPr>
              <w:t>
4407 12 920 5</w:t>
            </w:r>
          </w:p>
          <w:p>
            <w:pPr>
              <w:spacing w:after="20"/>
              <w:ind w:left="20"/>
              <w:jc w:val="both"/>
            </w:pPr>
            <w:r>
              <w:rPr>
                <w:rFonts w:ascii="Times New Roman"/>
                <w:b w:val="false"/>
                <w:i w:val="false"/>
                <w:color w:val="000000"/>
                <w:sz w:val="20"/>
              </w:rPr>
              <w:t>
4407 12 990 5</w:t>
            </w:r>
          </w:p>
          <w:p>
            <w:pPr>
              <w:spacing w:after="20"/>
              <w:ind w:left="20"/>
              <w:jc w:val="both"/>
            </w:pPr>
            <w:r>
              <w:rPr>
                <w:rFonts w:ascii="Times New Roman"/>
                <w:b w:val="false"/>
                <w:i w:val="false"/>
                <w:color w:val="000000"/>
                <w:sz w:val="20"/>
              </w:rPr>
              <w:t>
4407 13 000 4</w:t>
            </w:r>
          </w:p>
          <w:p>
            <w:pPr>
              <w:spacing w:after="20"/>
              <w:ind w:left="20"/>
              <w:jc w:val="both"/>
            </w:pPr>
            <w:r>
              <w:rPr>
                <w:rFonts w:ascii="Times New Roman"/>
                <w:b w:val="false"/>
                <w:i w:val="false"/>
                <w:color w:val="000000"/>
                <w:sz w:val="20"/>
              </w:rPr>
              <w:t>
4407 14 000 4</w:t>
            </w:r>
          </w:p>
          <w:p>
            <w:pPr>
              <w:spacing w:after="20"/>
              <w:ind w:left="20"/>
              <w:jc w:val="both"/>
            </w:pPr>
            <w:r>
              <w:rPr>
                <w:rFonts w:ascii="Times New Roman"/>
                <w:b w:val="false"/>
                <w:i w:val="false"/>
                <w:color w:val="000000"/>
                <w:sz w:val="20"/>
              </w:rPr>
              <w:t>
4407 19 970 5</w:t>
            </w:r>
          </w:p>
          <w:p>
            <w:pPr>
              <w:spacing w:after="20"/>
              <w:ind w:left="20"/>
              <w:jc w:val="both"/>
            </w:pPr>
            <w:r>
              <w:rPr>
                <w:rFonts w:ascii="Times New Roman"/>
                <w:b w:val="false"/>
                <w:i w:val="false"/>
                <w:color w:val="000000"/>
                <w:sz w:val="20"/>
              </w:rPr>
              <w:t>
4407 91 900 5</w:t>
            </w:r>
          </w:p>
          <w:p>
            <w:pPr>
              <w:spacing w:after="20"/>
              <w:ind w:left="20"/>
              <w:jc w:val="both"/>
            </w:pPr>
            <w:r>
              <w:rPr>
                <w:rFonts w:ascii="Times New Roman"/>
                <w:b w:val="false"/>
                <w:i w:val="false"/>
                <w:color w:val="000000"/>
                <w:sz w:val="20"/>
              </w:rPr>
              <w:t>
4407 92 000 4</w:t>
            </w:r>
          </w:p>
          <w:p>
            <w:pPr>
              <w:spacing w:after="20"/>
              <w:ind w:left="20"/>
              <w:jc w:val="both"/>
            </w:pPr>
            <w:r>
              <w:rPr>
                <w:rFonts w:ascii="Times New Roman"/>
                <w:b w:val="false"/>
                <w:i w:val="false"/>
                <w:color w:val="000000"/>
                <w:sz w:val="20"/>
              </w:rPr>
              <w:t>
 4407 95 990 5".</w:t>
            </w:r>
          </w:p>
        </w:tc>
      </w:tr>
    </w:tbl>
    <w:bookmarkStart w:name="z12153" w:id="2378"/>
    <w:p>
      <w:pPr>
        <w:spacing w:after="0"/>
        <w:ind w:left="0"/>
        <w:jc w:val="both"/>
      </w:pPr>
      <w:r>
        <w:rPr>
          <w:rFonts w:ascii="Times New Roman"/>
          <w:b w:val="false"/>
          <w:i w:val="false"/>
          <w:color w:val="000000"/>
          <w:sz w:val="28"/>
        </w:rPr>
        <w:t>
      * Мера нетарифного регулирования применяется в соответствии с Решением Коллегии Евразийской экономической комиссии от 15 июня 2021 г. № 66 "О внесении изменений в Решение Коллегии Евразийской экономической комиссии от 21 апреля 2015 г. № 30 и о введении временных количественных ограничений экспорта в отношении гречихи".</w:t>
      </w:r>
    </w:p>
    <w:bookmarkEnd w:id="23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bookmarkStart w:name="z12156" w:id="2379"/>
          <w:p>
            <w:pPr>
              <w:spacing w:after="20"/>
              <w:ind w:left="20"/>
              <w:jc w:val="both"/>
            </w:pPr>
            <w:r>
              <w:rPr>
                <w:rFonts w:ascii="Times New Roman"/>
                <w:b w:val="false"/>
                <w:i w:val="false"/>
                <w:color w:val="000000"/>
                <w:sz w:val="20"/>
              </w:rPr>
              <w:t>
Примечание к разделу.</w:t>
            </w:r>
          </w:p>
          <w:bookmarkEnd w:id="237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драгоценных металлов и сырьевых</w:t>
            </w:r>
            <w:r>
              <w:br/>
            </w:r>
            <w:r>
              <w:rPr>
                <w:rFonts w:ascii="Times New Roman"/>
                <w:b w:val="false"/>
                <w:i w:val="false"/>
                <w:color w:val="000000"/>
                <w:sz w:val="20"/>
              </w:rPr>
              <w:t>товаров, содержащих драгоценные</w:t>
            </w:r>
            <w:r>
              <w:br/>
            </w:r>
            <w:r>
              <w:rPr>
                <w:rFonts w:ascii="Times New Roman"/>
                <w:b w:val="false"/>
                <w:i w:val="false"/>
                <w:color w:val="000000"/>
                <w:sz w:val="20"/>
              </w:rPr>
              <w:t>металлы</w:t>
            </w:r>
          </w:p>
        </w:tc>
      </w:tr>
    </w:tbl>
    <w:bookmarkStart w:name="z11842" w:id="2380"/>
    <w:p>
      <w:pPr>
        <w:spacing w:after="0"/>
        <w:ind w:left="0"/>
        <w:jc w:val="left"/>
      </w:pPr>
      <w:r>
        <w:rPr>
          <w:rFonts w:ascii="Times New Roman"/>
          <w:b/>
          <w:i w:val="false"/>
          <w:color w:val="000000"/>
        </w:rPr>
        <w:t xml:space="preserve"> ПОРЯДОК</w:t>
      </w:r>
      <w:r>
        <w:br/>
      </w:r>
      <w:r>
        <w:rPr>
          <w:rFonts w:ascii="Times New Roman"/>
          <w:b/>
          <w:i w:val="false"/>
          <w:color w:val="000000"/>
        </w:rPr>
        <w:t>отнесения самородков драгоценных металлов к категории самородков, не подлежащих аффинажу</w:t>
      </w:r>
    </w:p>
    <w:bookmarkEnd w:id="2380"/>
    <w:bookmarkStart w:name="z11843" w:id="2381"/>
    <w:p>
      <w:pPr>
        <w:spacing w:after="0"/>
        <w:ind w:left="0"/>
        <w:jc w:val="both"/>
      </w:pPr>
      <w:r>
        <w:rPr>
          <w:rFonts w:ascii="Times New Roman"/>
          <w:b w:val="false"/>
          <w:i w:val="false"/>
          <w:color w:val="000000"/>
          <w:sz w:val="28"/>
        </w:rPr>
        <w:t>
      1. К категории самородков, не подлежащих аффинажу (далее – самородки), могут быть отнесены самородки драгоценных металлов из россыпных месторождений, которые являются обособлениями самородных драгоценных металлов, резко отличаются по своим размерам от преобладающих частиц драгоценного металла на данном (конкретном) месторождении, обладают массой более 0,3 г, выделены из минерального сырья, содержащего драгоценные металлы, предназначены для обращения на таможенной территории Евразийского экономического союза или вывоза с такой территории, использования в производственных, научных, социально-культурных целях и не относятся к категории уникальных. Самородки отбираются субъектами их добычи самостоятельно в порядке, ими установленном, и учитываются отдельно на их балансе по массе и количеству.</w:t>
      </w:r>
    </w:p>
    <w:bookmarkEnd w:id="2381"/>
    <w:bookmarkStart w:name="z11844" w:id="2382"/>
    <w:p>
      <w:pPr>
        <w:spacing w:after="0"/>
        <w:ind w:left="0"/>
        <w:jc w:val="both"/>
      </w:pPr>
      <w:r>
        <w:rPr>
          <w:rFonts w:ascii="Times New Roman"/>
          <w:b w:val="false"/>
          <w:i w:val="false"/>
          <w:color w:val="000000"/>
          <w:sz w:val="28"/>
        </w:rPr>
        <w:t>
      2. 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 металла на данном (конкретном) месторождении (по данным геологической или эксплуатационной разведки), с которого отобраны самородки, подтверждающими, что самородки резко отличаются по своим размерам от преобладающих частиц драгоценного металла на данном (конкретном) месторождении.</w:t>
      </w:r>
    </w:p>
    <w:bookmarkEnd w:id="2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845" w:id="2383"/>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w:t>
      </w:r>
    </w:p>
    <w:bookmarkEnd w:id="2383"/>
    <w:bookmarkStart w:name="z11846" w:id="2384"/>
    <w:p>
      <w:pPr>
        <w:spacing w:after="0"/>
        <w:ind w:left="0"/>
        <w:jc w:val="both"/>
      </w:pPr>
      <w:r>
        <w:rPr>
          <w:rFonts w:ascii="Times New Roman"/>
          <w:b w:val="false"/>
          <w:i w:val="false"/>
          <w:color w:val="ff0000"/>
          <w:sz w:val="28"/>
        </w:rPr>
        <w:t xml:space="preserve">
      Сноска. Решение дополнено приложением 15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384"/>
    <w:bookmarkStart w:name="z11847" w:id="2385"/>
    <w:p>
      <w:pPr>
        <w:spacing w:after="0"/>
        <w:ind w:left="0"/>
        <w:jc w:val="left"/>
      </w:pPr>
      <w:r>
        <w:rPr>
          <w:rFonts w:ascii="Times New Roman"/>
          <w:b/>
          <w:i w:val="false"/>
          <w:color w:val="000000"/>
        </w:rPr>
        <w:t xml:space="preserve"> I. Общие положения</w:t>
      </w:r>
    </w:p>
    <w:bookmarkEnd w:id="2385"/>
    <w:bookmarkStart w:name="z11848" w:id="2386"/>
    <w:p>
      <w:pPr>
        <w:spacing w:after="0"/>
        <w:ind w:left="0"/>
        <w:jc w:val="both"/>
      </w:pPr>
      <w:r>
        <w:rPr>
          <w:rFonts w:ascii="Times New Roman"/>
          <w:b w:val="false"/>
          <w:i w:val="false"/>
          <w:color w:val="000000"/>
          <w:sz w:val="28"/>
        </w:rPr>
        <w:t xml:space="preserve">
      1. Настоящее Положение определяет порядок ввоза на таможенную территорию Евразийского экономического союза (далее соответственно – ввоз, Союз) радиоэлектронных средств и высокочастотных устройств гражданского назначения, в том числе встроенных либо входящих в состав других товаров, включенных в раздел 2.16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соответственно – радиоэлектронные средства и (или) высокочастотные устройства, единый перечень). </w:t>
      </w:r>
    </w:p>
    <w:bookmarkEnd w:id="2386"/>
    <w:bookmarkStart w:name="z11849" w:id="2387"/>
    <w:p>
      <w:pPr>
        <w:spacing w:after="0"/>
        <w:ind w:left="0"/>
        <w:jc w:val="both"/>
      </w:pPr>
      <w:r>
        <w:rPr>
          <w:rFonts w:ascii="Times New Roman"/>
          <w:b w:val="false"/>
          <w:i w:val="false"/>
          <w:color w:val="000000"/>
          <w:sz w:val="28"/>
        </w:rPr>
        <w:t xml:space="preserve">
      2. Ввоз радиоэлектронных средств и (или) высокочастотных устройств в случае наличия их в составе специальных технических средств, предназначенных для негласного получения информации, включенных в раздел 2.17 единого перечня,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(приложение № 16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w:t>
      </w:r>
    </w:p>
    <w:bookmarkEnd w:id="2387"/>
    <w:bookmarkStart w:name="z11850" w:id="2388"/>
    <w:p>
      <w:pPr>
        <w:spacing w:after="0"/>
        <w:ind w:left="0"/>
        <w:jc w:val="both"/>
      </w:pPr>
      <w:r>
        <w:rPr>
          <w:rFonts w:ascii="Times New Roman"/>
          <w:b w:val="false"/>
          <w:i w:val="false"/>
          <w:color w:val="000000"/>
          <w:sz w:val="28"/>
        </w:rPr>
        <w:t xml:space="preserve">
      3. Для целей настоящего Положения используемые понятия означают следующее: </w:t>
      </w:r>
    </w:p>
    <w:bookmarkEnd w:id="2388"/>
    <w:bookmarkStart w:name="z11851" w:id="2389"/>
    <w:p>
      <w:pPr>
        <w:spacing w:after="0"/>
        <w:ind w:left="0"/>
        <w:jc w:val="both"/>
      </w:pPr>
      <w:r>
        <w:rPr>
          <w:rFonts w:ascii="Times New Roman"/>
          <w:b w:val="false"/>
          <w:i w:val="false"/>
          <w:color w:val="000000"/>
          <w:sz w:val="28"/>
        </w:rPr>
        <w:t>
      "высокочастотные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иных целях, за исключением применения в области электросвязи;</w:t>
      </w:r>
    </w:p>
    <w:bookmarkEnd w:id="2389"/>
    <w:bookmarkStart w:name="z11852" w:id="2390"/>
    <w:p>
      <w:pPr>
        <w:spacing w:after="0"/>
        <w:ind w:left="0"/>
        <w:jc w:val="both"/>
      </w:pPr>
      <w:r>
        <w:rPr>
          <w:rFonts w:ascii="Times New Roman"/>
          <w:b w:val="false"/>
          <w:i w:val="false"/>
          <w:color w:val="000000"/>
          <w:sz w:val="28"/>
        </w:rPr>
        <w:t>
      "единый реестр" – единый реестр радиоэлектронных средств и высокочастотных устройств, при ввозе которых на таможенную территорию Союза не требуется представление лицензии или заключения (разрешительного документа), формируемый в порядке согласно приложению № 1;</w:t>
      </w:r>
    </w:p>
    <w:bookmarkEnd w:id="2390"/>
    <w:bookmarkStart w:name="z11853" w:id="2391"/>
    <w:p>
      <w:pPr>
        <w:spacing w:after="0"/>
        <w:ind w:left="0"/>
        <w:jc w:val="both"/>
      </w:pPr>
      <w:r>
        <w:rPr>
          <w:rFonts w:ascii="Times New Roman"/>
          <w:b w:val="false"/>
          <w:i w:val="false"/>
          <w:color w:val="000000"/>
          <w:sz w:val="28"/>
        </w:rPr>
        <w:t>
      "радиоэлектронные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включающие в себя вспомогательное оборудование.</w:t>
      </w:r>
    </w:p>
    <w:bookmarkEnd w:id="2391"/>
    <w:bookmarkStart w:name="z11854" w:id="2392"/>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2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55" w:id="2393"/>
    <w:p>
      <w:pPr>
        <w:spacing w:after="0"/>
        <w:ind w:left="0"/>
        <w:jc w:val="both"/>
      </w:pPr>
      <w:r>
        <w:rPr>
          <w:rFonts w:ascii="Times New Roman"/>
          <w:b w:val="false"/>
          <w:i w:val="false"/>
          <w:color w:val="000000"/>
          <w:sz w:val="28"/>
        </w:rPr>
        <w:t>
      4. Ввоз радиоэлектронных средств и (или) высокочастотных устройств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либо при наличии сведений о том, что радиоэлектронные средства и (или) высокочастотные устройства включены в единый реестр (при наличии регистрационного номера в едином реестре) (далее – сведения о включении в единый реестр). </w:t>
      </w:r>
    </w:p>
    <w:bookmarkEnd w:id="2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56" w:id="2394"/>
    <w:p>
      <w:pPr>
        <w:spacing w:after="0"/>
        <w:ind w:left="0"/>
        <w:jc w:val="both"/>
      </w:pPr>
      <w:r>
        <w:rPr>
          <w:rFonts w:ascii="Times New Roman"/>
          <w:b w:val="false"/>
          <w:i w:val="false"/>
          <w:color w:val="000000"/>
          <w:sz w:val="28"/>
        </w:rPr>
        <w:t>
      5. Ввоз радиоэлектронных средств и (или) высокочастотных устройств без лицензии, заключения (разрешительного документа) или сведений о включении в единый реестр осуществляется в следующих случаях:</w:t>
      </w:r>
    </w:p>
    <w:bookmarkEnd w:id="2394"/>
    <w:bookmarkStart w:name="z11857" w:id="2395"/>
    <w:p>
      <w:pPr>
        <w:spacing w:after="0"/>
        <w:ind w:left="0"/>
        <w:jc w:val="both"/>
      </w:pPr>
      <w:r>
        <w:rPr>
          <w:rFonts w:ascii="Times New Roman"/>
          <w:b w:val="false"/>
          <w:i w:val="false"/>
          <w:color w:val="000000"/>
          <w:sz w:val="28"/>
        </w:rPr>
        <w:t>
      радиоэлектронные средства и (или) высокочастотные устройства включены в перечень согласно приложению № 2;</w:t>
      </w:r>
    </w:p>
    <w:bookmarkEnd w:id="2395"/>
    <w:bookmarkStart w:name="z11858" w:id="2396"/>
    <w:p>
      <w:pPr>
        <w:spacing w:after="0"/>
        <w:ind w:left="0"/>
        <w:jc w:val="both"/>
      </w:pPr>
      <w:r>
        <w:rPr>
          <w:rFonts w:ascii="Times New Roman"/>
          <w:b w:val="false"/>
          <w:i w:val="false"/>
          <w:color w:val="000000"/>
          <w:sz w:val="28"/>
        </w:rPr>
        <w:t>
      радиоэлектронные средства и (или) высокочастотные устройства включены в состав бортового оборудования воздушных, водных судов;</w:t>
      </w:r>
    </w:p>
    <w:bookmarkEnd w:id="2396"/>
    <w:bookmarkStart w:name="z11859" w:id="2397"/>
    <w:p>
      <w:pPr>
        <w:spacing w:after="0"/>
        <w:ind w:left="0"/>
        <w:jc w:val="both"/>
      </w:pPr>
      <w:r>
        <w:rPr>
          <w:rFonts w:ascii="Times New Roman"/>
          <w:b w:val="false"/>
          <w:i w:val="false"/>
          <w:color w:val="000000"/>
          <w:sz w:val="28"/>
        </w:rPr>
        <w:t>
      радиоэлектронные средства и (или) высокочастотные устройства установлены на транспортных средствах международной перевозки (включая порожние), зарегистрированных на территориях третьих государств;</w:t>
      </w:r>
    </w:p>
    <w:bookmarkEnd w:id="2397"/>
    <w:bookmarkStart w:name="z11860" w:id="2398"/>
    <w:p>
      <w:pPr>
        <w:spacing w:after="0"/>
        <w:ind w:left="0"/>
        <w:jc w:val="both"/>
      </w:pPr>
      <w:r>
        <w:rPr>
          <w:rFonts w:ascii="Times New Roman"/>
          <w:b w:val="false"/>
          <w:i w:val="false"/>
          <w:color w:val="000000"/>
          <w:sz w:val="28"/>
        </w:rPr>
        <w:t>
      радиоэлектронные средства и (или) высокочастотные устройства ввозятся без права их эксплуатации (применения, использования)</w:t>
      </w:r>
    </w:p>
    <w:bookmarkEnd w:id="2398"/>
    <w:bookmarkStart w:name="z11861" w:id="2399"/>
    <w:p>
      <w:pPr>
        <w:spacing w:after="0"/>
        <w:ind w:left="0"/>
        <w:jc w:val="both"/>
      </w:pPr>
      <w:r>
        <w:rPr>
          <w:rFonts w:ascii="Times New Roman"/>
          <w:b w:val="false"/>
          <w:i w:val="false"/>
          <w:color w:val="000000"/>
          <w:sz w:val="28"/>
        </w:rPr>
        <w:t>
      на таможенной территории Союза, предназначены для ремонта или установки на транспортные и другие технические средства, изготовляемые на таможенной территории Союза, и подлежат обратному вывозу с таможенной территории Союза в составе транспортных и других технических средств, полученных в результате изготовления, или после ремонта радиоэлектронных средств и (или) высокочастотных устройств.</w:t>
      </w:r>
    </w:p>
    <w:bookmarkEnd w:id="2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изменением, внесенным Решением Коллегии Евразийской экономической комиссии от 09.07.2019 </w:t>
      </w:r>
      <w:r>
        <w:rPr>
          <w:rFonts w:ascii="Times New Roman"/>
          <w:b w:val="false"/>
          <w:i w:val="false"/>
          <w:color w:val="000000"/>
          <w:sz w:val="28"/>
        </w:rPr>
        <w:t>№ 114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63" w:id="2400"/>
    <w:p>
      <w:pPr>
        <w:spacing w:after="0"/>
        <w:ind w:left="0"/>
        <w:jc w:val="both"/>
      </w:pPr>
      <w:r>
        <w:rPr>
          <w:rFonts w:ascii="Times New Roman"/>
          <w:b w:val="false"/>
          <w:i w:val="false"/>
          <w:color w:val="000000"/>
          <w:sz w:val="28"/>
        </w:rPr>
        <w:t>
      6. Ввоз радиоэлектронных средств и (или) высокочастотных устройств физическими лицами в качестве товаров для личного пользования осуществляется при представлении таможенному органу государства – члена Союза (далее – государство-член) заключения (разрешительного документа), за исключением случаев, указанных в абзацах втором и третьем настоящего пункта.</w:t>
      </w:r>
    </w:p>
    <w:bookmarkEnd w:id="2400"/>
    <w:bookmarkStart w:name="z12176" w:id="2401"/>
    <w:p>
      <w:pPr>
        <w:spacing w:after="0"/>
        <w:ind w:left="0"/>
        <w:jc w:val="both"/>
      </w:pPr>
      <w:r>
        <w:rPr>
          <w:rFonts w:ascii="Times New Roman"/>
          <w:b w:val="false"/>
          <w:i w:val="false"/>
          <w:color w:val="000000"/>
          <w:sz w:val="28"/>
        </w:rPr>
        <w:t>
      Обратный ввоз на таможенную территорию Союза радиоэлектронных средств и (или) высокочастотных устройств физическими лицами в качестве товаров для личного пользования, ранее временно вывезенных с таможенной территории Союза, осуществляется при представлении таможенному органу государства-члена пассажирской таможенной декларации, оформленной при вывозе указанных радиоэлектронных средств и (или) высокочастотных устройств и содержащей их идентификационные признаки (наименование, модель и полоса радиочастоты).</w:t>
      </w:r>
    </w:p>
    <w:bookmarkEnd w:id="2401"/>
    <w:bookmarkStart w:name="z12177" w:id="2402"/>
    <w:p>
      <w:pPr>
        <w:spacing w:after="0"/>
        <w:ind w:left="0"/>
        <w:jc w:val="both"/>
      </w:pPr>
      <w:r>
        <w:rPr>
          <w:rFonts w:ascii="Times New Roman"/>
          <w:b w:val="false"/>
          <w:i w:val="false"/>
          <w:color w:val="000000"/>
          <w:sz w:val="28"/>
        </w:rPr>
        <w:t>
      Ввоз физическими лицами в качестве товаров для личного пользования радиоэлектронных средств и (или) высокочастотных устройств, включенных в единый реестр или в перечень, предусмотренный приложением № 2 к настоящему Положению, осуществляется без представления таможенному органу государства-члена заключения (разрешительного документа) и пассажирской таможенной декларации.</w:t>
      </w:r>
    </w:p>
    <w:bookmarkEnd w:id="2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Коллегии Евразийской экономической комиссии от 05.07.2023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64" w:id="2403"/>
    <w:p>
      <w:pPr>
        <w:spacing w:after="0"/>
        <w:ind w:left="0"/>
        <w:jc w:val="left"/>
      </w:pPr>
      <w:r>
        <w:rPr>
          <w:rFonts w:ascii="Times New Roman"/>
          <w:b/>
          <w:i w:val="false"/>
          <w:color w:val="000000"/>
        </w:rPr>
        <w:t xml:space="preserve"> II. Помещение под таможенные процедуры</w:t>
      </w:r>
    </w:p>
    <w:bookmarkEnd w:id="2403"/>
    <w:bookmarkStart w:name="z11865" w:id="2404"/>
    <w:p>
      <w:pPr>
        <w:spacing w:after="0"/>
        <w:ind w:left="0"/>
        <w:jc w:val="both"/>
      </w:pPr>
      <w:r>
        <w:rPr>
          <w:rFonts w:ascii="Times New Roman"/>
          <w:b w:val="false"/>
          <w:i w:val="false"/>
          <w:color w:val="000000"/>
          <w:sz w:val="28"/>
        </w:rPr>
        <w:t xml:space="preserve">
      7. Помещение радиоэлектронных средств и (или)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 </w:t>
      </w:r>
    </w:p>
    <w:bookmarkEnd w:id="2404"/>
    <w:bookmarkStart w:name="z11866" w:id="2405"/>
    <w:p>
      <w:pPr>
        <w:spacing w:after="0"/>
        <w:ind w:left="0"/>
        <w:jc w:val="both"/>
      </w:pPr>
      <w:r>
        <w:rPr>
          <w:rFonts w:ascii="Times New Roman"/>
          <w:b w:val="false"/>
          <w:i w:val="false"/>
          <w:color w:val="000000"/>
          <w:sz w:val="28"/>
        </w:rPr>
        <w:t xml:space="preserve">
      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включении в единый реестр, если иное не установлено настоящим Положением. </w:t>
      </w:r>
    </w:p>
    <w:bookmarkEnd w:id="2405"/>
    <w:bookmarkStart w:name="z11867" w:id="2406"/>
    <w:p>
      <w:pPr>
        <w:spacing w:after="0"/>
        <w:ind w:left="0"/>
        <w:jc w:val="both"/>
      </w:pPr>
      <w:r>
        <w:rPr>
          <w:rFonts w:ascii="Times New Roman"/>
          <w:b w:val="false"/>
          <w:i w:val="false"/>
          <w:color w:val="000000"/>
          <w:sz w:val="28"/>
        </w:rPr>
        <w:t>
      В иных случаях при помещении под таможенную процедуру реимпорта радиоэлектронных средств и (или) высокочастотных устройств представление таможенному органу государства-члена заключения (разрешительного документа) или сведений о включении в единый реестр не требуется.</w:t>
      </w:r>
    </w:p>
    <w:bookmarkEnd w:id="2406"/>
    <w:bookmarkStart w:name="z11868" w:id="2407"/>
    <w:p>
      <w:pPr>
        <w:spacing w:after="0"/>
        <w:ind w:left="0"/>
        <w:jc w:val="both"/>
      </w:pPr>
      <w:r>
        <w:rPr>
          <w:rFonts w:ascii="Times New Roman"/>
          <w:b w:val="false"/>
          <w:i w:val="false"/>
          <w:color w:val="000000"/>
          <w:sz w:val="28"/>
        </w:rPr>
        <w:t>
      9. Представление таможенному органу государства-члена лицензии, заключения (разрешительного документа) или сведений о включении в единый реестр не требуется в следующих случаях:</w:t>
      </w:r>
    </w:p>
    <w:bookmarkEnd w:id="2407"/>
    <w:bookmarkStart w:name="z11869" w:id="2408"/>
    <w:p>
      <w:pPr>
        <w:spacing w:after="0"/>
        <w:ind w:left="0"/>
        <w:jc w:val="both"/>
      </w:pPr>
      <w:r>
        <w:rPr>
          <w:rFonts w:ascii="Times New Roman"/>
          <w:b w:val="false"/>
          <w:i w:val="false"/>
          <w:color w:val="000000"/>
          <w:sz w:val="28"/>
        </w:rPr>
        <w:t>
      а) помещение под таможенные процедуры радиоэлектронных средств и (или) высокочастотных устройств, включенных в перечень, предусмотренный приложением № 2 к настоящему Положению;</w:t>
      </w:r>
    </w:p>
    <w:bookmarkEnd w:id="2408"/>
    <w:bookmarkStart w:name="z11870" w:id="2409"/>
    <w:p>
      <w:pPr>
        <w:spacing w:after="0"/>
        <w:ind w:left="0"/>
        <w:jc w:val="both"/>
      </w:pPr>
      <w:r>
        <w:rPr>
          <w:rFonts w:ascii="Times New Roman"/>
          <w:b w:val="false"/>
          <w:i w:val="false"/>
          <w:color w:val="000000"/>
          <w:sz w:val="28"/>
        </w:rPr>
        <w:t>
      б) помещение радиоэлектронных средств и (или) высокочастотных устройств под таможенные процедуры таможенного транзита, таможенного склада, уничтожения, беспошлинной торговли, отказа в пользу государства;</w:t>
      </w:r>
    </w:p>
    <w:bookmarkEnd w:id="2409"/>
    <w:bookmarkStart w:name="z11871" w:id="2410"/>
    <w:p>
      <w:pPr>
        <w:spacing w:after="0"/>
        <w:ind w:left="0"/>
        <w:jc w:val="both"/>
      </w:pPr>
      <w:r>
        <w:rPr>
          <w:rFonts w:ascii="Times New Roman"/>
          <w:b w:val="false"/>
          <w:i w:val="false"/>
          <w:color w:val="000000"/>
          <w:sz w:val="28"/>
        </w:rPr>
        <w:t>
      в) помещение под таможенную процедуру временного ввоза (допуска) радиоэлектронных средств и (или) высокочастотных устройств в составе запасных частей и оборудования, предназначенных для установки на воздушные, водные суда для замены неисправных радиоэлектронных средств и (или) высокочастотных устройств из состава бортового оборудования, с последующим вывозом с таможенной территории Союза замененных (снятых) радиоэлектронных средств и (или) высокочастотных устройств.</w:t>
      </w:r>
    </w:p>
    <w:bookmarkEnd w:id="2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с изменениями, внесенными Решением Коллегии Евразийской экономической комиссии от 09.07.2019 </w:t>
      </w:r>
      <w:r>
        <w:rPr>
          <w:rFonts w:ascii="Times New Roman"/>
          <w:b w:val="false"/>
          <w:i w:val="false"/>
          <w:color w:val="000000"/>
          <w:sz w:val="28"/>
        </w:rPr>
        <w:t>№ 114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73" w:id="2411"/>
    <w:p>
      <w:pPr>
        <w:spacing w:after="0"/>
        <w:ind w:left="0"/>
        <w:jc w:val="both"/>
      </w:pPr>
      <w:r>
        <w:rPr>
          <w:rFonts w:ascii="Times New Roman"/>
          <w:b w:val="false"/>
          <w:i w:val="false"/>
          <w:color w:val="000000"/>
          <w:sz w:val="28"/>
        </w:rPr>
        <w:t xml:space="preserve">
      10. В случае если в состав радиоэлектронных средств и (или) высокочастотных устройств входят шифровальные (криптографические) средства, включенные в раздел 2.19 единого перечня, или радиоэлектронные средства и (или) высокочастотные устройства входят в состав продукции, содержащей шифровальные (криптографические) средства, то: </w:t>
      </w:r>
    </w:p>
    <w:bookmarkEnd w:id="2411"/>
    <w:bookmarkStart w:name="z11874" w:id="2412"/>
    <w:p>
      <w:pPr>
        <w:spacing w:after="0"/>
        <w:ind w:left="0"/>
        <w:jc w:val="both"/>
      </w:pPr>
      <w:r>
        <w:rPr>
          <w:rFonts w:ascii="Times New Roman"/>
          <w:b w:val="false"/>
          <w:i w:val="false"/>
          <w:color w:val="000000"/>
          <w:sz w:val="28"/>
        </w:rPr>
        <w:t>
      а) при их помещении под таможенные процедуры, указанные в пунктах 7 и 8 настоящего Положения, дополнительно к сведениям о включении в единый реестр, представляемым в соответствии с пунктами 7 и 8 настоящего Положения, или заключению (разрешительному документу), представляемому в соответствии с пунктом 8 настоящего Положения, таможенному органу государства-члена представляются документы или сведения, предусмотренные пунктом 12 настоящего Положения;</w:t>
      </w:r>
    </w:p>
    <w:bookmarkEnd w:id="2412"/>
    <w:bookmarkStart w:name="z11875" w:id="2413"/>
    <w:p>
      <w:pPr>
        <w:spacing w:after="0"/>
        <w:ind w:left="0"/>
        <w:jc w:val="both"/>
      </w:pPr>
      <w:r>
        <w:rPr>
          <w:rFonts w:ascii="Times New Roman"/>
          <w:b w:val="false"/>
          <w:i w:val="false"/>
          <w:color w:val="000000"/>
          <w:sz w:val="28"/>
        </w:rPr>
        <w:t>
      б) при их помещении под таможенные процедуры таможенного склада, беспошлинной торговли, отказа в пользу государства,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таможенному органу государства-члена представляются документы или сведения, предусмотренные Положением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 (далее – Положение о ввозе и вывозе шифровальных (криптографических) средств). </w:t>
      </w:r>
    </w:p>
    <w:bookmarkEnd w:id="2413"/>
    <w:bookmarkStart w:name="z11876" w:id="2414"/>
    <w:p>
      <w:pPr>
        <w:spacing w:after="0"/>
        <w:ind w:left="0"/>
        <w:jc w:val="left"/>
      </w:pPr>
      <w:r>
        <w:rPr>
          <w:rFonts w:ascii="Times New Roman"/>
          <w:b/>
          <w:i w:val="false"/>
          <w:color w:val="000000"/>
        </w:rPr>
        <w:t xml:space="preserve"> III. Выдача лицензии</w:t>
      </w:r>
    </w:p>
    <w:bookmarkEnd w:id="2414"/>
    <w:bookmarkStart w:name="z11877" w:id="2415"/>
    <w:p>
      <w:pPr>
        <w:spacing w:after="0"/>
        <w:ind w:left="0"/>
        <w:jc w:val="both"/>
      </w:pPr>
      <w:r>
        <w:rPr>
          <w:rFonts w:ascii="Times New Roman"/>
          <w:b w:val="false"/>
          <w:i w:val="false"/>
          <w:color w:val="000000"/>
          <w:sz w:val="28"/>
        </w:rPr>
        <w:t>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 а также в соответствии с подпунктом "е" пункта 10 Правил следующие документы и сведения:</w:t>
      </w:r>
    </w:p>
    <w:bookmarkEnd w:id="2415"/>
    <w:bookmarkStart w:name="z11878" w:id="2416"/>
    <w:p>
      <w:pPr>
        <w:spacing w:after="0"/>
        <w:ind w:left="0"/>
        <w:jc w:val="both"/>
      </w:pPr>
      <w:r>
        <w:rPr>
          <w:rFonts w:ascii="Times New Roman"/>
          <w:b w:val="false"/>
          <w:i w:val="false"/>
          <w:color w:val="000000"/>
          <w:sz w:val="28"/>
        </w:rPr>
        <w:t>
      а) информация о ввозимых радиоэлектронных средствах и (или) высокочастотных устройствах (наименование, тип, модель,страна-изготовитель, технические характеристики (полоса радиочастот, шаг сетки частот, мощность передатчика, тип или вид модуляции радиосигнала));</w:t>
      </w:r>
    </w:p>
    <w:bookmarkEnd w:id="2416"/>
    <w:bookmarkStart w:name="z11879" w:id="2417"/>
    <w:p>
      <w:pPr>
        <w:spacing w:after="0"/>
        <w:ind w:left="0"/>
        <w:jc w:val="both"/>
      </w:pPr>
      <w:r>
        <w:rPr>
          <w:rFonts w:ascii="Times New Roman"/>
          <w:b w:val="false"/>
          <w:i w:val="false"/>
          <w:color w:val="000000"/>
          <w:sz w:val="28"/>
        </w:rPr>
        <w:t xml:space="preserve">
      б) иные документы и сведения, предусмотренные законодательством государства-члена. </w:t>
      </w:r>
    </w:p>
    <w:bookmarkEnd w:id="2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80" w:id="2418"/>
    <w:p>
      <w:pPr>
        <w:spacing w:after="0"/>
        <w:ind w:left="0"/>
        <w:jc w:val="both"/>
      </w:pPr>
      <w:r>
        <w:rPr>
          <w:rFonts w:ascii="Times New Roman"/>
          <w:b w:val="false"/>
          <w:i w:val="false"/>
          <w:color w:val="000000"/>
          <w:sz w:val="28"/>
        </w:rPr>
        <w:t>
      12. В случае если в состав ввозимых радиоэлектронных средств и (или) высокочастотных устройств входят шифровальные (криптографические) средства, включенные в раздел 2.19 единого перечня, или если радиоэлектронные средства и (или) высокочастотные устройства входят в состав продукции, содержащей шифровальные (криптографические) средства, заявитель дополнительно представляет в соответствии с Положением о ввозе и вывозе шифровальных (криптографических) средств либо заключение (разрешительный документ) на ввоз шифровальных (криптографических) средств, выданное органом государственной власти государства-члена в области обеспечения государственной (национальной) безопасности, либо сведения о зарегистрированной нотификации (номер, дата).</w:t>
      </w:r>
    </w:p>
    <w:bookmarkEnd w:id="2418"/>
    <w:bookmarkStart w:name="z11881" w:id="2419"/>
    <w:p>
      <w:pPr>
        <w:spacing w:after="0"/>
        <w:ind w:left="0"/>
        <w:jc w:val="both"/>
      </w:pPr>
      <w:r>
        <w:rPr>
          <w:rFonts w:ascii="Times New Roman"/>
          <w:b w:val="false"/>
          <w:i w:val="false"/>
          <w:color w:val="000000"/>
          <w:sz w:val="28"/>
        </w:rPr>
        <w:t>
      13. Копии документов (сведения) представляются заявителем в соответствии с пунктом 11 Правил.</w:t>
      </w:r>
    </w:p>
    <w:bookmarkEnd w:id="2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82" w:id="2420"/>
    <w:p>
      <w:pPr>
        <w:spacing w:after="0"/>
        <w:ind w:left="0"/>
        <w:jc w:val="both"/>
      </w:pPr>
      <w:r>
        <w:rPr>
          <w:rFonts w:ascii="Times New Roman"/>
          <w:b w:val="false"/>
          <w:i w:val="false"/>
          <w:color w:val="000000"/>
          <w:sz w:val="28"/>
        </w:rPr>
        <w:t>
      14. В случае если в соответствии с законодательствомосударства-члена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2420"/>
    <w:bookmarkStart w:name="z11883" w:id="2421"/>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11 настоящего Положения. При этом в уполномоченный орган документы (сведения), указанные в подпункте "б" пункта 11 настоящего Положения, не представляются.</w:t>
      </w:r>
    </w:p>
    <w:bookmarkEnd w:id="2421"/>
    <w:bookmarkStart w:name="z11884" w:id="2422"/>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85" w:id="2423"/>
    <w:p>
      <w:pPr>
        <w:spacing w:after="0"/>
        <w:ind w:left="0"/>
        <w:jc w:val="both"/>
      </w:pPr>
      <w:r>
        <w:rPr>
          <w:rFonts w:ascii="Times New Roman"/>
          <w:b w:val="false"/>
          <w:i w:val="false"/>
          <w:color w:val="000000"/>
          <w:sz w:val="28"/>
        </w:rPr>
        <w:t>
      15.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2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86" w:id="2424"/>
    <w:p>
      <w:pPr>
        <w:spacing w:after="0"/>
        <w:ind w:left="0"/>
        <w:jc w:val="left"/>
      </w:pPr>
      <w:r>
        <w:rPr>
          <w:rFonts w:ascii="Times New Roman"/>
          <w:b/>
          <w:i w:val="false"/>
          <w:color w:val="000000"/>
        </w:rPr>
        <w:t xml:space="preserve"> IV. Выдача заключения (разрешительного документа)</w:t>
      </w:r>
    </w:p>
    <w:bookmarkEnd w:id="2424"/>
    <w:bookmarkStart w:name="z11887" w:id="2425"/>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425"/>
    <w:bookmarkStart w:name="z11888" w:id="2426"/>
    <w:p>
      <w:pPr>
        <w:spacing w:after="0"/>
        <w:ind w:left="0"/>
        <w:jc w:val="both"/>
      </w:pPr>
      <w:r>
        <w:rPr>
          <w:rFonts w:ascii="Times New Roman"/>
          <w:b w:val="false"/>
          <w:i w:val="false"/>
          <w:color w:val="000000"/>
          <w:sz w:val="28"/>
        </w:rPr>
        <w:t xml:space="preserve">
      16.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p>
    <w:bookmarkEnd w:id="2426"/>
    <w:bookmarkStart w:name="z11889" w:id="2427"/>
    <w:p>
      <w:pPr>
        <w:spacing w:after="0"/>
        <w:ind w:left="0"/>
        <w:jc w:val="both"/>
      </w:pPr>
      <w:r>
        <w:rPr>
          <w:rFonts w:ascii="Times New Roman"/>
          <w:b w:val="false"/>
          <w:i w:val="false"/>
          <w:color w:val="000000"/>
          <w:sz w:val="28"/>
        </w:rPr>
        <w:t>
      17.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bookmarkEnd w:id="2427"/>
    <w:bookmarkStart w:name="z11890" w:id="2428"/>
    <w:p>
      <w:pPr>
        <w:spacing w:after="0"/>
        <w:ind w:left="0"/>
        <w:jc w:val="both"/>
      </w:pPr>
      <w:r>
        <w:rPr>
          <w:rFonts w:ascii="Times New Roman"/>
          <w:b w:val="false"/>
          <w:i w:val="false"/>
          <w:color w:val="000000"/>
          <w:sz w:val="28"/>
        </w:rPr>
        <w:t>
      а) заявителем:</w:t>
      </w:r>
    </w:p>
    <w:bookmarkEnd w:id="2428"/>
    <w:bookmarkStart w:name="z11891" w:id="2429"/>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429"/>
    <w:bookmarkStart w:name="z11892" w:id="2430"/>
    <w:p>
      <w:pPr>
        <w:spacing w:after="0"/>
        <w:ind w:left="0"/>
        <w:jc w:val="both"/>
      </w:pPr>
      <w:r>
        <w:rPr>
          <w:rFonts w:ascii="Times New Roman"/>
          <w:b w:val="false"/>
          <w:i w:val="false"/>
          <w:color w:val="000000"/>
          <w:sz w:val="28"/>
        </w:rPr>
        <w:t>
      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bookmarkEnd w:id="2430"/>
    <w:bookmarkStart w:name="z11893" w:id="2431"/>
    <w:p>
      <w:pPr>
        <w:spacing w:after="0"/>
        <w:ind w:left="0"/>
        <w:jc w:val="both"/>
      </w:pPr>
      <w:r>
        <w:rPr>
          <w:rFonts w:ascii="Times New Roman"/>
          <w:b w:val="false"/>
          <w:i w:val="false"/>
          <w:color w:val="000000"/>
          <w:sz w:val="28"/>
        </w:rPr>
        <w:t>
      иные документы и сведения, предусмотренные законодательством государства-члена;</w:t>
      </w:r>
    </w:p>
    <w:bookmarkEnd w:id="2431"/>
    <w:bookmarkStart w:name="z11894" w:id="2432"/>
    <w:p>
      <w:pPr>
        <w:spacing w:after="0"/>
        <w:ind w:left="0"/>
        <w:jc w:val="both"/>
      </w:pPr>
      <w:r>
        <w:rPr>
          <w:rFonts w:ascii="Times New Roman"/>
          <w:b w:val="false"/>
          <w:i w:val="false"/>
          <w:color w:val="000000"/>
          <w:sz w:val="28"/>
        </w:rPr>
        <w:t>
      б) физическим лицом:</w:t>
      </w:r>
    </w:p>
    <w:bookmarkEnd w:id="2432"/>
    <w:bookmarkStart w:name="z11895" w:id="2433"/>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предусмотренными абзацем вторым подпункта "а" настоящего пункта;</w:t>
      </w:r>
    </w:p>
    <w:bookmarkEnd w:id="2433"/>
    <w:bookmarkStart w:name="z11896" w:id="2434"/>
    <w:p>
      <w:pPr>
        <w:spacing w:after="0"/>
        <w:ind w:left="0"/>
        <w:jc w:val="both"/>
      </w:pPr>
      <w:r>
        <w:rPr>
          <w:rFonts w:ascii="Times New Roman"/>
          <w:b w:val="false"/>
          <w:i w:val="false"/>
          <w:color w:val="000000"/>
          <w:sz w:val="28"/>
        </w:rPr>
        <w:t>
      информация о ввозимых радиоэлектронных средствах и (или) высокочастотных устройствах (наименование, тип, модель,страна-изготовитель, технические характеристики (полоса радиочастот, шаг сетки частот, мощность передатчика, тип или вид модуляции радиосигнала));</w:t>
      </w:r>
    </w:p>
    <w:bookmarkEnd w:id="2434"/>
    <w:bookmarkStart w:name="z11897" w:id="2435"/>
    <w:p>
      <w:pPr>
        <w:spacing w:after="0"/>
        <w:ind w:left="0"/>
        <w:jc w:val="both"/>
      </w:pPr>
      <w:r>
        <w:rPr>
          <w:rFonts w:ascii="Times New Roman"/>
          <w:b w:val="false"/>
          <w:i w:val="false"/>
          <w:color w:val="000000"/>
          <w:sz w:val="28"/>
        </w:rPr>
        <w:t>
      иные документы и сведения, предусмотренные законодательством государства-члена.</w:t>
      </w:r>
    </w:p>
    <w:bookmarkEnd w:id="2435"/>
    <w:bookmarkStart w:name="z11898" w:id="2436"/>
    <w:p>
      <w:pPr>
        <w:spacing w:after="0"/>
        <w:ind w:left="0"/>
        <w:jc w:val="both"/>
      </w:pPr>
      <w:r>
        <w:rPr>
          <w:rFonts w:ascii="Times New Roman"/>
          <w:b w:val="false"/>
          <w:i w:val="false"/>
          <w:color w:val="000000"/>
          <w:sz w:val="28"/>
        </w:rPr>
        <w:t>
      18. В выдаче заключения (разрешительного документа) отказывается при наличии следующих оснований:</w:t>
      </w:r>
    </w:p>
    <w:bookmarkEnd w:id="2436"/>
    <w:bookmarkStart w:name="z11899" w:id="2437"/>
    <w:p>
      <w:pPr>
        <w:spacing w:after="0"/>
        <w:ind w:left="0"/>
        <w:jc w:val="both"/>
      </w:pPr>
      <w:r>
        <w:rPr>
          <w:rFonts w:ascii="Times New Roman"/>
          <w:b w:val="false"/>
          <w:i w:val="false"/>
          <w:color w:val="000000"/>
          <w:sz w:val="28"/>
        </w:rPr>
        <w:t>
      а) непредставление документов, предусмотренных пунктом 17 настоящего Положения;</w:t>
      </w:r>
    </w:p>
    <w:bookmarkEnd w:id="2437"/>
    <w:bookmarkStart w:name="z11900" w:id="2438"/>
    <w:p>
      <w:pPr>
        <w:spacing w:after="0"/>
        <w:ind w:left="0"/>
        <w:jc w:val="both"/>
      </w:pPr>
      <w:r>
        <w:rPr>
          <w:rFonts w:ascii="Times New Roman"/>
          <w:b w:val="false"/>
          <w:i w:val="false"/>
          <w:color w:val="000000"/>
          <w:sz w:val="28"/>
        </w:rPr>
        <w:t>
      б) несоответствие технических характеристик ввозимых радиоэлектронных средств и (или) высокочастотных устройств техническим характеристикам, предусмотренным законодательством государства-члена;</w:t>
      </w:r>
    </w:p>
    <w:bookmarkEnd w:id="2438"/>
    <w:bookmarkStart w:name="z11901" w:id="2439"/>
    <w:p>
      <w:pPr>
        <w:spacing w:after="0"/>
        <w:ind w:left="0"/>
        <w:jc w:val="both"/>
      </w:pPr>
      <w:r>
        <w:rPr>
          <w:rFonts w:ascii="Times New Roman"/>
          <w:b w:val="false"/>
          <w:i w:val="false"/>
          <w:color w:val="000000"/>
          <w:sz w:val="28"/>
        </w:rPr>
        <w:t>
      в) наличие неполных или недостоверных сведений в документах, представленных для получения заключения (разрешительного документа);</w:t>
      </w:r>
    </w:p>
    <w:bookmarkEnd w:id="2439"/>
    <w:bookmarkStart w:name="z11902" w:id="2440"/>
    <w:p>
      <w:pPr>
        <w:spacing w:after="0"/>
        <w:ind w:left="0"/>
        <w:jc w:val="both"/>
      </w:pPr>
      <w:r>
        <w:rPr>
          <w:rFonts w:ascii="Times New Roman"/>
          <w:b w:val="false"/>
          <w:i w:val="false"/>
          <w:color w:val="000000"/>
          <w:sz w:val="28"/>
        </w:rPr>
        <w:t xml:space="preserve">
      г) иные основания, предусмотренные законодательством государства-члена. </w:t>
      </w:r>
    </w:p>
    <w:bookmarkEnd w:id="2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ввозе</w:t>
            </w:r>
            <w:r>
              <w:br/>
            </w:r>
            <w:r>
              <w:rPr>
                <w:rFonts w:ascii="Times New Roman"/>
                <w:b w:val="false"/>
                <w:i w:val="false"/>
                <w:color w:val="000000"/>
                <w:sz w:val="20"/>
              </w:rPr>
              <w:t>а таможенную территорию</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радиоэлектронных средств</w:t>
            </w:r>
            <w:r>
              <w:br/>
            </w:r>
            <w:r>
              <w:rPr>
                <w:rFonts w:ascii="Times New Roman"/>
                <w:b w:val="false"/>
                <w:i w:val="false"/>
                <w:color w:val="000000"/>
                <w:sz w:val="20"/>
              </w:rPr>
              <w:t>и высокочастотных устройств</w:t>
            </w:r>
            <w:r>
              <w:br/>
            </w:r>
            <w:r>
              <w:rPr>
                <w:rFonts w:ascii="Times New Roman"/>
                <w:b w:val="false"/>
                <w:i w:val="false"/>
                <w:color w:val="000000"/>
                <w:sz w:val="20"/>
              </w:rPr>
              <w:t>гражданского назначения, в том</w:t>
            </w:r>
            <w:r>
              <w:br/>
            </w:r>
            <w:r>
              <w:rPr>
                <w:rFonts w:ascii="Times New Roman"/>
                <w:b w:val="false"/>
                <w:i w:val="false"/>
                <w:color w:val="000000"/>
                <w:sz w:val="20"/>
              </w:rPr>
              <w:t>числе встроенных либо входящих</w:t>
            </w:r>
            <w:r>
              <w:br/>
            </w:r>
            <w:r>
              <w:rPr>
                <w:rFonts w:ascii="Times New Roman"/>
                <w:b w:val="false"/>
                <w:i w:val="false"/>
                <w:color w:val="000000"/>
                <w:sz w:val="20"/>
              </w:rPr>
              <w:t>в состав других товаров</w:t>
            </w:r>
          </w:p>
        </w:tc>
      </w:tr>
    </w:tbl>
    <w:bookmarkStart w:name="z11903" w:id="2441"/>
    <w:p>
      <w:pPr>
        <w:spacing w:after="0"/>
        <w:ind w:left="0"/>
        <w:jc w:val="left"/>
      </w:pPr>
      <w:r>
        <w:rPr>
          <w:rFonts w:ascii="Times New Roman"/>
          <w:b/>
          <w:i w:val="false"/>
          <w:color w:val="000000"/>
        </w:rPr>
        <w:t xml:space="preserve"> ПОРЯДОК</w:t>
      </w:r>
      <w:r>
        <w:br/>
      </w:r>
      <w:r>
        <w:rPr>
          <w:rFonts w:ascii="Times New Roman"/>
          <w:b/>
          <w:i w:val="false"/>
          <w:color w:val="000000"/>
        </w:rPr>
        <w:t>формирования единого реестра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bookmarkEnd w:id="2441"/>
    <w:bookmarkStart w:name="z11904" w:id="2442"/>
    <w:p>
      <w:pPr>
        <w:spacing w:after="0"/>
        <w:ind w:left="0"/>
        <w:jc w:val="both"/>
      </w:pPr>
      <w:r>
        <w:rPr>
          <w:rFonts w:ascii="Times New Roman"/>
          <w:b w:val="false"/>
          <w:i w:val="false"/>
          <w:color w:val="000000"/>
          <w:sz w:val="28"/>
        </w:rPr>
        <w:t>
      1.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(далее соответственно – единый реестр, радиоэлектронные средства и (или) высокочастотные устройства), формируется Евразийской экономической комиссией на основе представляемых государственными органами в области связи государств – членов Евразийского экономического союза (далее соответственно – Комиссия, государственные органы, государства-члены, Союз) предложений, содержащих сведения о радиоэлектронных средствах и (или) высокочастотных устройствах, при ввозе которых на таможенную территорию Союза не требуется представление лицензии или заключения (разрешительного документа).</w:t>
      </w:r>
    </w:p>
    <w:bookmarkEnd w:id="2442"/>
    <w:bookmarkStart w:name="z11905" w:id="2443"/>
    <w:p>
      <w:pPr>
        <w:spacing w:after="0"/>
        <w:ind w:left="0"/>
        <w:jc w:val="both"/>
      </w:pPr>
      <w:r>
        <w:rPr>
          <w:rFonts w:ascii="Times New Roman"/>
          <w:b w:val="false"/>
          <w:i w:val="false"/>
          <w:color w:val="000000"/>
          <w:sz w:val="28"/>
        </w:rPr>
        <w:t>
      2. Единый реестр размещается на официальном сайте Союза в информационно-телекоммуникационной сети "Интернет".</w:t>
      </w:r>
    </w:p>
    <w:bookmarkEnd w:id="2443"/>
    <w:bookmarkStart w:name="z11906" w:id="2444"/>
    <w:p>
      <w:pPr>
        <w:spacing w:after="0"/>
        <w:ind w:left="0"/>
        <w:jc w:val="both"/>
      </w:pPr>
      <w:r>
        <w:rPr>
          <w:rFonts w:ascii="Times New Roman"/>
          <w:b w:val="false"/>
          <w:i w:val="false"/>
          <w:color w:val="000000"/>
          <w:sz w:val="28"/>
        </w:rPr>
        <w:t>
      3. Сведения о радиоэлектронных средствах и (или) высокочастотных устройствах в виде файла в формате *.xls представляются государственными органами в Комиссию</w:t>
      </w:r>
    </w:p>
    <w:bookmarkEnd w:id="2444"/>
    <w:bookmarkStart w:name="z11907" w:id="2445"/>
    <w:p>
      <w:pPr>
        <w:spacing w:after="0"/>
        <w:ind w:left="0"/>
        <w:jc w:val="both"/>
      </w:pPr>
      <w:r>
        <w:rPr>
          <w:rFonts w:ascii="Times New Roman"/>
          <w:b w:val="false"/>
          <w:i w:val="false"/>
          <w:color w:val="000000"/>
          <w:sz w:val="28"/>
        </w:rPr>
        <w:t>
      с официальным письмом (далее – предложение) посредством почтовой и электронной связи.</w:t>
      </w:r>
    </w:p>
    <w:bookmarkEnd w:id="2445"/>
    <w:bookmarkStart w:name="z11908" w:id="2446"/>
    <w:p>
      <w:pPr>
        <w:spacing w:after="0"/>
        <w:ind w:left="0"/>
        <w:jc w:val="both"/>
      </w:pPr>
      <w:r>
        <w:rPr>
          <w:rFonts w:ascii="Times New Roman"/>
          <w:b w:val="false"/>
          <w:i w:val="false"/>
          <w:color w:val="000000"/>
          <w:sz w:val="28"/>
        </w:rPr>
        <w:t>
      Описание структуры единого реестра и файла данных для внесения в единый реестр, представляемого в Комиссию для внесения</w:t>
      </w:r>
    </w:p>
    <w:bookmarkEnd w:id="2446"/>
    <w:bookmarkStart w:name="z11909" w:id="2447"/>
    <w:p>
      <w:pPr>
        <w:spacing w:after="0"/>
        <w:ind w:left="0"/>
        <w:jc w:val="both"/>
      </w:pPr>
      <w:r>
        <w:rPr>
          <w:rFonts w:ascii="Times New Roman"/>
          <w:b w:val="false"/>
          <w:i w:val="false"/>
          <w:color w:val="000000"/>
          <w:sz w:val="28"/>
        </w:rPr>
        <w:t>
      в единый реестр, приведено в таблице.</w:t>
      </w:r>
    </w:p>
    <w:bookmarkEnd w:id="2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Смысловое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Номер в едином реестре </w:t>
            </w:r>
          </w:p>
        </w:tc>
        <w:tc>
          <w:tcPr>
            <w:tcW w:w="3075" w:type="dxa"/>
            <w:tcBorders/>
            <w:tcMar>
              <w:top w:w="15" w:type="dxa"/>
              <w:left w:w="15" w:type="dxa"/>
              <w:bottom w:w="15" w:type="dxa"/>
              <w:right w:w="15" w:type="dxa"/>
            </w:tcMar>
            <w:vAlign w:val="center"/>
          </w:tcPr>
          <w:bookmarkStart w:name="z11910" w:id="2448"/>
          <w:p>
            <w:pPr>
              <w:spacing w:after="20"/>
              <w:ind w:left="20"/>
              <w:jc w:val="both"/>
            </w:pPr>
            <w:r>
              <w:rPr>
                <w:rFonts w:ascii="Times New Roman"/>
                <w:b w:val="false"/>
                <w:i w:val="false"/>
                <w:color w:val="000000"/>
                <w:sz w:val="20"/>
              </w:rPr>
              <w:t>
символьный,</w:t>
            </w:r>
          </w:p>
          <w:bookmarkEnd w:id="2448"/>
          <w:p>
            <w:pPr>
              <w:spacing w:after="20"/>
              <w:ind w:left="20"/>
              <w:jc w:val="both"/>
            </w:pPr>
            <w:r>
              <w:rPr>
                <w:rFonts w:ascii="Times New Roman"/>
                <w:b w:val="false"/>
                <w:i w:val="false"/>
                <w:color w:val="000000"/>
                <w:sz w:val="20"/>
              </w:rPr>
              <w:t>
</w:t>
            </w:r>
            <w:r>
              <w:rPr>
                <w:rFonts w:ascii="Times New Roman"/>
                <w:b w:val="false"/>
                <w:i w:val="false"/>
                <w:color w:val="000000"/>
                <w:sz w:val="20"/>
              </w:rPr>
              <w:t>в формате:</w:t>
            </w:r>
          </w:p>
          <w:p>
            <w:pPr>
              <w:spacing w:after="20"/>
              <w:ind w:left="20"/>
              <w:jc w:val="both"/>
            </w:pPr>
            <w:r>
              <w:rPr>
                <w:rFonts w:ascii="Times New Roman"/>
                <w:b w:val="false"/>
                <w:i w:val="false"/>
                <w:color w:val="000000"/>
                <w:sz w:val="20"/>
              </w:rPr>
              <w:t>
</w:t>
            </w:r>
            <w:r>
              <w:rPr>
                <w:rFonts w:ascii="Times New Roman"/>
                <w:b w:val="false"/>
                <w:i w:val="false"/>
                <w:color w:val="000000"/>
                <w:sz w:val="20"/>
              </w:rPr>
              <w:t>XXNNNNNNNNNN,</w:t>
            </w:r>
          </w:p>
          <w:p>
            <w:pPr>
              <w:spacing w:after="20"/>
              <w:ind w:left="20"/>
              <w:jc w:val="both"/>
            </w:pPr>
            <w:r>
              <w:rPr>
                <w:rFonts w:ascii="Times New Roman"/>
                <w:b w:val="false"/>
                <w:i w:val="false"/>
                <w:color w:val="000000"/>
                <w:sz w:val="20"/>
              </w:rPr>
              <w:t>
</w:t>
            </w:r>
            <w:r>
              <w:rPr>
                <w:rFonts w:ascii="Times New Roman"/>
                <w:b w:val="false"/>
                <w:i w:val="false"/>
                <w:color w:val="000000"/>
                <w:sz w:val="20"/>
              </w:rPr>
              <w:t>где XX – код страны*;</w:t>
            </w:r>
          </w:p>
          <w:p>
            <w:pPr>
              <w:spacing w:after="20"/>
              <w:ind w:left="20"/>
              <w:jc w:val="both"/>
            </w:pPr>
            <w:r>
              <w:rPr>
                <w:rFonts w:ascii="Times New Roman"/>
                <w:b w:val="false"/>
                <w:i w:val="false"/>
                <w:color w:val="000000"/>
                <w:sz w:val="20"/>
              </w:rPr>
              <w:t>
NNNNNNNNNN – порядковый номер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Комиссией</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включения в единый реестр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в единый реестр радиоэлектронного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Комиссией</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Название государства-члена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государства-члена, предложившего включение сведений о радиоэлектронном средстве или высокочастотном устройстве в единый реестр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тип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тип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Модель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Полоса радиочастот, радиочастотный канал или радиочастота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радиочастотный канал или радиочастота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Единица измерения частоты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частоты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Мощность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Единица измерения мощности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Изготовитель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изготовителя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Страна изготовителя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страны изготовителя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Иная техническая информация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дополнительная техническая информация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Статус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w:t>
            </w:r>
          </w:p>
        </w:tc>
        <w:tc>
          <w:tcPr>
            <w:tcW w:w="3075" w:type="dxa"/>
            <w:tcBorders/>
            <w:tcMar>
              <w:top w:w="15" w:type="dxa"/>
              <w:left w:w="15" w:type="dxa"/>
              <w:bottom w:w="15" w:type="dxa"/>
              <w:right w:w="15" w:type="dxa"/>
            </w:tcMar>
            <w:vAlign w:val="center"/>
          </w:tcPr>
          <w:bookmarkStart w:name="z11914" w:id="2449"/>
          <w:p>
            <w:pPr>
              <w:spacing w:after="20"/>
              <w:ind w:left="20"/>
              <w:jc w:val="both"/>
            </w:pPr>
            <w:r>
              <w:rPr>
                <w:rFonts w:ascii="Times New Roman"/>
                <w:b w:val="false"/>
                <w:i w:val="false"/>
                <w:color w:val="000000"/>
                <w:sz w:val="20"/>
              </w:rPr>
              <w:t>
статус записи</w:t>
            </w:r>
          </w:p>
          <w:bookmarkEnd w:id="2449"/>
          <w:p>
            <w:pPr>
              <w:spacing w:after="20"/>
              <w:ind w:left="20"/>
              <w:jc w:val="both"/>
            </w:pPr>
            <w:r>
              <w:rPr>
                <w:rFonts w:ascii="Times New Roman"/>
                <w:b w:val="false"/>
                <w:i w:val="false"/>
                <w:color w:val="000000"/>
                <w:sz w:val="20"/>
              </w:rPr>
              <w:t>
в едином реестре: действует/анну-лирована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Срок действия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радиоэлектронного средства или высокочастотного устройства из единого реестра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государствен-ным органом или Комиссией</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Возможность ввоза на территорию Республики Беларусь физическими лицами для личного пользования**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w:t>
            </w:r>
          </w:p>
        </w:tc>
        <w:tc>
          <w:tcPr>
            <w:tcW w:w="3075" w:type="dxa"/>
            <w:tcBorders/>
            <w:tcMar>
              <w:top w:w="15" w:type="dxa"/>
              <w:left w:w="15" w:type="dxa"/>
              <w:bottom w:w="15" w:type="dxa"/>
              <w:right w:w="15" w:type="dxa"/>
            </w:tcMar>
            <w:vAlign w:val="center"/>
          </w:tcPr>
          <w:bookmarkStart w:name="z11915" w:id="2450"/>
          <w:p>
            <w:pPr>
              <w:spacing w:after="20"/>
              <w:ind w:left="20"/>
              <w:jc w:val="both"/>
            </w:pPr>
            <w:r>
              <w:rPr>
                <w:rFonts w:ascii="Times New Roman"/>
                <w:b w:val="false"/>
                <w:i w:val="false"/>
                <w:color w:val="000000"/>
                <w:sz w:val="20"/>
              </w:rPr>
              <w:t>
статус записи</w:t>
            </w:r>
          </w:p>
          <w:bookmarkEnd w:id="2450"/>
          <w:p>
            <w:pPr>
              <w:spacing w:after="20"/>
              <w:ind w:left="20"/>
              <w:jc w:val="both"/>
            </w:pPr>
            <w:r>
              <w:rPr>
                <w:rFonts w:ascii="Times New Roman"/>
                <w:b w:val="false"/>
                <w:i w:val="false"/>
                <w:color w:val="000000"/>
                <w:sz w:val="20"/>
              </w:rPr>
              <w:t>
в едином реестре: да/нет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p>
      <w:pPr>
        <w:spacing w:after="0"/>
        <w:ind w:left="0"/>
        <w:jc w:val="left"/>
      </w:pPr>
      <w:r>
        <w:br/>
      </w:r>
      <w:r>
        <w:rPr>
          <w:rFonts w:ascii="Times New Roman"/>
          <w:b w:val="false"/>
          <w:i w:val="false"/>
          <w:color w:val="000000"/>
          <w:sz w:val="28"/>
        </w:rPr>
        <w:t>
</w:t>
      </w:r>
    </w:p>
    <w:bookmarkStart w:name="z11916" w:id="2451"/>
    <w:p>
      <w:pPr>
        <w:spacing w:after="0"/>
        <w:ind w:left="0"/>
        <w:jc w:val="both"/>
      </w:pPr>
      <w:r>
        <w:rPr>
          <w:rFonts w:ascii="Times New Roman"/>
          <w:b w:val="false"/>
          <w:i w:val="false"/>
          <w:color w:val="000000"/>
          <w:sz w:val="28"/>
        </w:rPr>
        <w:t xml:space="preserve">
      * XX – код страны в соответствии с классификатором стран мира(АМ – Республика Армения, BY – Республика Беларусь, KZ – Республика Казахстан, KG – Кыргызская Республика, RU – Российская Федерация). </w:t>
      </w:r>
    </w:p>
    <w:bookmarkEnd w:id="2451"/>
    <w:bookmarkStart w:name="z11917" w:id="2452"/>
    <w:p>
      <w:pPr>
        <w:spacing w:after="0"/>
        <w:ind w:left="0"/>
        <w:jc w:val="both"/>
      </w:pPr>
      <w:r>
        <w:rPr>
          <w:rFonts w:ascii="Times New Roman"/>
          <w:b w:val="false"/>
          <w:i w:val="false"/>
          <w:color w:val="000000"/>
          <w:sz w:val="28"/>
        </w:rPr>
        <w:t xml:space="preserve">
      ** Применяется в отношении радиоэлектронных средств и (или) высокочастотных устройств, ввозимых на территорию Республики Беларусь физическими лицами в качестве товаров для личного пользования. </w:t>
      </w:r>
    </w:p>
    <w:bookmarkEnd w:id="2452"/>
    <w:bookmarkStart w:name="z11918" w:id="2453"/>
    <w:p>
      <w:pPr>
        <w:spacing w:after="0"/>
        <w:ind w:left="0"/>
        <w:jc w:val="both"/>
      </w:pPr>
      <w:r>
        <w:rPr>
          <w:rFonts w:ascii="Times New Roman"/>
          <w:b w:val="false"/>
          <w:i w:val="false"/>
          <w:color w:val="000000"/>
          <w:sz w:val="28"/>
        </w:rPr>
        <w:t xml:space="preserve">
      4. Государственные органы несут ответственность за полноту и достоверность представляемых сведений. </w:t>
      </w:r>
    </w:p>
    <w:bookmarkEnd w:id="2453"/>
    <w:bookmarkStart w:name="z11919" w:id="2454"/>
    <w:p>
      <w:pPr>
        <w:spacing w:after="0"/>
        <w:ind w:left="0"/>
        <w:jc w:val="both"/>
      </w:pPr>
      <w:r>
        <w:rPr>
          <w:rFonts w:ascii="Times New Roman"/>
          <w:b w:val="false"/>
          <w:i w:val="false"/>
          <w:color w:val="000000"/>
          <w:sz w:val="28"/>
        </w:rPr>
        <w:t>
      5. Полученное от государственного органа предложение Комиссия направляет посредством электронной связи государственным органам других государств-членов.</w:t>
      </w:r>
    </w:p>
    <w:bookmarkEnd w:id="2454"/>
    <w:bookmarkStart w:name="z11920" w:id="2455"/>
    <w:p>
      <w:pPr>
        <w:spacing w:after="0"/>
        <w:ind w:left="0"/>
        <w:jc w:val="both"/>
      </w:pPr>
      <w:r>
        <w:rPr>
          <w:rFonts w:ascii="Times New Roman"/>
          <w:b w:val="false"/>
          <w:i w:val="false"/>
          <w:color w:val="000000"/>
          <w:sz w:val="28"/>
        </w:rPr>
        <w:t>
      Государственные органы других государств-членов в течение 20 рабочих дней рассматривают полученное предложение и информируют Комиссию о своем решении путем направления официального письма посредством почтовой и электронной связи.</w:t>
      </w:r>
    </w:p>
    <w:bookmarkEnd w:id="2455"/>
    <w:bookmarkStart w:name="z11921" w:id="2456"/>
    <w:p>
      <w:pPr>
        <w:spacing w:after="0"/>
        <w:ind w:left="0"/>
        <w:jc w:val="both"/>
      </w:pPr>
      <w:r>
        <w:rPr>
          <w:rFonts w:ascii="Times New Roman"/>
          <w:b w:val="false"/>
          <w:i w:val="false"/>
          <w:color w:val="000000"/>
          <w:sz w:val="28"/>
        </w:rPr>
        <w:t>
      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w:t>
      </w:r>
    </w:p>
    <w:bookmarkEnd w:id="2456"/>
    <w:bookmarkStart w:name="z11922" w:id="2457"/>
    <w:p>
      <w:pPr>
        <w:spacing w:after="0"/>
        <w:ind w:left="0"/>
        <w:jc w:val="both"/>
      </w:pPr>
      <w:r>
        <w:rPr>
          <w:rFonts w:ascii="Times New Roman"/>
          <w:b w:val="false"/>
          <w:i w:val="false"/>
          <w:color w:val="000000"/>
          <w:sz w:val="28"/>
        </w:rPr>
        <w:t xml:space="preserve">
      6. Включение сведений о радиоэлектронных средствах и (или) высокочастотных устройствах в единый реестр осуществляется на срок, согласованный государственными органами, но не более 10 лет с даты включения их в единый реестр. </w:t>
      </w:r>
    </w:p>
    <w:bookmarkEnd w:id="2457"/>
    <w:bookmarkStart w:name="z11923" w:id="2458"/>
    <w:p>
      <w:pPr>
        <w:spacing w:after="0"/>
        <w:ind w:left="0"/>
        <w:jc w:val="both"/>
      </w:pPr>
      <w:r>
        <w:rPr>
          <w:rFonts w:ascii="Times New Roman"/>
          <w:b w:val="false"/>
          <w:i w:val="false"/>
          <w:color w:val="000000"/>
          <w:sz w:val="28"/>
        </w:rPr>
        <w:t xml:space="preserve">
      7. 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 содержащего обоснование исключения этих сведений из единого реестра (с указанием соответствующего номера в едином реестре, наименования, модели и данных о производителе радиоэлектронного средства или высокочастотного устройства). </w:t>
      </w:r>
    </w:p>
    <w:bookmarkEnd w:id="2458"/>
    <w:bookmarkStart w:name="z11924" w:id="2459"/>
    <w:p>
      <w:pPr>
        <w:spacing w:after="0"/>
        <w:ind w:left="0"/>
        <w:jc w:val="both"/>
      </w:pPr>
      <w:r>
        <w:rPr>
          <w:rFonts w:ascii="Times New Roman"/>
          <w:b w:val="false"/>
          <w:i w:val="false"/>
          <w:color w:val="000000"/>
          <w:sz w:val="28"/>
        </w:rPr>
        <w:t>
      Полученное от государственного органа предложение об исключении из единого реестра радиоэлектронных средств и (или) высокочастотных устройств Комиссия направляет посредством электронной связи государственным органам других государств-членов.</w:t>
      </w:r>
    </w:p>
    <w:bookmarkEnd w:id="2459"/>
    <w:bookmarkStart w:name="z11925" w:id="2460"/>
    <w:p>
      <w:pPr>
        <w:spacing w:after="0"/>
        <w:ind w:left="0"/>
        <w:jc w:val="both"/>
      </w:pPr>
      <w:r>
        <w:rPr>
          <w:rFonts w:ascii="Times New Roman"/>
          <w:b w:val="false"/>
          <w:i w:val="false"/>
          <w:color w:val="000000"/>
          <w:sz w:val="28"/>
        </w:rPr>
        <w:t xml:space="preserve">
      8. Комиссия и государственные органы информируют друг друга об электронных адресах, используемых для приема данных. </w:t>
      </w:r>
    </w:p>
    <w:bookmarkEnd w:id="2460"/>
    <w:bookmarkStart w:name="z11926" w:id="2461"/>
    <w:p>
      <w:pPr>
        <w:spacing w:after="0"/>
        <w:ind w:left="0"/>
        <w:jc w:val="both"/>
      </w:pPr>
      <w:r>
        <w:rPr>
          <w:rFonts w:ascii="Times New Roman"/>
          <w:b w:val="false"/>
          <w:i w:val="false"/>
          <w:color w:val="000000"/>
          <w:sz w:val="28"/>
        </w:rPr>
        <w:t>
      Комиссия при необходимости организовывает консультации представителей государственных органов по вопросам ведения единого реестра.</w:t>
      </w:r>
    </w:p>
    <w:bookmarkEnd w:id="2461"/>
    <w:bookmarkStart w:name="z11927" w:id="2462"/>
    <w:p>
      <w:pPr>
        <w:spacing w:after="0"/>
        <w:ind w:left="0"/>
        <w:jc w:val="both"/>
      </w:pPr>
      <w:r>
        <w:rPr>
          <w:rFonts w:ascii="Times New Roman"/>
          <w:b w:val="false"/>
          <w:i w:val="false"/>
          <w:color w:val="000000"/>
          <w:sz w:val="28"/>
        </w:rPr>
        <w:t>
      9. Сведения о радиоэлектронных средствах и (или) высокочастотных устройствах, содержащиеся в едином реестре, указываются в таможенной декларации на товары в соответствии с единым реестром с указанием их регистрационного номера.</w:t>
      </w:r>
    </w:p>
    <w:bookmarkEnd w:id="2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ввозе</w:t>
            </w:r>
            <w:r>
              <w:br/>
            </w:r>
            <w:r>
              <w:rPr>
                <w:rFonts w:ascii="Times New Roman"/>
                <w:b w:val="false"/>
                <w:i w:val="false"/>
                <w:color w:val="000000"/>
                <w:sz w:val="20"/>
              </w:rPr>
              <w:t>а таможенную территорию</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радиоэлектронных средств</w:t>
            </w:r>
            <w:r>
              <w:br/>
            </w:r>
            <w:r>
              <w:rPr>
                <w:rFonts w:ascii="Times New Roman"/>
                <w:b w:val="false"/>
                <w:i w:val="false"/>
                <w:color w:val="000000"/>
                <w:sz w:val="20"/>
              </w:rPr>
              <w:t>и высокочастотных устройств</w:t>
            </w:r>
            <w:r>
              <w:br/>
            </w:r>
            <w:r>
              <w:rPr>
                <w:rFonts w:ascii="Times New Roman"/>
                <w:b w:val="false"/>
                <w:i w:val="false"/>
                <w:color w:val="000000"/>
                <w:sz w:val="20"/>
              </w:rPr>
              <w:t>гражданского назначения, в том</w:t>
            </w:r>
            <w:r>
              <w:br/>
            </w:r>
            <w:r>
              <w:rPr>
                <w:rFonts w:ascii="Times New Roman"/>
                <w:b w:val="false"/>
                <w:i w:val="false"/>
                <w:color w:val="000000"/>
                <w:sz w:val="20"/>
              </w:rPr>
              <w:t>числе встроенных либо входящих</w:t>
            </w:r>
            <w:r>
              <w:br/>
            </w:r>
            <w:r>
              <w:rPr>
                <w:rFonts w:ascii="Times New Roman"/>
                <w:b w:val="false"/>
                <w:i w:val="false"/>
                <w:color w:val="000000"/>
                <w:sz w:val="20"/>
              </w:rPr>
              <w:t>в состав других товаров</w:t>
            </w:r>
          </w:p>
        </w:tc>
      </w:tr>
    </w:tbl>
    <w:bookmarkStart w:name="z11928" w:id="2463"/>
    <w:p>
      <w:pPr>
        <w:spacing w:after="0"/>
        <w:ind w:left="0"/>
        <w:jc w:val="left"/>
      </w:pPr>
      <w:r>
        <w:rPr>
          <w:rFonts w:ascii="Times New Roman"/>
          <w:b/>
          <w:i w:val="false"/>
          <w:color w:val="000000"/>
        </w:rPr>
        <w:t xml:space="preserve"> ПЕРЕЧЕНЬ</w:t>
      </w:r>
      <w:r>
        <w:br/>
      </w:r>
      <w:r>
        <w:rPr>
          <w:rFonts w:ascii="Times New Roman"/>
          <w:b/>
          <w:i w:val="false"/>
          <w:color w:val="000000"/>
        </w:rPr>
        <w:t>радиоэлектронных средств и (или)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заключения (разрешительного документа) или сведений из единого реестра</w:t>
      </w:r>
    </w:p>
    <w:bookmarkEnd w:id="2463"/>
    <w:bookmarkStart w:name="z11929" w:id="2464"/>
    <w:p>
      <w:pPr>
        <w:spacing w:after="0"/>
        <w:ind w:left="0"/>
        <w:jc w:val="both"/>
      </w:pPr>
      <w:r>
        <w:rPr>
          <w:rFonts w:ascii="Times New Roman"/>
          <w:b w:val="false"/>
          <w:i w:val="false"/>
          <w:color w:val="000000"/>
          <w:sz w:val="28"/>
        </w:rPr>
        <w:t>
      1. Бытовые СВЧ-печи и бытовые индукционные печи.</w:t>
      </w:r>
    </w:p>
    <w:bookmarkEnd w:id="2464"/>
    <w:bookmarkStart w:name="z11930" w:id="2465"/>
    <w:p>
      <w:pPr>
        <w:spacing w:after="0"/>
        <w:ind w:left="0"/>
        <w:jc w:val="both"/>
      </w:pPr>
      <w:r>
        <w:rPr>
          <w:rFonts w:ascii="Times New Roman"/>
          <w:b w:val="false"/>
          <w:i w:val="false"/>
          <w:color w:val="000000"/>
          <w:sz w:val="28"/>
        </w:rPr>
        <w:t>
      2. Высокочастотные устройства, использующие полосы радиочастот (радиочастоты и мощность) по перечню согласно приложению.</w:t>
      </w:r>
    </w:p>
    <w:bookmarkEnd w:id="2465"/>
    <w:bookmarkStart w:name="z12139" w:id="2466"/>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Магнитно-резонансные томографы, системы магнитно-резонансной томографии, работающие в полосах радиочастот:</w:t>
      </w:r>
    </w:p>
    <w:bookmarkEnd w:id="2466"/>
    <w:p>
      <w:pPr>
        <w:spacing w:after="0"/>
        <w:ind w:left="0"/>
        <w:jc w:val="both"/>
      </w:pPr>
      <w:r>
        <w:rPr>
          <w:rFonts w:ascii="Times New Roman"/>
          <w:b w:val="false"/>
          <w:i w:val="false"/>
          <w:color w:val="000000"/>
          <w:sz w:val="28"/>
        </w:rPr>
        <w:t>
      13 560 кГц +/– 1,0 % или 13 424 – 13 696 кГц;</w:t>
      </w:r>
    </w:p>
    <w:p>
      <w:pPr>
        <w:spacing w:after="0"/>
        <w:ind w:left="0"/>
        <w:jc w:val="both"/>
      </w:pPr>
      <w:r>
        <w:rPr>
          <w:rFonts w:ascii="Times New Roman"/>
          <w:b w:val="false"/>
          <w:i w:val="false"/>
          <w:color w:val="000000"/>
          <w:sz w:val="28"/>
        </w:rPr>
        <w:t>
      14 600 кГц +/– 1,72 % или 14 348 – 14 852 кГц;</w:t>
      </w:r>
    </w:p>
    <w:p>
      <w:pPr>
        <w:spacing w:after="0"/>
        <w:ind w:left="0"/>
        <w:jc w:val="both"/>
      </w:pPr>
      <w:r>
        <w:rPr>
          <w:rFonts w:ascii="Times New Roman"/>
          <w:b w:val="false"/>
          <w:i w:val="false"/>
          <w:color w:val="000000"/>
          <w:sz w:val="28"/>
        </w:rPr>
        <w:t>
      40,68 МГц +/– 1,0 % или 40,2 – 41,1 МГц;</w:t>
      </w:r>
    </w:p>
    <w:p>
      <w:pPr>
        <w:spacing w:after="0"/>
        <w:ind w:left="0"/>
        <w:jc w:val="both"/>
      </w:pPr>
      <w:r>
        <w:rPr>
          <w:rFonts w:ascii="Times New Roman"/>
          <w:b w:val="false"/>
          <w:i w:val="false"/>
          <w:color w:val="000000"/>
          <w:sz w:val="28"/>
        </w:rPr>
        <w:t>
      63,8 МГц +/– 1,26 % или 62,90 – 64,61 МГц;</w:t>
      </w:r>
    </w:p>
    <w:p>
      <w:pPr>
        <w:spacing w:after="0"/>
        <w:ind w:left="0"/>
        <w:jc w:val="both"/>
      </w:pPr>
      <w:r>
        <w:rPr>
          <w:rFonts w:ascii="Times New Roman"/>
          <w:b w:val="false"/>
          <w:i w:val="false"/>
          <w:color w:val="000000"/>
          <w:sz w:val="28"/>
        </w:rPr>
        <w:t>
      123,2 МГц +/– 0,32 % или 122,8 – 123,59 МГц;</w:t>
      </w:r>
    </w:p>
    <w:p>
      <w:pPr>
        <w:spacing w:after="0"/>
        <w:ind w:left="0"/>
        <w:jc w:val="both"/>
      </w:pPr>
      <w:r>
        <w:rPr>
          <w:rFonts w:ascii="Times New Roman"/>
          <w:b w:val="false"/>
          <w:i w:val="false"/>
          <w:color w:val="000000"/>
          <w:sz w:val="28"/>
        </w:rPr>
        <w:t>
      81,36 МГц +/– 1,0 % или 80,5 – 82,2 МГц;</w:t>
      </w:r>
    </w:p>
    <w:p>
      <w:pPr>
        <w:spacing w:after="0"/>
        <w:ind w:left="0"/>
        <w:jc w:val="both"/>
      </w:pPr>
      <w:r>
        <w:rPr>
          <w:rFonts w:ascii="Times New Roman"/>
          <w:b w:val="false"/>
          <w:i w:val="false"/>
          <w:color w:val="000000"/>
          <w:sz w:val="28"/>
        </w:rPr>
        <w:t>
      127,7 МГц +/– 0,63 % или 126,8 – 128,51 МГц.</w:t>
      </w:r>
    </w:p>
    <w:p>
      <w:pPr>
        <w:spacing w:after="0"/>
        <w:ind w:left="0"/>
        <w:jc w:val="both"/>
      </w:pPr>
      <w:r>
        <w:rPr>
          <w:rFonts w:ascii="Times New Roman"/>
          <w:b w:val="false"/>
          <w:i w:val="false"/>
          <w:color w:val="000000"/>
          <w:sz w:val="28"/>
        </w:rPr>
        <w:t>
      298 МГц + 2,35 %/– 11,08 % или 264,98 – 305 МГц.</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Перечень дополнен пунктом 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24.02.2021 </w:t>
      </w:r>
      <w:r>
        <w:rPr>
          <w:rFonts w:ascii="Times New Roman"/>
          <w:b w:val="false"/>
          <w:i w:val="false"/>
          <w:color w:val="00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02.08.2022 </w:t>
      </w:r>
      <w:r>
        <w:rPr>
          <w:rFonts w:ascii="Times New Roman"/>
          <w:b w:val="false"/>
          <w:i w:val="false"/>
          <w:color w:val="000000"/>
          <w:sz w:val="28"/>
        </w:rPr>
        <w:t>№ 111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931" w:id="2467"/>
    <w:p>
      <w:pPr>
        <w:spacing w:after="0"/>
        <w:ind w:left="0"/>
        <w:jc w:val="both"/>
      </w:pPr>
      <w:r>
        <w:rPr>
          <w:rFonts w:ascii="Times New Roman"/>
          <w:b w:val="false"/>
          <w:i w:val="false"/>
          <w:color w:val="000000"/>
          <w:sz w:val="28"/>
        </w:rPr>
        <w:t>
      3. Радиоэлектронные средства различного применения для передачи или приема голоса, изображения, данных и (или) других видов информации, в том числе встроенные либо входящие в состав других товаров:</w:t>
      </w:r>
    </w:p>
    <w:bookmarkEnd w:id="2467"/>
    <w:bookmarkStart w:name="z11932" w:id="2468"/>
    <w:p>
      <w:pPr>
        <w:spacing w:after="0"/>
        <w:ind w:left="0"/>
        <w:jc w:val="both"/>
      </w:pPr>
      <w:r>
        <w:rPr>
          <w:rFonts w:ascii="Times New Roman"/>
          <w:b w:val="false"/>
          <w:i w:val="false"/>
          <w:color w:val="000000"/>
          <w:sz w:val="28"/>
        </w:rPr>
        <w:t>
      1) оконечная (абонентская) аппаратура передающая, включающая</w:t>
      </w:r>
    </w:p>
    <w:bookmarkEnd w:id="2468"/>
    <w:bookmarkStart w:name="z11933" w:id="2469"/>
    <w:p>
      <w:pPr>
        <w:spacing w:after="0"/>
        <w:ind w:left="0"/>
        <w:jc w:val="both"/>
      </w:pPr>
      <w:r>
        <w:rPr>
          <w:rFonts w:ascii="Times New Roman"/>
          <w:b w:val="false"/>
          <w:i w:val="false"/>
          <w:color w:val="000000"/>
          <w:sz w:val="28"/>
        </w:rPr>
        <w:t>
      в себя приемное устройство, для сотовых сетей связи (мобильные телефоны, а также модемы, применяемые в сотовых сетях связи), в том числе встроенная либо входящая в состав других устройств;</w:t>
      </w:r>
    </w:p>
    <w:bookmarkEnd w:id="2469"/>
    <w:bookmarkStart w:name="z11934" w:id="2470"/>
    <w:p>
      <w:pPr>
        <w:spacing w:after="0"/>
        <w:ind w:left="0"/>
        <w:jc w:val="both"/>
      </w:pPr>
      <w:r>
        <w:rPr>
          <w:rFonts w:ascii="Times New Roman"/>
          <w:b w:val="false"/>
          <w:i w:val="false"/>
          <w:color w:val="000000"/>
          <w:sz w:val="28"/>
        </w:rPr>
        <w:t>
      2) радиостанции, работающие в полосе радиочастот 433,075 – 434,790 МГц, с выходной мощностью передатчика не более 10 мВт;</w:t>
      </w:r>
    </w:p>
    <w:bookmarkEnd w:id="2470"/>
    <w:bookmarkStart w:name="z11935" w:id="2471"/>
    <w:p>
      <w:pPr>
        <w:spacing w:after="0"/>
        <w:ind w:left="0"/>
        <w:jc w:val="both"/>
      </w:pPr>
      <w:r>
        <w:rPr>
          <w:rFonts w:ascii="Times New Roman"/>
          <w:b w:val="false"/>
          <w:i w:val="false"/>
          <w:color w:val="000000"/>
          <w:sz w:val="28"/>
        </w:rPr>
        <w:t>
      3) радиостанции, работающие в полосе радиочастот</w:t>
      </w:r>
    </w:p>
    <w:bookmarkEnd w:id="2471"/>
    <w:bookmarkStart w:name="z11936" w:id="2472"/>
    <w:p>
      <w:pPr>
        <w:spacing w:after="0"/>
        <w:ind w:left="0"/>
        <w:jc w:val="both"/>
      </w:pPr>
      <w:r>
        <w:rPr>
          <w:rFonts w:ascii="Times New Roman"/>
          <w:b w:val="false"/>
          <w:i w:val="false"/>
          <w:color w:val="000000"/>
          <w:sz w:val="28"/>
        </w:rPr>
        <w:t>
      446,0 – 446,1 МГц, с выходной мощностью передатчика не более 0,5 Вт;</w:t>
      </w:r>
    </w:p>
    <w:bookmarkEnd w:id="2472"/>
    <w:bookmarkStart w:name="z11937" w:id="2473"/>
    <w:p>
      <w:pPr>
        <w:spacing w:after="0"/>
        <w:ind w:left="0"/>
        <w:jc w:val="both"/>
      </w:pPr>
      <w:r>
        <w:rPr>
          <w:rFonts w:ascii="Times New Roman"/>
          <w:b w:val="false"/>
          <w:i w:val="false"/>
          <w:color w:val="000000"/>
          <w:sz w:val="28"/>
        </w:rPr>
        <w:t>
      4) радиостанции диапазона 27 МГц, работающие в полосе радиочастот 26,965 – 27,860 МГц, с выходной мощностью передатчика не более 5 Вт;</w:t>
      </w:r>
    </w:p>
    <w:bookmarkEnd w:id="2473"/>
    <w:bookmarkStart w:name="z11938" w:id="2474"/>
    <w:p>
      <w:pPr>
        <w:spacing w:after="0"/>
        <w:ind w:left="0"/>
        <w:jc w:val="both"/>
      </w:pPr>
      <w:r>
        <w:rPr>
          <w:rFonts w:ascii="Times New Roman"/>
          <w:b w:val="false"/>
          <w:i w:val="false"/>
          <w:color w:val="000000"/>
          <w:sz w:val="28"/>
        </w:rPr>
        <w:t>
      5) аппаратура передающая, включающая в себя приемное устройство, малого радиуса действия стандарта IEEE 802.15,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bookmarkEnd w:id="2474"/>
    <w:bookmarkStart w:name="z11939" w:id="2475"/>
    <w:p>
      <w:pPr>
        <w:spacing w:after="0"/>
        <w:ind w:left="0"/>
        <w:jc w:val="both"/>
      </w:pPr>
      <w:r>
        <w:rPr>
          <w:rFonts w:ascii="Times New Roman"/>
          <w:b w:val="false"/>
          <w:i w:val="false"/>
          <w:color w:val="000000"/>
          <w:sz w:val="28"/>
        </w:rPr>
        <w:t xml:space="preserve">
      6)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 </w:t>
      </w:r>
    </w:p>
    <w:bookmarkEnd w:id="2475"/>
    <w:bookmarkStart w:name="z11940" w:id="2476"/>
    <w:p>
      <w:pPr>
        <w:spacing w:after="0"/>
        <w:ind w:left="0"/>
        <w:jc w:val="both"/>
      </w:pPr>
      <w:r>
        <w:rPr>
          <w:rFonts w:ascii="Times New Roman"/>
          <w:b w:val="false"/>
          <w:i w:val="false"/>
          <w:color w:val="000000"/>
          <w:sz w:val="28"/>
        </w:rPr>
        <w:t>
      7)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полосах радиочастот 5150 – 5350 МГц, 5650 – 5850 МГц и 57 – 66 ГГц, с выходной мощностью передатчика не более 100 мВт, в том числе встроенная либо входящая в состав других устройств;</w:t>
      </w:r>
    </w:p>
    <w:bookmarkEnd w:id="2476"/>
    <w:bookmarkStart w:name="z11941" w:id="2477"/>
    <w:p>
      <w:pPr>
        <w:spacing w:after="0"/>
        <w:ind w:left="0"/>
        <w:jc w:val="both"/>
      </w:pPr>
      <w:r>
        <w:rPr>
          <w:rFonts w:ascii="Times New Roman"/>
          <w:b w:val="false"/>
          <w:i w:val="false"/>
          <w:color w:val="000000"/>
          <w:sz w:val="28"/>
        </w:rPr>
        <w:t>
      8) оконечная (абонентская) аппаратура передающая, включающая в себя приемное устройство, стандартов IEEE 802.16 и IEEE 802.16e (WiMAX), работающая в полосах радиочастот 2500 – 2690 МГц и 3400 – 3600 МГц, с выходной мощностью передатчика не более 1 Вт, в том числе встроенная либо входящая в состав других устройств (полоса радиочастот 3400 – 3600 МГц не распространяется в отношении Российской Федерации);</w:t>
      </w:r>
    </w:p>
    <w:bookmarkEnd w:id="2477"/>
    <w:bookmarkStart w:name="z11942" w:id="2478"/>
    <w:p>
      <w:pPr>
        <w:spacing w:after="0"/>
        <w:ind w:left="0"/>
        <w:jc w:val="both"/>
      </w:pPr>
      <w:r>
        <w:rPr>
          <w:rFonts w:ascii="Times New Roman"/>
          <w:b w:val="false"/>
          <w:i w:val="false"/>
          <w:color w:val="000000"/>
          <w:sz w:val="28"/>
        </w:rPr>
        <w:t>
      9) радиоприемные средства, не содержащие радиоизлучающих устройств, в том числе встроенные либо входящие в состав других устройств;</w:t>
      </w:r>
    </w:p>
    <w:bookmarkEnd w:id="2478"/>
    <w:bookmarkStart w:name="z11943" w:id="2479"/>
    <w:p>
      <w:pPr>
        <w:spacing w:after="0"/>
        <w:ind w:left="0"/>
        <w:jc w:val="both"/>
      </w:pPr>
      <w:r>
        <w:rPr>
          <w:rFonts w:ascii="Times New Roman"/>
          <w:b w:val="false"/>
          <w:i w:val="false"/>
          <w:color w:val="000000"/>
          <w:sz w:val="28"/>
        </w:rPr>
        <w:t>
      10) базовые и абонентские блоки бесшнуровых телефонных аппаратов технологии "DECT", работающие в полосе радиочастот 1880 – 1900 МГц, с выходной мощностью передатчика не более 10 мВт;</w:t>
      </w:r>
    </w:p>
    <w:bookmarkEnd w:id="2479"/>
    <w:bookmarkStart w:name="z11944" w:id="2480"/>
    <w:p>
      <w:pPr>
        <w:spacing w:after="0"/>
        <w:ind w:left="0"/>
        <w:jc w:val="both"/>
      </w:pPr>
      <w:r>
        <w:rPr>
          <w:rFonts w:ascii="Times New Roman"/>
          <w:b w:val="false"/>
          <w:i w:val="false"/>
          <w:color w:val="000000"/>
          <w:sz w:val="28"/>
        </w:rPr>
        <w:t>
      11) устройства для обнаружения и спасения пострадавших от стихийных бедствий, работающие на радиочастоте 457 кГц;</w:t>
      </w:r>
    </w:p>
    <w:bookmarkEnd w:id="2480"/>
    <w:bookmarkStart w:name="z11945" w:id="2481"/>
    <w:p>
      <w:pPr>
        <w:spacing w:after="0"/>
        <w:ind w:left="0"/>
        <w:jc w:val="both"/>
      </w:pPr>
      <w:r>
        <w:rPr>
          <w:rFonts w:ascii="Times New Roman"/>
          <w:b w:val="false"/>
          <w:i w:val="false"/>
          <w:color w:val="000000"/>
          <w:sz w:val="28"/>
        </w:rPr>
        <w:t>
      12) устройства радиочастотной идентификации, работающие в полосе радиочастот 13,553 – 13,567 МГц;</w:t>
      </w:r>
    </w:p>
    <w:bookmarkEnd w:id="2481"/>
    <w:bookmarkStart w:name="z11946" w:id="2482"/>
    <w:p>
      <w:pPr>
        <w:spacing w:after="0"/>
        <w:ind w:left="0"/>
        <w:jc w:val="both"/>
      </w:pPr>
      <w:r>
        <w:rPr>
          <w:rFonts w:ascii="Times New Roman"/>
          <w:b w:val="false"/>
          <w:i w:val="false"/>
          <w:color w:val="000000"/>
          <w:sz w:val="28"/>
        </w:rPr>
        <w:t>
      13) радиоэлектронные средства для обработки штрихкодовых этикеток, RFID-меток и передачи информации, полученной с этих этикеток и меток, работающие в полосе радиочастот 433,05 – 434,79 (433,92 +/- 0,2%) МГц, с выходной мощностью передатчика не более 10 мВт;</w:t>
      </w:r>
    </w:p>
    <w:bookmarkEnd w:id="2482"/>
    <w:bookmarkStart w:name="z11947" w:id="2483"/>
    <w:p>
      <w:pPr>
        <w:spacing w:after="0"/>
        <w:ind w:left="0"/>
        <w:jc w:val="both"/>
      </w:pPr>
      <w:r>
        <w:rPr>
          <w:rFonts w:ascii="Times New Roman"/>
          <w:b w:val="false"/>
          <w:i w:val="false"/>
          <w:color w:val="000000"/>
          <w:sz w:val="28"/>
        </w:rPr>
        <w:t>
      14) аппаратура (устройства) малого радиуса действия дистанционного управления и передачи телеметрии, телеуправления, сигнализации, передачи данных и других подобных передач, работающая в полосе радиочастот 433,050 – 434,79 МГц, с выходной мощностью передатчика не более 10 мВт;</w:t>
      </w:r>
    </w:p>
    <w:bookmarkEnd w:id="2483"/>
    <w:bookmarkStart w:name="z11948" w:id="2484"/>
    <w:p>
      <w:pPr>
        <w:spacing w:after="0"/>
        <w:ind w:left="0"/>
        <w:jc w:val="both"/>
      </w:pPr>
      <w:r>
        <w:rPr>
          <w:rFonts w:ascii="Times New Roman"/>
          <w:b w:val="false"/>
          <w:i w:val="false"/>
          <w:color w:val="000000"/>
          <w:sz w:val="28"/>
        </w:rPr>
        <w:t>
      15) устройства охранной радиосигнализации, автоматических радиопередатчиков для подачи сигналов бедствия: работающие на радиочастотах 26,945 МГц и 26,960 МГц, с выходной мощностью передатчика не более 2 Вт; работающие в полосе радиочастот 433,05 – 434,79 (433,92 +/- 0,2%) МГц, с выходной мощностью передатчика не более 5 мВт; работающие в полосе радиочастот 868 – 868,2 МГц, с выходной мощностью передатчика не более 10 мВт;</w:t>
      </w:r>
    </w:p>
    <w:bookmarkEnd w:id="2484"/>
    <w:bookmarkStart w:name="z11949" w:id="2485"/>
    <w:p>
      <w:pPr>
        <w:spacing w:after="0"/>
        <w:ind w:left="0"/>
        <w:jc w:val="both"/>
      </w:pPr>
      <w:r>
        <w:rPr>
          <w:rFonts w:ascii="Times New Roman"/>
          <w:b w:val="false"/>
          <w:i w:val="false"/>
          <w:color w:val="000000"/>
          <w:sz w:val="28"/>
        </w:rPr>
        <w:t xml:space="preserve">
      16) беспроводные системы приборов и аксессуаров (слуховых аппаратов и радиотренажеров) для людей с нарушением (дефектами) слуха, работающие в полосах радиочастот до 230 МГц и не использующие полосы радиочастот 108 – 144 МГц, 148 – 151 МГц, 162,7 – 163,2 и 168,5 – 174 МГц, с выходной мощностью передатчика не более 10 мВт; </w:t>
      </w:r>
    </w:p>
    <w:bookmarkEnd w:id="2485"/>
    <w:bookmarkStart w:name="z11950" w:id="2486"/>
    <w:p>
      <w:pPr>
        <w:spacing w:after="0"/>
        <w:ind w:left="0"/>
        <w:jc w:val="both"/>
      </w:pPr>
      <w:r>
        <w:rPr>
          <w:rFonts w:ascii="Times New Roman"/>
          <w:b w:val="false"/>
          <w:i w:val="false"/>
          <w:color w:val="000000"/>
          <w:sz w:val="28"/>
        </w:rPr>
        <w:t>
      17) аппаратура радиоуправления моделями самолетов, катеров и т. п., работающая в полосах радиочастот 28,0 – 28,2 МГц и 40,66 – 40,70 МГц, с выходной мощностью передатчика не более 1 Вт и в полосе радиочастот 2400 – 2483,5 МГц, с выходной мощностью передатчика не более 10 мВт;</w:t>
      </w:r>
    </w:p>
    <w:bookmarkEnd w:id="2486"/>
    <w:bookmarkStart w:name="z11951" w:id="2487"/>
    <w:p>
      <w:pPr>
        <w:spacing w:after="0"/>
        <w:ind w:left="0"/>
        <w:jc w:val="both"/>
      </w:pPr>
      <w:r>
        <w:rPr>
          <w:rFonts w:ascii="Times New Roman"/>
          <w:b w:val="false"/>
          <w:i w:val="false"/>
          <w:color w:val="000000"/>
          <w:sz w:val="28"/>
        </w:rPr>
        <w:t>
      18) детские радиопереговорные устройства и радиоуправляемые игрушки, работающие в полосе радиочастот 26957 – 27283 кГц, с выходной мощностью передатчика не более 10 мВт;</w:t>
      </w:r>
    </w:p>
    <w:bookmarkEnd w:id="2487"/>
    <w:bookmarkStart w:name="z11952" w:id="2488"/>
    <w:p>
      <w:pPr>
        <w:spacing w:after="0"/>
        <w:ind w:left="0"/>
        <w:jc w:val="both"/>
      </w:pPr>
      <w:r>
        <w:rPr>
          <w:rFonts w:ascii="Times New Roman"/>
          <w:b w:val="false"/>
          <w:i w:val="false"/>
          <w:color w:val="000000"/>
          <w:sz w:val="28"/>
        </w:rPr>
        <w:t>
      19) детские радиосигнальные и радиопереговорные устройства, а также устройства радиоконтроля за ребенком, работающие в полосах радиочастот 38,7 – 39,23 МГц и 40,66 – 40,7 МГц, с выходной мощностью передатчика не более 10 мВт, а также в полосе радиочастот 863,933 – 864,045 МГц, с выходной мощностью передатчика не более 2 мВт;</w:t>
      </w:r>
    </w:p>
    <w:bookmarkEnd w:id="2488"/>
    <w:bookmarkStart w:name="z11953" w:id="2489"/>
    <w:p>
      <w:pPr>
        <w:spacing w:after="0"/>
        <w:ind w:left="0"/>
        <w:jc w:val="both"/>
      </w:pPr>
      <w:r>
        <w:rPr>
          <w:rFonts w:ascii="Times New Roman"/>
          <w:b w:val="false"/>
          <w:i w:val="false"/>
          <w:color w:val="000000"/>
          <w:sz w:val="28"/>
        </w:rPr>
        <w:t>
      20) радиомикрофоны, работающие в полосах радиочастот 66 – 74 МГц и 87,5 – 92 МГц, с допустимой мощностью излучения передатчика до 10 мВт включительно (типа "караоке").</w:t>
      </w:r>
    </w:p>
    <w:bookmarkEnd w:id="2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с изменениями, внесенными решениями Коллегии Евразийской экономической комиссии от 30.06.2017 </w:t>
      </w:r>
      <w:r>
        <w:rPr>
          <w:rFonts w:ascii="Times New Roman"/>
          <w:b w:val="false"/>
          <w:i w:val="false"/>
          <w:color w:val="000000"/>
          <w:sz w:val="28"/>
        </w:rPr>
        <w:t>№ 75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24.02.2021 </w:t>
      </w:r>
      <w:r>
        <w:rPr>
          <w:rFonts w:ascii="Times New Roman"/>
          <w:b w:val="false"/>
          <w:i w:val="false"/>
          <w:color w:val="00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радиоэлектронных средств</w:t>
            </w:r>
            <w:r>
              <w:br/>
            </w:r>
            <w:r>
              <w:rPr>
                <w:rFonts w:ascii="Times New Roman"/>
                <w:b w:val="false"/>
                <w:i w:val="false"/>
                <w:color w:val="000000"/>
                <w:sz w:val="20"/>
              </w:rPr>
              <w:t>и (или) высокочастотных устройств</w:t>
            </w:r>
            <w:r>
              <w:br/>
            </w:r>
            <w:r>
              <w:rPr>
                <w:rFonts w:ascii="Times New Roman"/>
                <w:b w:val="false"/>
                <w:i w:val="false"/>
                <w:color w:val="000000"/>
                <w:sz w:val="20"/>
              </w:rPr>
              <w:t>гражданского назначения, в том числе</w:t>
            </w:r>
            <w:r>
              <w:br/>
            </w:r>
            <w:r>
              <w:rPr>
                <w:rFonts w:ascii="Times New Roman"/>
                <w:b w:val="false"/>
                <w:i w:val="false"/>
                <w:color w:val="000000"/>
                <w:sz w:val="20"/>
              </w:rPr>
              <w:t>встроенных либо входящих в состав других</w:t>
            </w:r>
            <w:r>
              <w:br/>
            </w:r>
            <w:r>
              <w:rPr>
                <w:rFonts w:ascii="Times New Roman"/>
                <w:b w:val="false"/>
                <w:i w:val="false"/>
                <w:color w:val="000000"/>
                <w:sz w:val="20"/>
              </w:rPr>
              <w:t>товаров, при ввозе которых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не требуется представление</w:t>
            </w:r>
            <w:r>
              <w:br/>
            </w:r>
            <w:r>
              <w:rPr>
                <w:rFonts w:ascii="Times New Roman"/>
                <w:b w:val="false"/>
                <w:i w:val="false"/>
                <w:color w:val="000000"/>
                <w:sz w:val="20"/>
              </w:rPr>
              <w:t>лицензии, заключения (разрешительного</w:t>
            </w:r>
            <w:r>
              <w:br/>
            </w:r>
            <w:r>
              <w:rPr>
                <w:rFonts w:ascii="Times New Roman"/>
                <w:b w:val="false"/>
                <w:i w:val="false"/>
                <w:color w:val="000000"/>
                <w:sz w:val="20"/>
              </w:rPr>
              <w:t>документа) или сведений из единого</w:t>
            </w:r>
            <w:r>
              <w:br/>
            </w:r>
            <w:r>
              <w:rPr>
                <w:rFonts w:ascii="Times New Roman"/>
                <w:b w:val="false"/>
                <w:i w:val="false"/>
                <w:color w:val="000000"/>
                <w:sz w:val="20"/>
              </w:rPr>
              <w:t>реестра</w:t>
            </w:r>
          </w:p>
        </w:tc>
      </w:tr>
    </w:tbl>
    <w:bookmarkStart w:name="z11955" w:id="2490"/>
    <w:p>
      <w:pPr>
        <w:spacing w:after="0"/>
        <w:ind w:left="0"/>
        <w:jc w:val="left"/>
      </w:pPr>
      <w:r>
        <w:rPr>
          <w:rFonts w:ascii="Times New Roman"/>
          <w:b/>
          <w:i w:val="false"/>
          <w:color w:val="000000"/>
        </w:rPr>
        <w:t xml:space="preserve"> ПЕРЕЧЕНЬ</w:t>
      </w:r>
      <w:r>
        <w:br/>
      </w:r>
      <w:r>
        <w:rPr>
          <w:rFonts w:ascii="Times New Roman"/>
          <w:b/>
          <w:i w:val="false"/>
          <w:color w:val="000000"/>
        </w:rPr>
        <w:t>полос радиочастот или номинальных значений радиочастот</w:t>
      </w:r>
      <w:r>
        <w:br/>
      </w:r>
      <w:r>
        <w:rPr>
          <w:rFonts w:ascii="Times New Roman"/>
          <w:b/>
          <w:i w:val="false"/>
          <w:color w:val="000000"/>
        </w:rPr>
        <w:t>для высокочастотных устройств</w:t>
      </w:r>
    </w:p>
    <w:bookmarkEnd w:id="2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6" w:id="2491"/>
          <w:p>
            <w:pPr>
              <w:spacing w:after="20"/>
              <w:ind w:left="20"/>
              <w:jc w:val="both"/>
            </w:pPr>
            <w:r>
              <w:rPr>
                <w:rFonts w:ascii="Times New Roman"/>
                <w:b w:val="false"/>
                <w:i w:val="false"/>
                <w:color w:val="000000"/>
                <w:sz w:val="20"/>
              </w:rPr>
              <w:t>
Полосы радиочастот или номинальные значения</w:t>
            </w:r>
          </w:p>
          <w:bookmarkEnd w:id="2491"/>
          <w:p>
            <w:pPr>
              <w:spacing w:after="20"/>
              <w:ind w:left="20"/>
              <w:jc w:val="both"/>
            </w:pPr>
            <w:r>
              <w:rPr>
                <w:rFonts w:ascii="Times New Roman"/>
                <w:b w:val="false"/>
                <w:i w:val="false"/>
                <w:color w:val="000000"/>
                <w:sz w:val="20"/>
              </w:rPr>
              <w:t>
радиочастот с допускаемыми отклонениями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кГц +/– 20 %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 1,2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кГц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 2,6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 4,3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 8,6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 10,8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 11,9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кГц +/–7,5 %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 17,2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кГц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 19,4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 21,5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 23,7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кГц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 32,3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43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48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66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кГц +12 %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74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184,5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200 - 210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220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230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 240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 251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 261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 271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 281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кГц +/– 2,5 %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 295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 307,5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 309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кГц +/– 2,5 %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 323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 338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346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 362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 381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 399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 410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420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 440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 451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 461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 483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 507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 531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615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 892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 889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 936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982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 1032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1058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1084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 – 1086,5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 1139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1168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 1197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 1800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 2255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 2670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 – 5410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6780 кГц +/– 0,2 %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 – 6794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13560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 – 13696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 – 27390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40,68 МГц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 41,1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81,36 МГц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 82,2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433,92 МГц +/– 0,2 %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 – 434,79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МГц +/– 1,4 %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 928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2450 МГц +/– 2,0 %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 2500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5800 МГц +/– 1,3 %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 – 5875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24,125 ГГц +/– 0,5 %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 24,25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ГГц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 43,4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ГГц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 47,4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ГГц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 49,6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61,25 ГГц +/– 0,4 %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 61,5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 ГГц +/– 0,4 %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 123,0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ГГц +/– 0,4 %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 – 246,0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957" w:id="2492"/>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w:t>
      </w:r>
    </w:p>
    <w:bookmarkEnd w:id="2492"/>
    <w:bookmarkStart w:name="z11958" w:id="2493"/>
    <w:p>
      <w:pPr>
        <w:spacing w:after="0"/>
        <w:ind w:left="0"/>
        <w:jc w:val="both"/>
      </w:pPr>
      <w:r>
        <w:rPr>
          <w:rFonts w:ascii="Times New Roman"/>
          <w:b w:val="false"/>
          <w:i w:val="false"/>
          <w:color w:val="ff0000"/>
          <w:sz w:val="28"/>
        </w:rPr>
        <w:t xml:space="preserve">
      Сноска. Решение дополнено приложением 16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493"/>
    <w:bookmarkStart w:name="z535" w:id="2494"/>
    <w:p>
      <w:pPr>
        <w:spacing w:after="0"/>
        <w:ind w:left="0"/>
        <w:jc w:val="left"/>
      </w:pPr>
      <w:r>
        <w:rPr>
          <w:rFonts w:ascii="Times New Roman"/>
          <w:b/>
          <w:i w:val="false"/>
          <w:color w:val="000000"/>
        </w:rPr>
        <w:t xml:space="preserve"> I. Общие положения</w:t>
      </w:r>
    </w:p>
    <w:bookmarkEnd w:id="2494"/>
    <w:bookmarkStart w:name="z11959" w:id="2495"/>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специальных технических средств, предназначенных для негласного получения информации и включенных в раздел 2.17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специальные технические средства, единый перечень). </w:t>
      </w:r>
    </w:p>
    <w:bookmarkEnd w:id="2495"/>
    <w:bookmarkStart w:name="z11960" w:id="2496"/>
    <w:p>
      <w:pPr>
        <w:spacing w:after="0"/>
        <w:ind w:left="0"/>
        <w:jc w:val="both"/>
      </w:pP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61" w:id="2497"/>
    <w:p>
      <w:pPr>
        <w:spacing w:after="0"/>
        <w:ind w:left="0"/>
        <w:jc w:val="both"/>
      </w:pPr>
      <w:r>
        <w:rPr>
          <w:rFonts w:ascii="Times New Roman"/>
          <w:b w:val="false"/>
          <w:i w:val="false"/>
          <w:color w:val="000000"/>
          <w:sz w:val="28"/>
        </w:rPr>
        <w:t>
      3. Если специальные технические средства имеют в своем составе шифровальные (криптографические) средства, включенные в раздел 2.19 единого перечня, решение об отнесении товара к разделу 2.17 единого перечня принимается органом государственной власти государства – члена Союза (далее – государство-член), уполномоченным на согласование выдачи лицензии и (или) на выдачу заключения (разрешительного документа) (далее – согласующий орган).</w:t>
      </w:r>
    </w:p>
    <w:bookmarkEnd w:id="2497"/>
    <w:bookmarkStart w:name="z11962" w:id="2498"/>
    <w:p>
      <w:pPr>
        <w:spacing w:after="0"/>
        <w:ind w:left="0"/>
        <w:jc w:val="both"/>
      </w:pPr>
      <w:r>
        <w:rPr>
          <w:rFonts w:ascii="Times New Roman"/>
          <w:b w:val="false"/>
          <w:i w:val="false"/>
          <w:color w:val="000000"/>
          <w:sz w:val="28"/>
        </w:rPr>
        <w:t>
      4. Ввоз и (или) вывоз специальных технических средств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случая, предусмотренного пунктом 8 настоящего Положения. </w:t>
      </w:r>
    </w:p>
    <w:bookmarkEnd w:id="2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63" w:id="2499"/>
    <w:p>
      <w:pPr>
        <w:spacing w:after="0"/>
        <w:ind w:left="0"/>
        <w:jc w:val="both"/>
      </w:pPr>
      <w:r>
        <w:rPr>
          <w:rFonts w:ascii="Times New Roman"/>
          <w:b w:val="false"/>
          <w:i w:val="false"/>
          <w:color w:val="000000"/>
          <w:sz w:val="28"/>
        </w:rPr>
        <w:t>
      5. Ввоз и (или) вывоз физическими лицами специальных технических средств в качестве товаров для личного пользования запрещен.</w:t>
      </w:r>
    </w:p>
    <w:bookmarkEnd w:id="2499"/>
    <w:bookmarkStart w:name="z11964" w:id="2500"/>
    <w:p>
      <w:pPr>
        <w:spacing w:after="0"/>
        <w:ind w:left="0"/>
        <w:jc w:val="left"/>
      </w:pPr>
      <w:r>
        <w:rPr>
          <w:rFonts w:ascii="Times New Roman"/>
          <w:b/>
          <w:i w:val="false"/>
          <w:color w:val="000000"/>
        </w:rPr>
        <w:t xml:space="preserve"> II. Помещение под таможенные процедуры</w:t>
      </w:r>
    </w:p>
    <w:bookmarkEnd w:id="2500"/>
    <w:bookmarkStart w:name="z11965" w:id="2501"/>
    <w:p>
      <w:pPr>
        <w:spacing w:after="0"/>
        <w:ind w:left="0"/>
        <w:jc w:val="both"/>
      </w:pPr>
      <w:r>
        <w:rPr>
          <w:rFonts w:ascii="Times New Roman"/>
          <w:b w:val="false"/>
          <w:i w:val="false"/>
          <w:color w:val="000000"/>
          <w:sz w:val="28"/>
        </w:rPr>
        <w:t>
      6. Помещение специальных технических средств под таможенную процедуру экспорта или выпуска для внутреннего потребления осуществляется при представлении таможенному органу лицензии.</w:t>
      </w:r>
    </w:p>
    <w:bookmarkEnd w:id="2501"/>
    <w:bookmarkStart w:name="z11966" w:id="2502"/>
    <w:p>
      <w:pPr>
        <w:spacing w:after="0"/>
        <w:ind w:left="0"/>
        <w:jc w:val="both"/>
      </w:pPr>
      <w:r>
        <w:rPr>
          <w:rFonts w:ascii="Times New Roman"/>
          <w:b w:val="false"/>
          <w:i w:val="false"/>
          <w:color w:val="000000"/>
          <w:sz w:val="28"/>
        </w:rPr>
        <w:t>
      7. Помещение специальных технических средств под таможенные процедуры переработки на таможенной территории, переработки вне таможенной территории, временного ввоза (допуска), временного вывоза, свободной таможенной зоны, свободного склада, переработки для внутреннего потребления, реэкспорта, реимпорта осуществляется при представлении таможенному органу государства-члена заключения (разрешительного документа).</w:t>
      </w:r>
    </w:p>
    <w:bookmarkEnd w:id="2502"/>
    <w:bookmarkStart w:name="z11967" w:id="2503"/>
    <w:p>
      <w:pPr>
        <w:spacing w:after="0"/>
        <w:ind w:left="0"/>
        <w:jc w:val="both"/>
      </w:pPr>
      <w:r>
        <w:rPr>
          <w:rFonts w:ascii="Times New Roman"/>
          <w:b w:val="false"/>
          <w:i w:val="false"/>
          <w:color w:val="000000"/>
          <w:sz w:val="28"/>
        </w:rPr>
        <w:t>
      Помещение специальных технических средств под таможенные процедуры реэкспорта и реимпорта в целях завершения действия таможенной процедуры временного ввоза (допуска) или временного вывоза осуществляется при наличии заключения (разрешительного документа), представленного для помещения специальных технических средств под таможенную процедуру временного ввоза (допуска) или временного вывоза.</w:t>
      </w:r>
    </w:p>
    <w:bookmarkEnd w:id="2503"/>
    <w:bookmarkStart w:name="z11968" w:id="2504"/>
    <w:p>
      <w:pPr>
        <w:spacing w:after="0"/>
        <w:ind w:left="0"/>
        <w:jc w:val="both"/>
      </w:pPr>
      <w:r>
        <w:rPr>
          <w:rFonts w:ascii="Times New Roman"/>
          <w:b w:val="false"/>
          <w:i w:val="false"/>
          <w:color w:val="000000"/>
          <w:sz w:val="28"/>
        </w:rPr>
        <w:t>
      8. Помещение специальных технических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лицензии и (или) заключения (разрешительного документа).</w:t>
      </w:r>
    </w:p>
    <w:bookmarkEnd w:id="2504"/>
    <w:bookmarkStart w:name="z11969" w:id="2505"/>
    <w:p>
      <w:pPr>
        <w:spacing w:after="0"/>
        <w:ind w:left="0"/>
        <w:jc w:val="both"/>
      </w:pPr>
      <w:r>
        <w:rPr>
          <w:rFonts w:ascii="Times New Roman"/>
          <w:b w:val="false"/>
          <w:i w:val="false"/>
          <w:color w:val="000000"/>
          <w:sz w:val="28"/>
        </w:rPr>
        <w:t>
      9. Помещение специальных технических средств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таможенного транзита для перевозки от внутреннего таможенного органа до таможенного органа в месте убытия с таможенной территории Союза, а также помещение специальных технических средств под таможенные процедуры таможенного склада и уничтожения осуществляются при наличии лицензии или заключения (разрешительного документа), представленных для помещения специальных технических средств под иные таможенные процедуры.</w:t>
      </w:r>
    </w:p>
    <w:bookmarkEnd w:id="2505"/>
    <w:bookmarkStart w:name="z11970" w:id="2506"/>
    <w:p>
      <w:pPr>
        <w:spacing w:after="0"/>
        <w:ind w:left="0"/>
        <w:jc w:val="both"/>
      </w:pPr>
      <w:r>
        <w:rPr>
          <w:rFonts w:ascii="Times New Roman"/>
          <w:b w:val="false"/>
          <w:i w:val="false"/>
          <w:color w:val="000000"/>
          <w:sz w:val="28"/>
        </w:rPr>
        <w:t xml:space="preserve">
      10. Помещение специальных технических средств под таможенные процедуры беспошлинной торговли и отказа в пользу государства не допускается. </w:t>
      </w:r>
    </w:p>
    <w:bookmarkEnd w:id="2506"/>
    <w:bookmarkStart w:name="z11971" w:id="2507"/>
    <w:p>
      <w:pPr>
        <w:spacing w:after="0"/>
        <w:ind w:left="0"/>
        <w:jc w:val="left"/>
      </w:pPr>
      <w:r>
        <w:rPr>
          <w:rFonts w:ascii="Times New Roman"/>
          <w:b/>
          <w:i w:val="false"/>
          <w:color w:val="000000"/>
        </w:rPr>
        <w:t xml:space="preserve"> III. Выдача лицензии</w:t>
      </w:r>
    </w:p>
    <w:bookmarkEnd w:id="2507"/>
    <w:bookmarkStart w:name="z11972" w:id="2508"/>
    <w:p>
      <w:pPr>
        <w:spacing w:after="0"/>
        <w:ind w:left="0"/>
        <w:jc w:val="both"/>
      </w:pPr>
      <w:r>
        <w:rPr>
          <w:rFonts w:ascii="Times New Roman"/>
          <w:b w:val="false"/>
          <w:i w:val="false"/>
          <w:color w:val="000000"/>
          <w:sz w:val="28"/>
        </w:rPr>
        <w:t xml:space="preserve">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в подпунктах "а" – "д" пункта 10 Правил. </w:t>
      </w:r>
    </w:p>
    <w:bookmarkEnd w:id="2508"/>
    <w:bookmarkStart w:name="z11973" w:id="2509"/>
    <w:p>
      <w:pPr>
        <w:spacing w:after="0"/>
        <w:ind w:left="0"/>
        <w:jc w:val="both"/>
      </w:pPr>
      <w:r>
        <w:rPr>
          <w:rFonts w:ascii="Times New Roman"/>
          <w:b w:val="false"/>
          <w:i w:val="false"/>
          <w:color w:val="000000"/>
          <w:sz w:val="28"/>
        </w:rPr>
        <w:t>
      В соответствии с подпунктом "е" пункта 10 Правил заявитель представляет также техническую документацию на специальные технические средства, а также копию договора (контракта), приложения и (или)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 копию заключения экспертизы и (или) образцы специальных технических средств.</w:t>
      </w:r>
    </w:p>
    <w:bookmarkEnd w:id="2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74" w:id="2510"/>
    <w:p>
      <w:pPr>
        <w:spacing w:after="0"/>
        <w:ind w:left="0"/>
        <w:jc w:val="both"/>
      </w:pPr>
      <w:r>
        <w:rPr>
          <w:rFonts w:ascii="Times New Roman"/>
          <w:b w:val="false"/>
          <w:i w:val="false"/>
          <w:color w:val="000000"/>
          <w:sz w:val="28"/>
        </w:rPr>
        <w:t>
      12. Копии документов (сведения) представляются заявителем в соответствии с пунктом 11 Правил.</w:t>
      </w:r>
    </w:p>
    <w:bookmarkEnd w:id="2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75" w:id="2511"/>
    <w:p>
      <w:pPr>
        <w:spacing w:after="0"/>
        <w:ind w:left="0"/>
        <w:jc w:val="both"/>
      </w:pPr>
      <w:r>
        <w:rPr>
          <w:rFonts w:ascii="Times New Roman"/>
          <w:b w:val="false"/>
          <w:i w:val="false"/>
          <w:color w:val="000000"/>
          <w:sz w:val="28"/>
        </w:rPr>
        <w:t>
      13. В случае если в соответствии с законодательствомгосударства-члена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bookmarkEnd w:id="2511"/>
    <w:bookmarkStart w:name="z11976" w:id="2512"/>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(сведения), указанные в пункте 11 настоящего Положения. При этом документы и (или) образцы, указанные в абзаце втором пункта 11 настоящего Положения, запрошенные согласующим органом, в уполномоченный орган государства-члена не представляются. </w:t>
      </w:r>
    </w:p>
    <w:bookmarkEnd w:id="2512"/>
    <w:bookmarkStart w:name="z11977" w:id="2513"/>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78" w:id="2514"/>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 в том числе на основании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bookmarkEnd w:id="2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79" w:id="2515"/>
    <w:p>
      <w:pPr>
        <w:spacing w:after="0"/>
        <w:ind w:left="0"/>
        <w:jc w:val="left"/>
      </w:pPr>
      <w:r>
        <w:rPr>
          <w:rFonts w:ascii="Times New Roman"/>
          <w:b/>
          <w:i w:val="false"/>
          <w:color w:val="000000"/>
        </w:rPr>
        <w:t xml:space="preserve"> IV. Выдача заключения (разрешительного документа)</w:t>
      </w:r>
    </w:p>
    <w:bookmarkEnd w:id="2515"/>
    <w:bookmarkStart w:name="z11980" w:id="2516"/>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516"/>
    <w:bookmarkStart w:name="z11981" w:id="2517"/>
    <w:p>
      <w:pPr>
        <w:spacing w:after="0"/>
        <w:ind w:left="0"/>
        <w:jc w:val="both"/>
      </w:pPr>
      <w:r>
        <w:rPr>
          <w:rFonts w:ascii="Times New Roman"/>
          <w:b w:val="false"/>
          <w:i w:val="false"/>
          <w:color w:val="000000"/>
          <w:sz w:val="28"/>
        </w:rPr>
        <w:t>
      15. Выдача заключения (разрешительного документа) осуществляется согласующим органом в порядке, определенном законодательством соответствующего государства-члена.</w:t>
      </w:r>
    </w:p>
    <w:bookmarkEnd w:id="2517"/>
    <w:bookmarkStart w:name="z11982" w:id="2518"/>
    <w:p>
      <w:pPr>
        <w:spacing w:after="0"/>
        <w:ind w:left="0"/>
        <w:jc w:val="both"/>
      </w:pPr>
      <w:r>
        <w:rPr>
          <w:rFonts w:ascii="Times New Roman"/>
          <w:b w:val="false"/>
          <w:i w:val="false"/>
          <w:color w:val="000000"/>
          <w:sz w:val="28"/>
        </w:rPr>
        <w:t>
      16. Заключение (разрешительный документ) выдается при представлении заявителем в уполномоченный на выдачу заключения (разрешительного документа) орган государственной власти государства-члена следующих документов и сведений:</w:t>
      </w:r>
    </w:p>
    <w:bookmarkEnd w:id="2518"/>
    <w:bookmarkStart w:name="z11983" w:id="2519"/>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519"/>
    <w:bookmarkStart w:name="z11984" w:id="2520"/>
    <w:p>
      <w:pPr>
        <w:spacing w:after="0"/>
        <w:ind w:left="0"/>
        <w:jc w:val="both"/>
      </w:pPr>
      <w:r>
        <w:rPr>
          <w:rFonts w:ascii="Times New Roman"/>
          <w:b w:val="false"/>
          <w:i w:val="false"/>
          <w:color w:val="000000"/>
          <w:sz w:val="28"/>
        </w:rPr>
        <w:t>
      б) сведения о лицензии на осуществление деятельности в области оборота специальных технических средств (номер, дата) или копия такой лицензии;</w:t>
      </w:r>
    </w:p>
    <w:bookmarkEnd w:id="2520"/>
    <w:bookmarkStart w:name="z11985" w:id="2521"/>
    <w:p>
      <w:pPr>
        <w:spacing w:after="0"/>
        <w:ind w:left="0"/>
        <w:jc w:val="both"/>
      </w:pPr>
      <w:r>
        <w:rPr>
          <w:rFonts w:ascii="Times New Roman"/>
          <w:b w:val="false"/>
          <w:i w:val="false"/>
          <w:color w:val="000000"/>
          <w:sz w:val="28"/>
        </w:rPr>
        <w:t>
      в) копия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bookmarkEnd w:id="2521"/>
    <w:bookmarkStart w:name="z11986" w:id="2522"/>
    <w:p>
      <w:pPr>
        <w:spacing w:after="0"/>
        <w:ind w:left="0"/>
        <w:jc w:val="both"/>
      </w:pPr>
      <w:r>
        <w:rPr>
          <w:rFonts w:ascii="Times New Roman"/>
          <w:b w:val="false"/>
          <w:i w:val="false"/>
          <w:color w:val="000000"/>
          <w:sz w:val="28"/>
        </w:rPr>
        <w:t>
      г) техническая документация на специальные технические средства;</w:t>
      </w:r>
    </w:p>
    <w:bookmarkEnd w:id="2522"/>
    <w:bookmarkStart w:name="z11987" w:id="2523"/>
    <w:p>
      <w:pPr>
        <w:spacing w:after="0"/>
        <w:ind w:left="0"/>
        <w:jc w:val="both"/>
      </w:pPr>
      <w:r>
        <w:rPr>
          <w:rFonts w:ascii="Times New Roman"/>
          <w:b w:val="false"/>
          <w:i w:val="false"/>
          <w:color w:val="000000"/>
          <w:sz w:val="28"/>
        </w:rPr>
        <w:t xml:space="preserve">
      д) копия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 </w:t>
      </w:r>
    </w:p>
    <w:bookmarkEnd w:id="2523"/>
    <w:bookmarkStart w:name="z11988" w:id="2524"/>
    <w:p>
      <w:pPr>
        <w:spacing w:after="0"/>
        <w:ind w:left="0"/>
        <w:jc w:val="both"/>
      </w:pPr>
      <w:r>
        <w:rPr>
          <w:rFonts w:ascii="Times New Roman"/>
          <w:b w:val="false"/>
          <w:i w:val="false"/>
          <w:color w:val="000000"/>
          <w:sz w:val="28"/>
        </w:rPr>
        <w:t>
      е) копия заключения экспертизы и (или) образцы специальных технических средств по письменному запросу согласующего органа;</w:t>
      </w:r>
    </w:p>
    <w:bookmarkEnd w:id="2524"/>
    <w:bookmarkStart w:name="z11989" w:id="2525"/>
    <w:p>
      <w:pPr>
        <w:spacing w:after="0"/>
        <w:ind w:left="0"/>
        <w:jc w:val="both"/>
      </w:pPr>
      <w:r>
        <w:rPr>
          <w:rFonts w:ascii="Times New Roman"/>
          <w:b w:val="false"/>
          <w:i w:val="false"/>
          <w:color w:val="000000"/>
          <w:sz w:val="28"/>
        </w:rPr>
        <w:t>
      ж) иные документы и сведения, предусмотренные законодательством государства-члена.</w:t>
      </w:r>
    </w:p>
    <w:bookmarkEnd w:id="2525"/>
    <w:bookmarkStart w:name="z11990" w:id="2526"/>
    <w:p>
      <w:pPr>
        <w:spacing w:after="0"/>
        <w:ind w:left="0"/>
        <w:jc w:val="both"/>
      </w:pPr>
      <w:r>
        <w:rPr>
          <w:rFonts w:ascii="Times New Roman"/>
          <w:b w:val="false"/>
          <w:i w:val="false"/>
          <w:color w:val="000000"/>
          <w:sz w:val="28"/>
        </w:rPr>
        <w:t>
      17. В выдаче заключения (разрешительного документа) отказывается при наличии следующих оснований:</w:t>
      </w:r>
    </w:p>
    <w:bookmarkEnd w:id="2526"/>
    <w:bookmarkStart w:name="z11991" w:id="2527"/>
    <w:p>
      <w:pPr>
        <w:spacing w:after="0"/>
        <w:ind w:left="0"/>
        <w:jc w:val="both"/>
      </w:pPr>
      <w:r>
        <w:rPr>
          <w:rFonts w:ascii="Times New Roman"/>
          <w:b w:val="false"/>
          <w:i w:val="false"/>
          <w:color w:val="000000"/>
          <w:sz w:val="28"/>
        </w:rPr>
        <w:t>
      а) непредставление заявителем документов, предусмотренных пунктом 16 настоящего Положения;</w:t>
      </w:r>
    </w:p>
    <w:bookmarkEnd w:id="2527"/>
    <w:bookmarkStart w:name="z11992" w:id="2528"/>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представляемых заявителем для получения заключения (разрешительного документа);</w:t>
      </w:r>
    </w:p>
    <w:bookmarkEnd w:id="2528"/>
    <w:bookmarkStart w:name="z11993" w:id="2529"/>
    <w:p>
      <w:pPr>
        <w:spacing w:after="0"/>
        <w:ind w:left="0"/>
        <w:jc w:val="both"/>
      </w:pPr>
      <w:r>
        <w:rPr>
          <w:rFonts w:ascii="Times New Roman"/>
          <w:b w:val="false"/>
          <w:i w:val="false"/>
          <w:color w:val="000000"/>
          <w:sz w:val="28"/>
        </w:rPr>
        <w:t xml:space="preserve">
      в) наличие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 </w:t>
      </w:r>
    </w:p>
    <w:bookmarkEnd w:id="2529"/>
    <w:bookmarkStart w:name="z11994" w:id="2530"/>
    <w:p>
      <w:pPr>
        <w:spacing w:after="0"/>
        <w:ind w:left="0"/>
        <w:jc w:val="both"/>
      </w:pPr>
      <w:r>
        <w:rPr>
          <w:rFonts w:ascii="Times New Roman"/>
          <w:b w:val="false"/>
          <w:i w:val="false"/>
          <w:color w:val="000000"/>
          <w:sz w:val="28"/>
        </w:rPr>
        <w:t>
      г) иные основания, предусмотренные законодательством государства-члена.</w:t>
      </w:r>
    </w:p>
    <w:bookmarkEnd w:id="2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995" w:id="2531"/>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w:t>
      </w:r>
      <w:r>
        <w:br/>
      </w:r>
      <w:r>
        <w:rPr>
          <w:rFonts w:ascii="Times New Roman"/>
          <w:b/>
          <w:i w:val="false"/>
          <w:color w:val="000000"/>
        </w:rPr>
        <w:t>союза и вывозе с таможенной территории Евразийского</w:t>
      </w:r>
      <w:r>
        <w:br/>
      </w:r>
      <w:r>
        <w:rPr>
          <w:rFonts w:ascii="Times New Roman"/>
          <w:b/>
          <w:i w:val="false"/>
          <w:color w:val="000000"/>
        </w:rPr>
        <w:t>экономического союза гражданского и служебного оружия, его</w:t>
      </w:r>
      <w:r>
        <w:br/>
      </w:r>
      <w:r>
        <w:rPr>
          <w:rFonts w:ascii="Times New Roman"/>
          <w:b/>
          <w:i w:val="false"/>
          <w:color w:val="000000"/>
        </w:rPr>
        <w:t>основных (составных) частей и патронов к нему</w:t>
      </w:r>
    </w:p>
    <w:bookmarkEnd w:id="2531"/>
    <w:bookmarkStart w:name="z11996" w:id="2532"/>
    <w:p>
      <w:pPr>
        <w:spacing w:after="0"/>
        <w:ind w:left="0"/>
        <w:jc w:val="both"/>
      </w:pPr>
      <w:r>
        <w:rPr>
          <w:rFonts w:ascii="Times New Roman"/>
          <w:b w:val="false"/>
          <w:i w:val="false"/>
          <w:color w:val="ff0000"/>
          <w:sz w:val="28"/>
        </w:rPr>
        <w:t xml:space="preserve">
      Сноска. Решение дополнено приложением 17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532"/>
    <w:bookmarkStart w:name="z11997" w:id="2533"/>
    <w:p>
      <w:pPr>
        <w:spacing w:after="0"/>
        <w:ind w:left="0"/>
        <w:jc w:val="left"/>
      </w:pPr>
      <w:r>
        <w:rPr>
          <w:rFonts w:ascii="Times New Roman"/>
          <w:b/>
          <w:i w:val="false"/>
          <w:color w:val="000000"/>
        </w:rPr>
        <w:t xml:space="preserve"> I. Общие положения</w:t>
      </w:r>
    </w:p>
    <w:bookmarkEnd w:id="2533"/>
    <w:bookmarkStart w:name="z11998" w:id="2534"/>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гражданского и служебного оружия, его основных (составных) частей и патронов к нему, включенных в раздел 2.22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оружие, единый перечень).</w:t>
      </w:r>
    </w:p>
    <w:bookmarkEnd w:id="2534"/>
    <w:bookmarkStart w:name="z11999" w:id="2535"/>
    <w:p>
      <w:pPr>
        <w:spacing w:after="0"/>
        <w:ind w:left="0"/>
        <w:jc w:val="both"/>
      </w:pPr>
      <w:r>
        <w:rPr>
          <w:rFonts w:ascii="Times New Roman"/>
          <w:b w:val="false"/>
          <w:i w:val="false"/>
          <w:color w:val="000000"/>
          <w:sz w:val="28"/>
        </w:rPr>
        <w:t xml:space="preserve">
      2. Настоящее Положение не применяется: </w:t>
      </w:r>
    </w:p>
    <w:bookmarkEnd w:id="2535"/>
    <w:bookmarkStart w:name="z12000" w:id="2536"/>
    <w:p>
      <w:pPr>
        <w:spacing w:after="0"/>
        <w:ind w:left="0"/>
        <w:jc w:val="both"/>
      </w:pPr>
      <w:r>
        <w:rPr>
          <w:rFonts w:ascii="Times New Roman"/>
          <w:b w:val="false"/>
          <w:i w:val="false"/>
          <w:color w:val="000000"/>
          <w:sz w:val="28"/>
        </w:rPr>
        <w:t xml:space="preserve">
      а) при ввозе и (или) вывозе оружия для нужд вооруженных сил, государственных воинских формирований, государственных военизированных формирований, военизированных организаций, специальных государственных и правоохранительных органов, таможенных органов и органов прокуратуры государств – членов Союза (далее – государства-члены); </w:t>
      </w:r>
    </w:p>
    <w:bookmarkEnd w:id="2536"/>
    <w:bookmarkStart w:name="z12001" w:id="2537"/>
    <w:p>
      <w:pPr>
        <w:spacing w:after="0"/>
        <w:ind w:left="0"/>
        <w:jc w:val="both"/>
      </w:pPr>
      <w:r>
        <w:rPr>
          <w:rFonts w:ascii="Times New Roman"/>
          <w:b w:val="false"/>
          <w:i w:val="false"/>
          <w:color w:val="000000"/>
          <w:sz w:val="28"/>
        </w:rPr>
        <w:t>
      б)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 (далее – антикварное оружие);</w:t>
      </w:r>
    </w:p>
    <w:bookmarkEnd w:id="2537"/>
    <w:bookmarkStart w:name="z12002" w:id="2538"/>
    <w:p>
      <w:pPr>
        <w:spacing w:after="0"/>
        <w:ind w:left="0"/>
        <w:jc w:val="both"/>
      </w:pPr>
      <w:r>
        <w:rPr>
          <w:rFonts w:ascii="Times New Roman"/>
          <w:b w:val="false"/>
          <w:i w:val="false"/>
          <w:color w:val="000000"/>
          <w:sz w:val="28"/>
        </w:rPr>
        <w:t xml:space="preserve">
      в) при вывозе оружия, имеющего культурную ценность и не отнесенного к антикварному оружию. </w:t>
      </w:r>
    </w:p>
    <w:bookmarkEnd w:id="2538"/>
    <w:bookmarkStart w:name="z12003" w:id="2539"/>
    <w:p>
      <w:pPr>
        <w:spacing w:after="0"/>
        <w:ind w:left="0"/>
        <w:jc w:val="both"/>
      </w:pPr>
      <w:r>
        <w:rPr>
          <w:rFonts w:ascii="Times New Roman"/>
          <w:b w:val="false"/>
          <w:i w:val="false"/>
          <w:color w:val="000000"/>
          <w:sz w:val="28"/>
        </w:rPr>
        <w:t xml:space="preserve">
      3. Вывоз антикварного оружия и оружия, имеющего культурную ценность и не отнесенного к антикварному оружию, включенного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 № 30.</w:t>
      </w:r>
    </w:p>
    <w:bookmarkEnd w:id="2539"/>
    <w:bookmarkStart w:name="z12004" w:id="2540"/>
    <w:p>
      <w:pPr>
        <w:spacing w:after="0"/>
        <w:ind w:left="0"/>
        <w:jc w:val="both"/>
      </w:pPr>
      <w:r>
        <w:rPr>
          <w:rFonts w:ascii="Times New Roman"/>
          <w:b w:val="false"/>
          <w:i w:val="false"/>
          <w:color w:val="000000"/>
          <w:sz w:val="28"/>
        </w:rPr>
        <w:t>
      4. Для целей настоящего Положения используемые понятия означают следующее:</w:t>
      </w:r>
    </w:p>
    <w:bookmarkEnd w:id="2540"/>
    <w:bookmarkStart w:name="z12005" w:id="2541"/>
    <w:p>
      <w:pPr>
        <w:spacing w:after="0"/>
        <w:ind w:left="0"/>
        <w:jc w:val="both"/>
      </w:pPr>
      <w:r>
        <w:rPr>
          <w:rFonts w:ascii="Times New Roman"/>
          <w:b w:val="false"/>
          <w:i w:val="false"/>
          <w:color w:val="000000"/>
          <w:sz w:val="28"/>
        </w:rPr>
        <w:t>
      "копии антикварного оружия" – оружие, изготовленное по оригиналу либо чертежам образца антикварного оружия при условии точного или масштабного воспроизведения его конструкции, внешнего вида и художественной отделки и не включающее в себя подлинные части антикварного оружия или иных видов оружия;</w:t>
      </w:r>
    </w:p>
    <w:bookmarkEnd w:id="2541"/>
    <w:bookmarkStart w:name="z12006" w:id="2542"/>
    <w:p>
      <w:pPr>
        <w:spacing w:after="0"/>
        <w:ind w:left="0"/>
        <w:jc w:val="both"/>
      </w:pPr>
      <w:r>
        <w:rPr>
          <w:rFonts w:ascii="Times New Roman"/>
          <w:b w:val="false"/>
          <w:i w:val="false"/>
          <w:color w:val="000000"/>
          <w:sz w:val="28"/>
        </w:rPr>
        <w:t>
      "реплики антикварного оружия" – оружие, изготовленное по оригиналу, чертежам либо описанию образца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bookmarkEnd w:id="2542"/>
    <w:bookmarkStart w:name="z12007" w:id="2543"/>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w:t>
      </w:r>
    </w:p>
    <w:bookmarkEnd w:id="2543"/>
    <w:bookmarkStart w:name="z12008" w:id="2544"/>
    <w:p>
      <w:pPr>
        <w:spacing w:after="0"/>
        <w:ind w:left="0"/>
        <w:jc w:val="both"/>
      </w:pPr>
      <w:r>
        <w:rPr>
          <w:rFonts w:ascii="Times New Roman"/>
          <w:b w:val="false"/>
          <w:i w:val="false"/>
          <w:color w:val="000000"/>
          <w:sz w:val="28"/>
        </w:rPr>
        <w:t xml:space="preserve">
      5. Ввоз и (или) вывоз оружия осуществляется при наличии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12 настоящего Положения.</w:t>
      </w:r>
    </w:p>
    <w:bookmarkEnd w:id="2544"/>
    <w:bookmarkStart w:name="z12009" w:id="2545"/>
    <w:p>
      <w:pPr>
        <w:spacing w:after="0"/>
        <w:ind w:left="0"/>
        <w:jc w:val="both"/>
      </w:pPr>
      <w:r>
        <w:rPr>
          <w:rFonts w:ascii="Times New Roman"/>
          <w:b w:val="false"/>
          <w:i w:val="false"/>
          <w:color w:val="000000"/>
          <w:sz w:val="28"/>
        </w:rPr>
        <w:t>
      6. Ввоз и (или) вывоз физическими лицами оружия в качестве товаров для личного пользования осуществляются при наличии заключения (разрешительного документа).</w:t>
      </w:r>
    </w:p>
    <w:bookmarkEnd w:id="2545"/>
    <w:bookmarkStart w:name="z12010" w:id="2546"/>
    <w:p>
      <w:pPr>
        <w:spacing w:after="0"/>
        <w:ind w:left="0"/>
        <w:jc w:val="left"/>
      </w:pPr>
      <w:r>
        <w:rPr>
          <w:rFonts w:ascii="Times New Roman"/>
          <w:b/>
          <w:i w:val="false"/>
          <w:color w:val="000000"/>
        </w:rPr>
        <w:t xml:space="preserve"> II. Помещение под таможенные процедуры</w:t>
      </w:r>
    </w:p>
    <w:bookmarkEnd w:id="2546"/>
    <w:bookmarkStart w:name="z12011" w:id="2547"/>
    <w:p>
      <w:pPr>
        <w:spacing w:after="0"/>
        <w:ind w:left="0"/>
        <w:jc w:val="both"/>
      </w:pPr>
      <w:r>
        <w:rPr>
          <w:rFonts w:ascii="Times New Roman"/>
          <w:b w:val="false"/>
          <w:i w:val="false"/>
          <w:color w:val="000000"/>
          <w:sz w:val="28"/>
        </w:rPr>
        <w:t>
      7. Помещение оружия под таможенные процедуры экспорта или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bookmarkEnd w:id="2547"/>
    <w:bookmarkStart w:name="z12012" w:id="2548"/>
    <w:p>
      <w:pPr>
        <w:spacing w:after="0"/>
        <w:ind w:left="0"/>
        <w:jc w:val="both"/>
      </w:pPr>
      <w:r>
        <w:rPr>
          <w:rFonts w:ascii="Times New Roman"/>
          <w:b w:val="false"/>
          <w:i w:val="false"/>
          <w:color w:val="000000"/>
          <w:sz w:val="28"/>
        </w:rPr>
        <w:t>
      8. Представление таможенному органу заключения (разрешительного документа) требуется в следующих случаях:</w:t>
      </w:r>
    </w:p>
    <w:bookmarkEnd w:id="2548"/>
    <w:bookmarkStart w:name="z12013" w:id="2549"/>
    <w:p>
      <w:pPr>
        <w:spacing w:after="0"/>
        <w:ind w:left="0"/>
        <w:jc w:val="both"/>
      </w:pPr>
      <w:r>
        <w:rPr>
          <w:rFonts w:ascii="Times New Roman"/>
          <w:b w:val="false"/>
          <w:i w:val="false"/>
          <w:color w:val="000000"/>
          <w:sz w:val="28"/>
        </w:rPr>
        <w:t>
      а) помещение оружия, ранее ввезенного на таможенную территорию Союза и помещенного под таможенную процедуру выпуска для внутреннего потребления, под таможенную процедуру реэкспорта;</w:t>
      </w:r>
    </w:p>
    <w:bookmarkEnd w:id="2549"/>
    <w:bookmarkStart w:name="z12014" w:id="2550"/>
    <w:p>
      <w:pPr>
        <w:spacing w:after="0"/>
        <w:ind w:left="0"/>
        <w:jc w:val="both"/>
      </w:pPr>
      <w:r>
        <w:rPr>
          <w:rFonts w:ascii="Times New Roman"/>
          <w:b w:val="false"/>
          <w:i w:val="false"/>
          <w:color w:val="000000"/>
          <w:sz w:val="28"/>
        </w:rPr>
        <w:t>
      б) помещение оружия, ранее вывезенного с таможенной территории Союза в соответствии с таможенной процедурой экспорта, под таможенную процедуру реимпорта;</w:t>
      </w:r>
    </w:p>
    <w:bookmarkEnd w:id="2550"/>
    <w:bookmarkStart w:name="z12015" w:id="2551"/>
    <w:p>
      <w:pPr>
        <w:spacing w:after="0"/>
        <w:ind w:left="0"/>
        <w:jc w:val="both"/>
      </w:pPr>
      <w:r>
        <w:rPr>
          <w:rFonts w:ascii="Times New Roman"/>
          <w:b w:val="false"/>
          <w:i w:val="false"/>
          <w:color w:val="000000"/>
          <w:sz w:val="28"/>
        </w:rPr>
        <w:t>
      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w:t>
      </w:r>
    </w:p>
    <w:bookmarkEnd w:id="2551"/>
    <w:bookmarkStart w:name="z12016" w:id="2552"/>
    <w:p>
      <w:pPr>
        <w:spacing w:after="0"/>
        <w:ind w:left="0"/>
        <w:jc w:val="both"/>
      </w:pPr>
      <w:r>
        <w:rPr>
          <w:rFonts w:ascii="Times New Roman"/>
          <w:b w:val="false"/>
          <w:i w:val="false"/>
          <w:color w:val="000000"/>
          <w:sz w:val="28"/>
        </w:rPr>
        <w:t>
      г) помещение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и переработки вне таможенной территории;</w:t>
      </w:r>
    </w:p>
    <w:bookmarkEnd w:id="2552"/>
    <w:bookmarkStart w:name="z12017" w:id="2553"/>
    <w:p>
      <w:pPr>
        <w:spacing w:after="0"/>
        <w:ind w:left="0"/>
        <w:jc w:val="both"/>
      </w:pPr>
      <w:r>
        <w:rPr>
          <w:rFonts w:ascii="Times New Roman"/>
          <w:b w:val="false"/>
          <w:i w:val="false"/>
          <w:color w:val="000000"/>
          <w:sz w:val="28"/>
        </w:rPr>
        <w:t>
      д) помещение оружия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bookmarkEnd w:id="2553"/>
    <w:bookmarkStart w:name="z12018" w:id="2554"/>
    <w:p>
      <w:pPr>
        <w:spacing w:after="0"/>
        <w:ind w:left="0"/>
        <w:jc w:val="both"/>
      </w:pPr>
      <w:r>
        <w:rPr>
          <w:rFonts w:ascii="Times New Roman"/>
          <w:b w:val="false"/>
          <w:i w:val="false"/>
          <w:color w:val="000000"/>
          <w:sz w:val="28"/>
        </w:rPr>
        <w:t>
      е) помещение копий и реплик антикварного оружия, если это предусмотрено законодательством государства-члена, под таможенные процедуры экспорта, выпуска для внутреннего потребления, временного ввоза (допуска), временного вывоза, переработки на таможенной территории, переработки вне таможенной территории, реэкспорта и реимпорта.</w:t>
      </w:r>
    </w:p>
    <w:bookmarkEnd w:id="2554"/>
    <w:bookmarkStart w:name="z12019" w:id="2555"/>
    <w:p>
      <w:pPr>
        <w:spacing w:after="0"/>
        <w:ind w:left="0"/>
        <w:jc w:val="both"/>
      </w:pPr>
      <w:r>
        <w:rPr>
          <w:rFonts w:ascii="Times New Roman"/>
          <w:b w:val="false"/>
          <w:i w:val="false"/>
          <w:color w:val="000000"/>
          <w:sz w:val="28"/>
        </w:rPr>
        <w:t xml:space="preserve">
      9. Помещение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такого оружия под иные таможенные процедуры. </w:t>
      </w:r>
    </w:p>
    <w:bookmarkEnd w:id="2555"/>
    <w:bookmarkStart w:name="z12020" w:id="2556"/>
    <w:p>
      <w:pPr>
        <w:spacing w:after="0"/>
        <w:ind w:left="0"/>
        <w:jc w:val="both"/>
      </w:pPr>
      <w:r>
        <w:rPr>
          <w:rFonts w:ascii="Times New Roman"/>
          <w:b w:val="false"/>
          <w:i w:val="false"/>
          <w:color w:val="000000"/>
          <w:sz w:val="28"/>
        </w:rPr>
        <w:t>
      Помещение копий и реплик антикварного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копий и реплик антикварного оружия под иные таможенные процедуры, если это предусмотрено законодательством государства-члена.</w:t>
      </w:r>
    </w:p>
    <w:bookmarkEnd w:id="2556"/>
    <w:bookmarkStart w:name="z12021" w:id="2557"/>
    <w:p>
      <w:pPr>
        <w:spacing w:after="0"/>
        <w:ind w:left="0"/>
        <w:jc w:val="both"/>
      </w:pPr>
      <w:r>
        <w:rPr>
          <w:rFonts w:ascii="Times New Roman"/>
          <w:b w:val="false"/>
          <w:i w:val="false"/>
          <w:color w:val="000000"/>
          <w:sz w:val="28"/>
        </w:rPr>
        <w:t xml:space="preserve">
      10. Помещение оружия под таможенные процедуры реэкспорта и реимпорта в целях завершения действия таможенных процедур, указанных в подпункте "в" пункта 8 настоящего Положения, осуществляется при наличии заключения (разрешительного документа), представленного таможенному органу для помещения такого оружия под таможенные процедуры, указанные в подпункте "в" пункта 8 настоящего Положения. </w:t>
      </w:r>
    </w:p>
    <w:bookmarkEnd w:id="2557"/>
    <w:bookmarkStart w:name="z12022" w:id="2558"/>
    <w:p>
      <w:pPr>
        <w:spacing w:after="0"/>
        <w:ind w:left="0"/>
        <w:jc w:val="both"/>
      </w:pPr>
      <w:r>
        <w:rPr>
          <w:rFonts w:ascii="Times New Roman"/>
          <w:b w:val="false"/>
          <w:i w:val="false"/>
          <w:color w:val="000000"/>
          <w:sz w:val="28"/>
        </w:rPr>
        <w:t xml:space="preserve">
      Помещение копий и реплик антикварного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переработки вне таможенной территории осуществляется при наличии заключения (разрешительного документа), представленного таможенному органу для помещения такого оружия под указанные таможенные процедуры, если это предусмотрено законодательством государства-члена. </w:t>
      </w:r>
    </w:p>
    <w:bookmarkEnd w:id="2558"/>
    <w:bookmarkStart w:name="z12023" w:id="2559"/>
    <w:p>
      <w:pPr>
        <w:spacing w:after="0"/>
        <w:ind w:left="0"/>
        <w:jc w:val="both"/>
      </w:pPr>
      <w:r>
        <w:rPr>
          <w:rFonts w:ascii="Times New Roman"/>
          <w:b w:val="false"/>
          <w:i w:val="false"/>
          <w:color w:val="000000"/>
          <w:sz w:val="28"/>
        </w:rPr>
        <w:t>
      11. Помещение оружия под таможенную процедуру таможенного транзита в случае, указанном в подпункте "д" пункта 8 настоящего Положения, осуществляется при представлении таможенному органу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всех государств-членов, через территории которых будет осуществляться перевозка этого оружия.</w:t>
      </w:r>
    </w:p>
    <w:bookmarkEnd w:id="2559"/>
    <w:bookmarkStart w:name="z12024" w:id="2560"/>
    <w:p>
      <w:pPr>
        <w:spacing w:after="0"/>
        <w:ind w:left="0"/>
        <w:jc w:val="both"/>
      </w:pPr>
      <w:r>
        <w:rPr>
          <w:rFonts w:ascii="Times New Roman"/>
          <w:b w:val="false"/>
          <w:i w:val="false"/>
          <w:color w:val="000000"/>
          <w:sz w:val="28"/>
        </w:rPr>
        <w:t>
      12. Помещение оружия, копий и реплик антикварного оружия под таможенные процедуры отказа в пользу государства и уничтожения осуществляется без представления таможенному органу заключения (разрешительного документа).</w:t>
      </w:r>
    </w:p>
    <w:bookmarkEnd w:id="2560"/>
    <w:bookmarkStart w:name="z12025" w:id="2561"/>
    <w:p>
      <w:pPr>
        <w:spacing w:after="0"/>
        <w:ind w:left="0"/>
        <w:jc w:val="both"/>
      </w:pPr>
      <w:r>
        <w:rPr>
          <w:rFonts w:ascii="Times New Roman"/>
          <w:b w:val="false"/>
          <w:i w:val="false"/>
          <w:color w:val="000000"/>
          <w:sz w:val="28"/>
        </w:rPr>
        <w:t xml:space="preserve">
      13. Помещение оружия, копий и реплик антикварного оружия под таможенные процедуры беспошлинной торговли, свободной таможенной зоны, свободного склада, переработки для внутреннего потребления не допускается. </w:t>
      </w:r>
    </w:p>
    <w:bookmarkEnd w:id="2561"/>
    <w:bookmarkStart w:name="z12026" w:id="2562"/>
    <w:p>
      <w:pPr>
        <w:spacing w:after="0"/>
        <w:ind w:left="0"/>
        <w:jc w:val="left"/>
      </w:pPr>
      <w:r>
        <w:rPr>
          <w:rFonts w:ascii="Times New Roman"/>
          <w:b/>
          <w:i w:val="false"/>
          <w:color w:val="000000"/>
        </w:rPr>
        <w:t xml:space="preserve"> III. Выдача заключения (разрешительного документа)</w:t>
      </w:r>
    </w:p>
    <w:bookmarkEnd w:id="2562"/>
    <w:bookmarkStart w:name="z12027" w:id="2563"/>
    <w:p>
      <w:pPr>
        <w:spacing w:after="0"/>
        <w:ind w:left="0"/>
        <w:jc w:val="both"/>
      </w:pPr>
      <w:r>
        <w:rPr>
          <w:rFonts w:ascii="Times New Roman"/>
          <w:b w:val="false"/>
          <w:i w:val="false"/>
          <w:color w:val="ff0000"/>
          <w:sz w:val="28"/>
        </w:rPr>
        <w:t xml:space="preserve">
      Сноска. Раздел III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563"/>
    <w:bookmarkStart w:name="z12028" w:id="2564"/>
    <w:p>
      <w:pPr>
        <w:spacing w:after="0"/>
        <w:ind w:left="0"/>
        <w:jc w:val="both"/>
      </w:pPr>
      <w:r>
        <w:rPr>
          <w:rFonts w:ascii="Times New Roman"/>
          <w:b w:val="false"/>
          <w:i w:val="false"/>
          <w:color w:val="000000"/>
          <w:sz w:val="28"/>
        </w:rPr>
        <w:t>
      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bookmarkEnd w:id="2564"/>
    <w:bookmarkStart w:name="z12029" w:id="2565"/>
    <w:p>
      <w:pPr>
        <w:spacing w:after="0"/>
        <w:ind w:left="0"/>
        <w:jc w:val="both"/>
      </w:pPr>
      <w:r>
        <w:rPr>
          <w:rFonts w:ascii="Times New Roman"/>
          <w:b w:val="false"/>
          <w:i w:val="false"/>
          <w:color w:val="000000"/>
          <w:sz w:val="28"/>
        </w:rPr>
        <w:t>
      15. Заключение (разрешительный документ) выдается юридическим лицам и физическим лицам, зарегистрированным в качестве индивидуальных предпринимателей (далее – заявители), в следующих случаях:</w:t>
      </w:r>
    </w:p>
    <w:bookmarkEnd w:id="2565"/>
    <w:bookmarkStart w:name="z12030" w:id="2566"/>
    <w:p>
      <w:pPr>
        <w:spacing w:after="0"/>
        <w:ind w:left="0"/>
        <w:jc w:val="both"/>
      </w:pPr>
      <w:r>
        <w:rPr>
          <w:rFonts w:ascii="Times New Roman"/>
          <w:b w:val="false"/>
          <w:i w:val="false"/>
          <w:color w:val="000000"/>
          <w:sz w:val="28"/>
        </w:rPr>
        <w:t>
      а) экспорт или импорт оружия;</w:t>
      </w:r>
    </w:p>
    <w:bookmarkEnd w:id="2566"/>
    <w:bookmarkStart w:name="z12031" w:id="2567"/>
    <w:p>
      <w:pPr>
        <w:spacing w:after="0"/>
        <w:ind w:left="0"/>
        <w:jc w:val="both"/>
      </w:pPr>
      <w:r>
        <w:rPr>
          <w:rFonts w:ascii="Times New Roman"/>
          <w:b w:val="false"/>
          <w:i w:val="false"/>
          <w:color w:val="000000"/>
          <w:sz w:val="28"/>
        </w:rPr>
        <w:t>
      б) временный ввоз или временный вывоз оружия спортивными организациями для участия в спортивных мероприятиях;</w:t>
      </w:r>
    </w:p>
    <w:bookmarkEnd w:id="2567"/>
    <w:bookmarkStart w:name="z12032" w:id="2568"/>
    <w:p>
      <w:pPr>
        <w:spacing w:after="0"/>
        <w:ind w:left="0"/>
        <w:jc w:val="both"/>
      </w:pPr>
      <w:r>
        <w:rPr>
          <w:rFonts w:ascii="Times New Roman"/>
          <w:b w:val="false"/>
          <w:i w:val="false"/>
          <w:color w:val="000000"/>
          <w:sz w:val="28"/>
        </w:rPr>
        <w:t>
      в) временный ввоз или временный вывоз оружия для участия в выставках, проводимых на таможенной территории Союза (вне таможенной территории Союза);</w:t>
      </w:r>
    </w:p>
    <w:bookmarkEnd w:id="2568"/>
    <w:bookmarkStart w:name="z12033" w:id="2569"/>
    <w:p>
      <w:pPr>
        <w:spacing w:after="0"/>
        <w:ind w:left="0"/>
        <w:jc w:val="both"/>
      </w:pPr>
      <w:r>
        <w:rPr>
          <w:rFonts w:ascii="Times New Roman"/>
          <w:b w:val="false"/>
          <w:i w:val="false"/>
          <w:color w:val="000000"/>
          <w:sz w:val="28"/>
        </w:rPr>
        <w:t>
      г) временный ввоз или временный вывоз оружия для участия в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bookmarkEnd w:id="2569"/>
    <w:bookmarkStart w:name="z12034" w:id="2570"/>
    <w:p>
      <w:pPr>
        <w:spacing w:after="0"/>
        <w:ind w:left="0"/>
        <w:jc w:val="both"/>
      </w:pPr>
      <w:r>
        <w:rPr>
          <w:rFonts w:ascii="Times New Roman"/>
          <w:b w:val="false"/>
          <w:i w:val="false"/>
          <w:color w:val="000000"/>
          <w:sz w:val="28"/>
        </w:rPr>
        <w:t>
      д) временный ввоз и временный вывоз оружия для участия в охоте;</w:t>
      </w:r>
    </w:p>
    <w:bookmarkEnd w:id="2570"/>
    <w:bookmarkStart w:name="z12035" w:id="2571"/>
    <w:p>
      <w:pPr>
        <w:spacing w:after="0"/>
        <w:ind w:left="0"/>
        <w:jc w:val="both"/>
      </w:pPr>
      <w:r>
        <w:rPr>
          <w:rFonts w:ascii="Times New Roman"/>
          <w:b w:val="false"/>
          <w:i w:val="false"/>
          <w:color w:val="000000"/>
          <w:sz w:val="28"/>
        </w:rPr>
        <w:t>
      е) ввоз и (или) вывоз оружия для проведения испытаний в целях подтверждения соответствия (сертификация, декларирование соответствия);</w:t>
      </w:r>
    </w:p>
    <w:bookmarkEnd w:id="2571"/>
    <w:bookmarkStart w:name="z12036" w:id="2572"/>
    <w:p>
      <w:pPr>
        <w:spacing w:after="0"/>
        <w:ind w:left="0"/>
        <w:jc w:val="both"/>
      </w:pPr>
      <w:r>
        <w:rPr>
          <w:rFonts w:ascii="Times New Roman"/>
          <w:b w:val="false"/>
          <w:i w:val="false"/>
          <w:color w:val="000000"/>
          <w:sz w:val="28"/>
        </w:rPr>
        <w:t>
      ж) ввоз и (или) вывоз оружия для проведения медико-биологических исследований, если это предусмотрено законодательством государства-члена;</w:t>
      </w:r>
    </w:p>
    <w:bookmarkEnd w:id="2572"/>
    <w:bookmarkStart w:name="z12037" w:id="2573"/>
    <w:p>
      <w:pPr>
        <w:spacing w:after="0"/>
        <w:ind w:left="0"/>
        <w:jc w:val="both"/>
      </w:pPr>
      <w:r>
        <w:rPr>
          <w:rFonts w:ascii="Times New Roman"/>
          <w:b w:val="false"/>
          <w:i w:val="false"/>
          <w:color w:val="000000"/>
          <w:sz w:val="28"/>
        </w:rPr>
        <w:t xml:space="preserve">
      з) ввоз и (или) вывоз оружия в целях его ремонта, замены, возврата. </w:t>
      </w:r>
    </w:p>
    <w:bookmarkEnd w:id="2573"/>
    <w:bookmarkStart w:name="z12038" w:id="2574"/>
    <w:p>
      <w:pPr>
        <w:spacing w:after="0"/>
        <w:ind w:left="0"/>
        <w:jc w:val="both"/>
      </w:pPr>
      <w:r>
        <w:rPr>
          <w:rFonts w:ascii="Times New Roman"/>
          <w:b w:val="false"/>
          <w:i w:val="false"/>
          <w:color w:val="000000"/>
          <w:sz w:val="28"/>
        </w:rPr>
        <w:t>
      16. Заключение (разрешительный документ) выдается физическим лицам в следующих случаях:</w:t>
      </w:r>
    </w:p>
    <w:bookmarkEnd w:id="2574"/>
    <w:bookmarkStart w:name="z12039" w:id="2575"/>
    <w:p>
      <w:pPr>
        <w:spacing w:after="0"/>
        <w:ind w:left="0"/>
        <w:jc w:val="both"/>
      </w:pPr>
      <w:r>
        <w:rPr>
          <w:rFonts w:ascii="Times New Roman"/>
          <w:b w:val="false"/>
          <w:i w:val="false"/>
          <w:color w:val="000000"/>
          <w:sz w:val="28"/>
        </w:rPr>
        <w:t>
      а) ввоз на таможенную территорию Союза оружия в качестве товаров для личного пользования, приобретенного в государствах, не являющихся членами Союза (далее – третьи государства);</w:t>
      </w:r>
    </w:p>
    <w:bookmarkEnd w:id="2575"/>
    <w:bookmarkStart w:name="z12040" w:id="2576"/>
    <w:p>
      <w:pPr>
        <w:spacing w:after="0"/>
        <w:ind w:left="0"/>
        <w:jc w:val="both"/>
      </w:pPr>
      <w:r>
        <w:rPr>
          <w:rFonts w:ascii="Times New Roman"/>
          <w:b w:val="false"/>
          <w:i w:val="false"/>
          <w:color w:val="000000"/>
          <w:sz w:val="28"/>
        </w:rPr>
        <w:t>
      б) временный ввоз и временный вывоз оружия в качестве товаров для личного пользования для участия в спортивных мероприятиях;</w:t>
      </w:r>
    </w:p>
    <w:bookmarkEnd w:id="2576"/>
    <w:bookmarkStart w:name="z12041" w:id="2577"/>
    <w:p>
      <w:pPr>
        <w:spacing w:after="0"/>
        <w:ind w:left="0"/>
        <w:jc w:val="both"/>
      </w:pPr>
      <w:r>
        <w:rPr>
          <w:rFonts w:ascii="Times New Roman"/>
          <w:b w:val="false"/>
          <w:i w:val="false"/>
          <w:color w:val="000000"/>
          <w:sz w:val="28"/>
        </w:rPr>
        <w:t>
      в) временный ввоз и временный вывоз оружия в качестве товаров для личного пользования для участия в охоте;</w:t>
      </w:r>
    </w:p>
    <w:bookmarkEnd w:id="2577"/>
    <w:bookmarkStart w:name="z12042" w:id="2578"/>
    <w:p>
      <w:pPr>
        <w:spacing w:after="0"/>
        <w:ind w:left="0"/>
        <w:jc w:val="both"/>
      </w:pPr>
      <w:r>
        <w:rPr>
          <w:rFonts w:ascii="Times New Roman"/>
          <w:b w:val="false"/>
          <w:i w:val="false"/>
          <w:color w:val="000000"/>
          <w:sz w:val="28"/>
        </w:rPr>
        <w:t>
      г) вывоз оружия в качестве товаров для личного пользования физическими лицами, выезжающими на постоянное место жительства в третьи государства, и ввоз оружия в качестве товаров для личного пользования физическими лицами, въезжающими на постоянное место жительства в государства-члены;</w:t>
      </w:r>
    </w:p>
    <w:bookmarkEnd w:id="2578"/>
    <w:bookmarkStart w:name="z12043" w:id="2579"/>
    <w:p>
      <w:pPr>
        <w:spacing w:after="0"/>
        <w:ind w:left="0"/>
        <w:jc w:val="both"/>
      </w:pPr>
      <w:r>
        <w:rPr>
          <w:rFonts w:ascii="Times New Roman"/>
          <w:b w:val="false"/>
          <w:i w:val="false"/>
          <w:color w:val="000000"/>
          <w:sz w:val="28"/>
        </w:rPr>
        <w:t>
      д) временный ввоз или временный вывоз оружия в качестве товаров для личного пользования для участия в выставках и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bookmarkEnd w:id="2579"/>
    <w:bookmarkStart w:name="z12044" w:id="2580"/>
    <w:p>
      <w:pPr>
        <w:spacing w:after="0"/>
        <w:ind w:left="0"/>
        <w:jc w:val="both"/>
      </w:pPr>
      <w:r>
        <w:rPr>
          <w:rFonts w:ascii="Times New Roman"/>
          <w:b w:val="false"/>
          <w:i w:val="false"/>
          <w:color w:val="000000"/>
          <w:sz w:val="28"/>
        </w:rPr>
        <w:t>
      е) ввоз оружия в качестве товаров для личного пользования для проведения испытаний в целях подтверждения соответствия (сертификация, декларирование соответствия);</w:t>
      </w:r>
    </w:p>
    <w:bookmarkEnd w:id="2580"/>
    <w:bookmarkStart w:name="z12045" w:id="2581"/>
    <w:p>
      <w:pPr>
        <w:spacing w:after="0"/>
        <w:ind w:left="0"/>
        <w:jc w:val="both"/>
      </w:pPr>
      <w:r>
        <w:rPr>
          <w:rFonts w:ascii="Times New Roman"/>
          <w:b w:val="false"/>
          <w:i w:val="false"/>
          <w:color w:val="000000"/>
          <w:sz w:val="28"/>
        </w:rPr>
        <w:t>
      ж) ввоз оружия в качестве товаров для личного пользования для проведения медико-биологических исследований, если это предусмотрено законодательством государства-члена;</w:t>
      </w:r>
    </w:p>
    <w:bookmarkEnd w:id="2581"/>
    <w:bookmarkStart w:name="z12046" w:id="2582"/>
    <w:p>
      <w:pPr>
        <w:spacing w:after="0"/>
        <w:ind w:left="0"/>
        <w:jc w:val="both"/>
      </w:pPr>
      <w:r>
        <w:rPr>
          <w:rFonts w:ascii="Times New Roman"/>
          <w:b w:val="false"/>
          <w:i w:val="false"/>
          <w:color w:val="000000"/>
          <w:sz w:val="28"/>
        </w:rPr>
        <w:t>
      з) ввоз или вывоз оружия в качестве товаров для личного пользования в целях его ремонта, замены, возврата;</w:t>
      </w:r>
    </w:p>
    <w:bookmarkEnd w:id="2582"/>
    <w:bookmarkStart w:name="z12047" w:id="2583"/>
    <w:p>
      <w:pPr>
        <w:spacing w:after="0"/>
        <w:ind w:left="0"/>
        <w:jc w:val="both"/>
      </w:pPr>
      <w:r>
        <w:rPr>
          <w:rFonts w:ascii="Times New Roman"/>
          <w:b w:val="false"/>
          <w:i w:val="false"/>
          <w:color w:val="000000"/>
          <w:sz w:val="28"/>
        </w:rPr>
        <w:t>
      и) ввоз и (или) вывоз наградного оружия, полученного на основании наградных документов глав третьих государств и глав правительств третьих государств, в качестве товаров для личного пользования;</w:t>
      </w:r>
    </w:p>
    <w:bookmarkEnd w:id="2583"/>
    <w:bookmarkStart w:name="z12048" w:id="2584"/>
    <w:p>
      <w:pPr>
        <w:spacing w:after="0"/>
        <w:ind w:left="0"/>
        <w:jc w:val="both"/>
      </w:pPr>
      <w:r>
        <w:rPr>
          <w:rFonts w:ascii="Times New Roman"/>
          <w:b w:val="false"/>
          <w:i w:val="false"/>
          <w:color w:val="000000"/>
          <w:sz w:val="28"/>
        </w:rPr>
        <w:t>
      к) ввоз и (или) вывоз копий и реплик антикварного оружия в качестве товаров для личного пользования, если это предусмотрено законодательством государства-члена.</w:t>
      </w:r>
    </w:p>
    <w:bookmarkEnd w:id="2584"/>
    <w:bookmarkStart w:name="z12049" w:id="2585"/>
    <w:p>
      <w:pPr>
        <w:spacing w:after="0"/>
        <w:ind w:left="0"/>
        <w:jc w:val="both"/>
      </w:pPr>
      <w:r>
        <w:rPr>
          <w:rFonts w:ascii="Times New Roman"/>
          <w:b w:val="false"/>
          <w:i w:val="false"/>
          <w:color w:val="000000"/>
          <w:sz w:val="28"/>
        </w:rPr>
        <w:t>
      17. Заключение (разрешительный документ) выдается в случаях, указанных в пунктах 15 и 16 настоящего Положения, при представлении в уполномоченный на выдачу заключений (разрешительных документов) орган государства-члена следующих документов и сведений:</w:t>
      </w:r>
    </w:p>
    <w:bookmarkEnd w:id="2585"/>
    <w:bookmarkStart w:name="z12050" w:id="2586"/>
    <w:p>
      <w:pPr>
        <w:spacing w:after="0"/>
        <w:ind w:left="0"/>
        <w:jc w:val="both"/>
      </w:pPr>
      <w:r>
        <w:rPr>
          <w:rFonts w:ascii="Times New Roman"/>
          <w:b w:val="false"/>
          <w:i w:val="false"/>
          <w:color w:val="000000"/>
          <w:sz w:val="28"/>
        </w:rPr>
        <w:t>
      а) заявителем:</w:t>
      </w:r>
    </w:p>
    <w:bookmarkEnd w:id="2586"/>
    <w:bookmarkStart w:name="z12051" w:id="2587"/>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 45;</w:t>
      </w:r>
    </w:p>
    <w:bookmarkEnd w:id="2587"/>
    <w:bookmarkStart w:name="z12052" w:id="2588"/>
    <w:p>
      <w:pPr>
        <w:spacing w:after="0"/>
        <w:ind w:left="0"/>
        <w:jc w:val="both"/>
      </w:pPr>
      <w:r>
        <w:rPr>
          <w:rFonts w:ascii="Times New Roman"/>
          <w:b w:val="false"/>
          <w:i w:val="false"/>
          <w:color w:val="000000"/>
          <w:sz w:val="28"/>
        </w:rPr>
        <w:t>
      сертификат соответствия или иной документ, предусмотренный законодательством государства-члена и подтверждающий проведение в установленном порядке сертификации оружия после его ввоза, либо копии таких документов;</w:t>
      </w:r>
    </w:p>
    <w:bookmarkEnd w:id="2588"/>
    <w:bookmarkStart w:name="z12053" w:id="2589"/>
    <w:p>
      <w:pPr>
        <w:spacing w:after="0"/>
        <w:ind w:left="0"/>
        <w:jc w:val="both"/>
      </w:pPr>
      <w:r>
        <w:rPr>
          <w:rFonts w:ascii="Times New Roman"/>
          <w:b w:val="false"/>
          <w:i w:val="false"/>
          <w:color w:val="000000"/>
          <w:sz w:val="28"/>
        </w:rPr>
        <w:t>
      документ о допустимости воздействия на организм человека поражающих факторов оружия, выданный уполномоченным органом государства-члена в области здравоохранения, если это предусмотрено законодательством государства-члена, либо копия такого документа;</w:t>
      </w:r>
    </w:p>
    <w:bookmarkEnd w:id="2589"/>
    <w:bookmarkStart w:name="z12054" w:id="2590"/>
    <w:p>
      <w:pPr>
        <w:spacing w:after="0"/>
        <w:ind w:left="0"/>
        <w:jc w:val="both"/>
      </w:pPr>
      <w:r>
        <w:rPr>
          <w:rFonts w:ascii="Times New Roman"/>
          <w:b w:val="false"/>
          <w:i w:val="false"/>
          <w:color w:val="000000"/>
          <w:sz w:val="28"/>
        </w:rPr>
        <w:t>
      иные документы и сведения, предусмотренные законодательством государства-члена;</w:t>
      </w:r>
    </w:p>
    <w:bookmarkEnd w:id="2590"/>
    <w:bookmarkStart w:name="z12055" w:id="2591"/>
    <w:p>
      <w:pPr>
        <w:spacing w:after="0"/>
        <w:ind w:left="0"/>
        <w:jc w:val="both"/>
      </w:pPr>
      <w:r>
        <w:rPr>
          <w:rFonts w:ascii="Times New Roman"/>
          <w:b w:val="false"/>
          <w:i w:val="false"/>
          <w:color w:val="000000"/>
          <w:sz w:val="28"/>
        </w:rPr>
        <w:t>
      б) физическим лицом:</w:t>
      </w:r>
    </w:p>
    <w:bookmarkEnd w:id="2591"/>
    <w:bookmarkStart w:name="z12056" w:id="2592"/>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bookmarkEnd w:id="2592"/>
    <w:bookmarkStart w:name="z12057" w:id="2593"/>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bookmarkEnd w:id="2593"/>
    <w:bookmarkStart w:name="z12058" w:id="2594"/>
    <w:p>
      <w:pPr>
        <w:spacing w:after="0"/>
        <w:ind w:left="0"/>
        <w:jc w:val="both"/>
      </w:pPr>
      <w:r>
        <w:rPr>
          <w:rFonts w:ascii="Times New Roman"/>
          <w:b w:val="false"/>
          <w:i w:val="false"/>
          <w:color w:val="000000"/>
          <w:sz w:val="28"/>
        </w:rPr>
        <w:t>
      иные документы и сведения, предусмотренные законодательством государства-члена.</w:t>
      </w:r>
    </w:p>
    <w:bookmarkEnd w:id="2594"/>
    <w:bookmarkStart w:name="z12059" w:id="2595"/>
    <w:p>
      <w:pPr>
        <w:spacing w:after="0"/>
        <w:ind w:left="0"/>
        <w:jc w:val="both"/>
      </w:pPr>
      <w:r>
        <w:rPr>
          <w:rFonts w:ascii="Times New Roman"/>
          <w:b w:val="false"/>
          <w:i w:val="false"/>
          <w:color w:val="000000"/>
          <w:sz w:val="28"/>
        </w:rPr>
        <w:t>
      18. В выдаче заключения (разрешительного документа) отказывается при наличии следующих оснований:</w:t>
      </w:r>
    </w:p>
    <w:bookmarkEnd w:id="2595"/>
    <w:bookmarkStart w:name="z12060" w:id="2596"/>
    <w:p>
      <w:pPr>
        <w:spacing w:after="0"/>
        <w:ind w:left="0"/>
        <w:jc w:val="both"/>
      </w:pPr>
      <w:r>
        <w:rPr>
          <w:rFonts w:ascii="Times New Roman"/>
          <w:b w:val="false"/>
          <w:i w:val="false"/>
          <w:color w:val="000000"/>
          <w:sz w:val="28"/>
        </w:rPr>
        <w:t>
      а) непредставление документов, предусмотренных пунктом 17 настоящего Положения;</w:t>
      </w:r>
    </w:p>
    <w:bookmarkEnd w:id="2596"/>
    <w:bookmarkStart w:name="z12061" w:id="2597"/>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2597"/>
    <w:bookmarkStart w:name="z12062" w:id="2598"/>
    <w:p>
      <w:pPr>
        <w:spacing w:after="0"/>
        <w:ind w:left="0"/>
        <w:jc w:val="both"/>
      </w:pPr>
      <w:r>
        <w:rPr>
          <w:rFonts w:ascii="Times New Roman"/>
          <w:b w:val="false"/>
          <w:i w:val="false"/>
          <w:color w:val="000000"/>
          <w:sz w:val="28"/>
        </w:rPr>
        <w:t xml:space="preserve">
      в) иные основания, предусмотренные законодательством государства-члена. </w:t>
      </w:r>
    </w:p>
    <w:bookmarkEnd w:id="2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063" w:id="2599"/>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w:t>
      </w:r>
      <w:r>
        <w:br/>
      </w:r>
      <w:r>
        <w:rPr>
          <w:rFonts w:ascii="Times New Roman"/>
          <w:b/>
          <w:i w:val="false"/>
          <w:color w:val="000000"/>
        </w:rPr>
        <w:t>союза информации о недрах по районам и месторождениям</w:t>
      </w:r>
      <w:r>
        <w:br/>
      </w:r>
      <w:r>
        <w:rPr>
          <w:rFonts w:ascii="Times New Roman"/>
          <w:b/>
          <w:i w:val="false"/>
          <w:color w:val="000000"/>
        </w:rPr>
        <w:t>топливно-энергетического и минерального сырья</w:t>
      </w:r>
    </w:p>
    <w:bookmarkEnd w:id="2599"/>
    <w:bookmarkStart w:name="z12064" w:id="2600"/>
    <w:p>
      <w:pPr>
        <w:spacing w:after="0"/>
        <w:ind w:left="0"/>
        <w:jc w:val="both"/>
      </w:pPr>
      <w:r>
        <w:rPr>
          <w:rFonts w:ascii="Times New Roman"/>
          <w:b w:val="false"/>
          <w:i w:val="false"/>
          <w:color w:val="ff0000"/>
          <w:sz w:val="28"/>
        </w:rPr>
        <w:t xml:space="preserve">
      Сноска. Решение дополнено приложением 18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600"/>
    <w:bookmarkStart w:name="z12065" w:id="2601"/>
    <w:p>
      <w:pPr>
        <w:spacing w:after="0"/>
        <w:ind w:left="0"/>
        <w:jc w:val="left"/>
      </w:pPr>
      <w:r>
        <w:rPr>
          <w:rFonts w:ascii="Times New Roman"/>
          <w:b/>
          <w:i w:val="false"/>
          <w:color w:val="000000"/>
        </w:rPr>
        <w:t xml:space="preserve"> I. Общие положения</w:t>
      </w:r>
    </w:p>
    <w:bookmarkEnd w:id="2601"/>
    <w:bookmarkStart w:name="z12066" w:id="2602"/>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информации о недрах по районам и месторождениям топливно-энергетического и минерального сырья, включенной в раздел 2.23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информация о недрах). </w:t>
      </w:r>
    </w:p>
    <w:bookmarkEnd w:id="2602"/>
    <w:bookmarkStart w:name="z12067" w:id="2603"/>
    <w:p>
      <w:pPr>
        <w:spacing w:after="0"/>
        <w:ind w:left="0"/>
        <w:jc w:val="both"/>
      </w:pP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Правилами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68" w:id="2604"/>
    <w:p>
      <w:pPr>
        <w:spacing w:after="0"/>
        <w:ind w:left="0"/>
        <w:jc w:val="both"/>
      </w:pPr>
      <w:r>
        <w:rPr>
          <w:rFonts w:ascii="Times New Roman"/>
          <w:b w:val="false"/>
          <w:i w:val="false"/>
          <w:color w:val="000000"/>
          <w:sz w:val="28"/>
        </w:rPr>
        <w:t>
      3. Вывоз информации о недрах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за исключением случая, предусмотренного пунктом 6 настоящего Положения.</w:t>
      </w:r>
    </w:p>
    <w:bookmarkEnd w:id="2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69" w:id="2605"/>
    <w:p>
      <w:pPr>
        <w:spacing w:after="0"/>
        <w:ind w:left="0"/>
        <w:jc w:val="both"/>
      </w:pPr>
      <w:r>
        <w:rPr>
          <w:rFonts w:ascii="Times New Roman"/>
          <w:b w:val="false"/>
          <w:i w:val="false"/>
          <w:color w:val="000000"/>
          <w:sz w:val="28"/>
        </w:rPr>
        <w:t>
      4. Вывоз физическими лицами информации о недрах в качестве товаров для личного пользования запрещен.</w:t>
      </w:r>
    </w:p>
    <w:bookmarkEnd w:id="2605"/>
    <w:bookmarkStart w:name="z12070" w:id="2606"/>
    <w:p>
      <w:pPr>
        <w:spacing w:after="0"/>
        <w:ind w:left="0"/>
        <w:jc w:val="left"/>
      </w:pPr>
      <w:r>
        <w:rPr>
          <w:rFonts w:ascii="Times New Roman"/>
          <w:b/>
          <w:i w:val="false"/>
          <w:color w:val="000000"/>
        </w:rPr>
        <w:t xml:space="preserve"> II. Помещение под таможенные процедуры</w:t>
      </w:r>
    </w:p>
    <w:bookmarkEnd w:id="2606"/>
    <w:bookmarkStart w:name="z12071" w:id="2607"/>
    <w:p>
      <w:pPr>
        <w:spacing w:after="0"/>
        <w:ind w:left="0"/>
        <w:jc w:val="both"/>
      </w:pPr>
      <w:r>
        <w:rPr>
          <w:rFonts w:ascii="Times New Roman"/>
          <w:b w:val="false"/>
          <w:i w:val="false"/>
          <w:color w:val="000000"/>
          <w:sz w:val="28"/>
        </w:rPr>
        <w:t xml:space="preserve">
      5. Помещение информации о недрах под таможенную процедуру экспорта осуществляется при представлении таможенному органу государства – члена Союза (далее – государство-член) лицензии. </w:t>
      </w:r>
    </w:p>
    <w:bookmarkEnd w:id="2607"/>
    <w:bookmarkStart w:name="z12072" w:id="2608"/>
    <w:p>
      <w:pPr>
        <w:spacing w:after="0"/>
        <w:ind w:left="0"/>
        <w:jc w:val="both"/>
      </w:pPr>
      <w:r>
        <w:rPr>
          <w:rFonts w:ascii="Times New Roman"/>
          <w:b w:val="false"/>
          <w:i w:val="false"/>
          <w:color w:val="000000"/>
          <w:sz w:val="28"/>
        </w:rPr>
        <w:t>
      6. Помещение информации о недрах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w:t>
      </w:r>
    </w:p>
    <w:bookmarkEnd w:id="2608"/>
    <w:bookmarkStart w:name="z12073" w:id="2609"/>
    <w:p>
      <w:pPr>
        <w:spacing w:after="0"/>
        <w:ind w:left="0"/>
        <w:jc w:val="both"/>
      </w:pPr>
      <w:r>
        <w:rPr>
          <w:rFonts w:ascii="Times New Roman"/>
          <w:b w:val="false"/>
          <w:i w:val="false"/>
          <w:color w:val="000000"/>
          <w:sz w:val="28"/>
        </w:rPr>
        <w:t>
      7. Помещение информации о недрах при ее вывозе под таможенные процедуры переработки вне таможенной территории, временного вывоза, реэкспорта не допускается.</w:t>
      </w:r>
    </w:p>
    <w:bookmarkEnd w:id="2609"/>
    <w:bookmarkStart w:name="z12074" w:id="2610"/>
    <w:p>
      <w:pPr>
        <w:spacing w:after="0"/>
        <w:ind w:left="0"/>
        <w:jc w:val="left"/>
      </w:pPr>
      <w:r>
        <w:rPr>
          <w:rFonts w:ascii="Times New Roman"/>
          <w:b/>
          <w:i w:val="false"/>
          <w:color w:val="000000"/>
        </w:rPr>
        <w:t xml:space="preserve"> III. Выдача лицензии</w:t>
      </w:r>
    </w:p>
    <w:bookmarkEnd w:id="2610"/>
    <w:bookmarkStart w:name="z12075" w:id="2611"/>
    <w:p>
      <w:pPr>
        <w:spacing w:after="0"/>
        <w:ind w:left="0"/>
        <w:jc w:val="both"/>
      </w:pPr>
      <w:r>
        <w:rPr>
          <w:rFonts w:ascii="Times New Roman"/>
          <w:b w:val="false"/>
          <w:i w:val="false"/>
          <w:color w:val="ff0000"/>
          <w:sz w:val="28"/>
        </w:rPr>
        <w:t xml:space="preserve">
      Сноска. Раздел III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611"/>
    <w:bookmarkStart w:name="z12076" w:id="2612"/>
    <w:p>
      <w:pPr>
        <w:spacing w:after="0"/>
        <w:ind w:left="0"/>
        <w:jc w:val="both"/>
      </w:pPr>
      <w:r>
        <w:rPr>
          <w:rFonts w:ascii="Times New Roman"/>
          <w:b w:val="false"/>
          <w:i w:val="false"/>
          <w:color w:val="000000"/>
          <w:sz w:val="28"/>
        </w:rPr>
        <w:t>
      8.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2612"/>
    <w:bookmarkStart w:name="z12077" w:id="2613"/>
    <w:p>
      <w:pPr>
        <w:spacing w:after="0"/>
        <w:ind w:left="0"/>
        <w:jc w:val="both"/>
      </w:pPr>
      <w:r>
        <w:rPr>
          <w:rFonts w:ascii="Times New Roman"/>
          <w:b w:val="false"/>
          <w:i w:val="false"/>
          <w:color w:val="000000"/>
          <w:sz w:val="28"/>
        </w:rPr>
        <w:t>
      В соответствии с подпунктом "е" пункта 10 Правил заявители представляют также документы, удостоверяющие законность получения и владения информацией о недрах.</w:t>
      </w:r>
    </w:p>
    <w:bookmarkEnd w:id="2613"/>
    <w:bookmarkStart w:name="z12078" w:id="2614"/>
    <w:p>
      <w:pPr>
        <w:spacing w:after="0"/>
        <w:ind w:left="0"/>
        <w:jc w:val="both"/>
      </w:pPr>
      <w:r>
        <w:rPr>
          <w:rFonts w:ascii="Times New Roman"/>
          <w:b w:val="false"/>
          <w:i w:val="false"/>
          <w:color w:val="000000"/>
          <w:sz w:val="28"/>
        </w:rPr>
        <w:t xml:space="preserve">
      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выданное уполномоченным на выдачу заключений (разрешительных документов) органом государства-члена, с территории которого происходит информация о недрах.</w:t>
      </w:r>
    </w:p>
    <w:bookmarkEnd w:id="2614"/>
    <w:bookmarkStart w:name="z12079" w:id="2615"/>
    <w:p>
      <w:pPr>
        <w:spacing w:after="0"/>
        <w:ind w:left="0"/>
        <w:jc w:val="both"/>
      </w:pPr>
      <w:r>
        <w:rPr>
          <w:rFonts w:ascii="Times New Roman"/>
          <w:b w:val="false"/>
          <w:i w:val="false"/>
          <w:color w:val="000000"/>
          <w:sz w:val="28"/>
        </w:rPr>
        <w:t xml:space="preserve">
      Для получения заключения (разрешительного документа) заявители представляют в уполномоченный на выдачу заключений (разрешительных документов) орган государства-члена, с территории которого происходит информация о недрах, следующие документы: </w:t>
      </w:r>
    </w:p>
    <w:bookmarkEnd w:id="2615"/>
    <w:bookmarkStart w:name="z12080" w:id="2616"/>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616"/>
    <w:bookmarkStart w:name="z12081" w:id="2617"/>
    <w:p>
      <w:pPr>
        <w:spacing w:after="0"/>
        <w:ind w:left="0"/>
        <w:jc w:val="both"/>
      </w:pPr>
      <w:r>
        <w:rPr>
          <w:rFonts w:ascii="Times New Roman"/>
          <w:b w:val="false"/>
          <w:i w:val="false"/>
          <w:color w:val="000000"/>
          <w:sz w:val="28"/>
        </w:rPr>
        <w:t xml:space="preserve">
      копия договора (контракта) купли-продажи информации о недрах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происходит информация о недрах. </w:t>
      </w:r>
    </w:p>
    <w:bookmarkEnd w:id="2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82" w:id="2618"/>
    <w:p>
      <w:pPr>
        <w:spacing w:after="0"/>
        <w:ind w:left="0"/>
        <w:jc w:val="both"/>
      </w:pPr>
      <w:r>
        <w:rPr>
          <w:rFonts w:ascii="Times New Roman"/>
          <w:b w:val="false"/>
          <w:i w:val="false"/>
          <w:color w:val="000000"/>
          <w:sz w:val="28"/>
        </w:rPr>
        <w:t>
      9. Копии документов (сведения) представляются заявителем в соответствии с пунктом 11 Правил.</w:t>
      </w:r>
    </w:p>
    <w:bookmarkEnd w:id="2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83" w:id="2619"/>
    <w:p>
      <w:pPr>
        <w:spacing w:after="0"/>
        <w:ind w:left="0"/>
        <w:jc w:val="both"/>
      </w:pPr>
      <w:r>
        <w:rPr>
          <w:rFonts w:ascii="Times New Roman"/>
          <w:b w:val="false"/>
          <w:i w:val="false"/>
          <w:color w:val="000000"/>
          <w:sz w:val="28"/>
        </w:rPr>
        <w:t>
      10. В случае если в соответствии с законодательствомосударства-члена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2619"/>
    <w:bookmarkStart w:name="z12084" w:id="2620"/>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абзацах первом – третьем пункта 8 настоящего Положения. При этом в уполномоченный орган документы, указанные в абзацах втором и третьем пункта 8 настоящего Положения, не представляются.</w:t>
      </w:r>
    </w:p>
    <w:bookmarkEnd w:id="2620"/>
    <w:bookmarkStart w:name="z12085" w:id="2621"/>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86" w:id="2622"/>
    <w:p>
      <w:pPr>
        <w:spacing w:after="0"/>
        <w:ind w:left="0"/>
        <w:jc w:val="both"/>
      </w:pPr>
      <w:r>
        <w:rPr>
          <w:rFonts w:ascii="Times New Roman"/>
          <w:b w:val="false"/>
          <w:i w:val="false"/>
          <w:color w:val="000000"/>
          <w:sz w:val="28"/>
        </w:rPr>
        <w:t>
      11.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2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088" w:id="2623"/>
    <w:p>
      <w:pPr>
        <w:spacing w:after="0"/>
        <w:ind w:left="0"/>
        <w:jc w:val="both"/>
      </w:pPr>
      <w:r>
        <w:rPr>
          <w:rFonts w:ascii="Times New Roman"/>
          <w:b w:val="false"/>
          <w:i w:val="false"/>
          <w:color w:val="ff0000"/>
          <w:sz w:val="28"/>
        </w:rPr>
        <w:t xml:space="preserve">
      Сноска. Решение дополнено Приложением 19 в соответствии с решением Коллегии Евразийской экономической комиссии от 02.06.2016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623"/>
    <w:bookmarkStart w:name="z559" w:id="2624"/>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w:t>
      </w:r>
    </w:p>
    <w:bookmarkEnd w:id="2624"/>
    <w:bookmarkStart w:name="z560" w:id="2625"/>
    <w:p>
      <w:pPr>
        <w:spacing w:after="0"/>
        <w:ind w:left="0"/>
        <w:jc w:val="left"/>
      </w:pPr>
      <w:r>
        <w:rPr>
          <w:rFonts w:ascii="Times New Roman"/>
          <w:b/>
          <w:i w:val="false"/>
          <w:color w:val="000000"/>
        </w:rPr>
        <w:t xml:space="preserve"> I. Общие положения</w:t>
      </w:r>
    </w:p>
    <w:bookmarkEnd w:id="2625"/>
    <w:bookmarkStart w:name="z12089" w:id="2626"/>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ядовитых веществ, не являющихся прекурсорами наркотических средств и психотропных веществ, включенных в раздел 2.13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ядовитые вещества).</w:t>
      </w:r>
    </w:p>
    <w:bookmarkEnd w:id="2626"/>
    <w:bookmarkStart w:name="z12090" w:id="2627"/>
    <w:p>
      <w:pPr>
        <w:spacing w:after="0"/>
        <w:ind w:left="0"/>
        <w:jc w:val="both"/>
      </w:pPr>
      <w:r>
        <w:rPr>
          <w:rFonts w:ascii="Times New Roman"/>
          <w:b w:val="false"/>
          <w:i w:val="false"/>
          <w:color w:val="000000"/>
          <w:sz w:val="28"/>
        </w:rPr>
        <w:t xml:space="preserve">
      Настоящее Положение не применяется при ввозе товаров, в состав которых входят ядовитые вещества. </w:t>
      </w:r>
    </w:p>
    <w:bookmarkEnd w:id="2627"/>
    <w:bookmarkStart w:name="z12091" w:id="2628"/>
    <w:p>
      <w:pPr>
        <w:spacing w:after="0"/>
        <w:ind w:left="0"/>
        <w:jc w:val="both"/>
      </w:pP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Правилами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92" w:id="2629"/>
    <w:p>
      <w:pPr>
        <w:spacing w:after="0"/>
        <w:ind w:left="0"/>
        <w:jc w:val="both"/>
      </w:pPr>
      <w:r>
        <w:rPr>
          <w:rFonts w:ascii="Times New Roman"/>
          <w:b w:val="false"/>
          <w:i w:val="false"/>
          <w:color w:val="000000"/>
          <w:sz w:val="28"/>
        </w:rPr>
        <w:t>
      3. Ввоз ядовитых веществ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случая, предусмотренного пунктом 9 настоящего Положения.</w:t>
      </w:r>
    </w:p>
    <w:bookmarkEnd w:id="2629"/>
    <w:bookmarkStart w:name="z12093" w:id="2630"/>
    <w:p>
      <w:pPr>
        <w:spacing w:after="0"/>
        <w:ind w:left="0"/>
        <w:jc w:val="both"/>
      </w:pPr>
      <w:r>
        <w:rPr>
          <w:rFonts w:ascii="Times New Roman"/>
          <w:b w:val="false"/>
          <w:i w:val="false"/>
          <w:color w:val="000000"/>
          <w:sz w:val="28"/>
        </w:rPr>
        <w:t xml:space="preserve">
      Лицензия или заключение (разрешительный документ) представляется таможенному органу государства – члена Союза (далее – государство-член) при прибытии ядовитых веществ на таможенную территорию Союза. </w:t>
      </w:r>
    </w:p>
    <w:bookmarkEnd w:id="2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94" w:id="2631"/>
    <w:p>
      <w:pPr>
        <w:spacing w:after="0"/>
        <w:ind w:left="0"/>
        <w:jc w:val="both"/>
      </w:pPr>
      <w:r>
        <w:rPr>
          <w:rFonts w:ascii="Times New Roman"/>
          <w:b w:val="false"/>
          <w:i w:val="false"/>
          <w:color w:val="000000"/>
          <w:sz w:val="28"/>
        </w:rPr>
        <w:t>
      4. Ввоз физическими лицами ядовитых веществ в качестве товаров для личного пользования запрещен.</w:t>
      </w:r>
    </w:p>
    <w:bookmarkEnd w:id="2631"/>
    <w:bookmarkStart w:name="z561" w:id="2632"/>
    <w:p>
      <w:pPr>
        <w:spacing w:after="0"/>
        <w:ind w:left="0"/>
        <w:jc w:val="left"/>
      </w:pPr>
      <w:r>
        <w:rPr>
          <w:rFonts w:ascii="Times New Roman"/>
          <w:b/>
          <w:i w:val="false"/>
          <w:color w:val="000000"/>
        </w:rPr>
        <w:t xml:space="preserve"> II. Помещение под таможенные процедуры</w:t>
      </w:r>
    </w:p>
    <w:bookmarkEnd w:id="2632"/>
    <w:bookmarkStart w:name="z12095" w:id="2633"/>
    <w:p>
      <w:pPr>
        <w:spacing w:after="0"/>
        <w:ind w:left="0"/>
        <w:jc w:val="both"/>
      </w:pPr>
      <w:r>
        <w:rPr>
          <w:rFonts w:ascii="Times New Roman"/>
          <w:b w:val="false"/>
          <w:i w:val="false"/>
          <w:color w:val="000000"/>
          <w:sz w:val="28"/>
        </w:rPr>
        <w:t>
      5. Помещение ядовитых веществ под таможенную процедуру выпуска для внутреннего потребления осуществляется при представлении таможенному органу государства-члена лицензии, за исключением случая, указанного в пункте 6 настоящего Положения.</w:t>
      </w:r>
    </w:p>
    <w:bookmarkEnd w:id="2633"/>
    <w:bookmarkStart w:name="z12096" w:id="2634"/>
    <w:p>
      <w:pPr>
        <w:spacing w:after="0"/>
        <w:ind w:left="0"/>
        <w:jc w:val="both"/>
      </w:pPr>
      <w:r>
        <w:rPr>
          <w:rFonts w:ascii="Times New Roman"/>
          <w:b w:val="false"/>
          <w:i w:val="false"/>
          <w:color w:val="000000"/>
          <w:sz w:val="28"/>
        </w:rPr>
        <w:t xml:space="preserve">
      6. Помещение ядовитых веществ, являющихся образцами, ввозимыми для целей проведения регистрационных и научных исследований, экспертиз, испытаний и иных целей,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 </w:t>
      </w:r>
    </w:p>
    <w:bookmarkEnd w:id="2634"/>
    <w:bookmarkStart w:name="z12097" w:id="2635"/>
    <w:p>
      <w:pPr>
        <w:spacing w:after="0"/>
        <w:ind w:left="0"/>
        <w:jc w:val="both"/>
      </w:pPr>
      <w:r>
        <w:rPr>
          <w:rFonts w:ascii="Times New Roman"/>
          <w:b w:val="false"/>
          <w:i w:val="false"/>
          <w:color w:val="000000"/>
          <w:sz w:val="28"/>
        </w:rPr>
        <w:t xml:space="preserve">
      7. Помещение ядовитых веществ под таможенные процедуры свободной таможенной зоны, свободного склада, переработки на таможенной территории, переработки для внутреннего потребления, реимпорта, а также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заключения (разрешительного документа). </w:t>
      </w:r>
    </w:p>
    <w:bookmarkEnd w:id="2635"/>
    <w:bookmarkStart w:name="z12098" w:id="2636"/>
    <w:p>
      <w:pPr>
        <w:spacing w:after="0"/>
        <w:ind w:left="0"/>
        <w:jc w:val="both"/>
      </w:pPr>
      <w:r>
        <w:rPr>
          <w:rFonts w:ascii="Times New Roman"/>
          <w:b w:val="false"/>
          <w:i w:val="false"/>
          <w:color w:val="000000"/>
          <w:sz w:val="28"/>
        </w:rPr>
        <w:t>
      8. Помещение ядовитых веществ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для помещения ядовитых веществ под иные таможенные процедуры.</w:t>
      </w:r>
    </w:p>
    <w:bookmarkEnd w:id="2636"/>
    <w:bookmarkStart w:name="z12099" w:id="2637"/>
    <w:p>
      <w:pPr>
        <w:spacing w:after="0"/>
        <w:ind w:left="0"/>
        <w:jc w:val="both"/>
      </w:pPr>
      <w:r>
        <w:rPr>
          <w:rFonts w:ascii="Times New Roman"/>
          <w:b w:val="false"/>
          <w:i w:val="false"/>
          <w:color w:val="000000"/>
          <w:sz w:val="28"/>
        </w:rPr>
        <w:t xml:space="preserve">
      9. Помещение ядовитых веществ под таможенную процедуру уничтожения осуществляется без представления таможенному органу государства-члена лицензии или заключения (разрешительного документа). </w:t>
      </w:r>
    </w:p>
    <w:bookmarkEnd w:id="2637"/>
    <w:bookmarkStart w:name="z12100" w:id="2638"/>
    <w:p>
      <w:pPr>
        <w:spacing w:after="0"/>
        <w:ind w:left="0"/>
        <w:jc w:val="both"/>
      </w:pPr>
      <w:r>
        <w:rPr>
          <w:rFonts w:ascii="Times New Roman"/>
          <w:b w:val="false"/>
          <w:i w:val="false"/>
          <w:color w:val="000000"/>
          <w:sz w:val="28"/>
        </w:rPr>
        <w:t xml:space="preserve">
      10. Помещение ядовитых веществ под таможенные процедуры временного ввоза (допуска), таможенного склада, беспошлинной торговли, отказа в пользу государства не допускается. </w:t>
      </w:r>
    </w:p>
    <w:bookmarkEnd w:id="2638"/>
    <w:bookmarkStart w:name="z562" w:id="2639"/>
    <w:p>
      <w:pPr>
        <w:spacing w:after="0"/>
        <w:ind w:left="0"/>
        <w:jc w:val="left"/>
      </w:pPr>
      <w:r>
        <w:rPr>
          <w:rFonts w:ascii="Times New Roman"/>
          <w:b/>
          <w:i w:val="false"/>
          <w:color w:val="000000"/>
        </w:rPr>
        <w:t xml:space="preserve"> III. Выдача лицензии</w:t>
      </w:r>
    </w:p>
    <w:bookmarkEnd w:id="2639"/>
    <w:bookmarkStart w:name="z12101" w:id="2640"/>
    <w:p>
      <w:pPr>
        <w:spacing w:after="0"/>
        <w:ind w:left="0"/>
        <w:jc w:val="both"/>
      </w:pPr>
      <w:r>
        <w:rPr>
          <w:rFonts w:ascii="Times New Roman"/>
          <w:b w:val="false"/>
          <w:i w:val="false"/>
          <w:color w:val="000000"/>
          <w:sz w:val="28"/>
        </w:rPr>
        <w:t>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 а также в соответствии с подпунктом "е" пункта 10 Правил следующие документы:</w:t>
      </w:r>
    </w:p>
    <w:bookmarkEnd w:id="2640"/>
    <w:bookmarkStart w:name="z12102" w:id="2641"/>
    <w:p>
      <w:pPr>
        <w:spacing w:after="0"/>
        <w:ind w:left="0"/>
        <w:jc w:val="both"/>
      </w:pPr>
      <w:r>
        <w:rPr>
          <w:rFonts w:ascii="Times New Roman"/>
          <w:b w:val="false"/>
          <w:i w:val="false"/>
          <w:color w:val="000000"/>
          <w:sz w:val="28"/>
        </w:rPr>
        <w:t>
      а)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bookmarkEnd w:id="2641"/>
    <w:bookmarkStart w:name="z12103" w:id="2642"/>
    <w:p>
      <w:pPr>
        <w:spacing w:after="0"/>
        <w:ind w:left="0"/>
        <w:jc w:val="both"/>
      </w:pPr>
      <w:r>
        <w:rPr>
          <w:rFonts w:ascii="Times New Roman"/>
          <w:b w:val="false"/>
          <w:i w:val="false"/>
          <w:color w:val="000000"/>
          <w:sz w:val="28"/>
        </w:rPr>
        <w:t>
      б) документ, содержащий описание ядовитого вещества, предусмотренный законодательством государства-члена;</w:t>
      </w:r>
    </w:p>
    <w:bookmarkEnd w:id="2642"/>
    <w:bookmarkStart w:name="z12104" w:id="2643"/>
    <w:p>
      <w:pPr>
        <w:spacing w:after="0"/>
        <w:ind w:left="0"/>
        <w:jc w:val="both"/>
      </w:pPr>
      <w:r>
        <w:rPr>
          <w:rFonts w:ascii="Times New Roman"/>
          <w:b w:val="false"/>
          <w:i w:val="false"/>
          <w:color w:val="000000"/>
          <w:sz w:val="28"/>
        </w:rPr>
        <w:t>
      в) копия документа, подтверждающего страхование, если это предусмотрено законодательством государства-члена.</w:t>
      </w:r>
    </w:p>
    <w:bookmarkEnd w:id="2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105" w:id="2644"/>
    <w:p>
      <w:pPr>
        <w:spacing w:after="0"/>
        <w:ind w:left="0"/>
        <w:jc w:val="both"/>
      </w:pPr>
      <w:r>
        <w:rPr>
          <w:rFonts w:ascii="Times New Roman"/>
          <w:b w:val="false"/>
          <w:i w:val="false"/>
          <w:color w:val="000000"/>
          <w:sz w:val="28"/>
        </w:rPr>
        <w:t>
      12. Копии документов (сведения) представляются заявителем в соответствии с пунктом 11 Правил.</w:t>
      </w:r>
    </w:p>
    <w:bookmarkEnd w:id="2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106" w:id="2645"/>
    <w:p>
      <w:pPr>
        <w:spacing w:after="0"/>
        <w:ind w:left="0"/>
        <w:jc w:val="both"/>
      </w:pPr>
      <w:r>
        <w:rPr>
          <w:rFonts w:ascii="Times New Roman"/>
          <w:b w:val="false"/>
          <w:i w:val="false"/>
          <w:color w:val="000000"/>
          <w:sz w:val="28"/>
        </w:rPr>
        <w:t xml:space="preserve">
      13. В случае если в соответствии с законодательством </w:t>
      </w:r>
    </w:p>
    <w:bookmarkEnd w:id="2645"/>
    <w:bookmarkStart w:name="z12107" w:id="2646"/>
    <w:p>
      <w:pPr>
        <w:spacing w:after="0"/>
        <w:ind w:left="0"/>
        <w:jc w:val="both"/>
      </w:pPr>
      <w:r>
        <w:rPr>
          <w:rFonts w:ascii="Times New Roman"/>
          <w:b w:val="false"/>
          <w:i w:val="false"/>
          <w:color w:val="000000"/>
          <w:sz w:val="28"/>
        </w:rPr>
        <w:t>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2646"/>
    <w:bookmarkStart w:name="z12108" w:id="2647"/>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11 настоящего Положения. При этом в уполномоченный орган документы, указанные в подпунктах "а" – "в" пункта 11 настоящего Положения, не представляются.</w:t>
      </w:r>
    </w:p>
    <w:bookmarkEnd w:id="2647"/>
    <w:bookmarkStart w:name="z12109" w:id="2648"/>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110" w:id="2649"/>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2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563" w:id="2650"/>
    <w:p>
      <w:pPr>
        <w:spacing w:after="0"/>
        <w:ind w:left="0"/>
        <w:jc w:val="left"/>
      </w:pPr>
      <w:r>
        <w:rPr>
          <w:rFonts w:ascii="Times New Roman"/>
          <w:b/>
          <w:i w:val="false"/>
          <w:color w:val="000000"/>
        </w:rPr>
        <w:t xml:space="preserve"> IV. Выдача заключения (разрешительного документа)</w:t>
      </w:r>
    </w:p>
    <w:bookmarkEnd w:id="2650"/>
    <w:bookmarkStart w:name="z12111" w:id="2651"/>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651"/>
    <w:bookmarkStart w:name="z12112" w:id="2652"/>
    <w:p>
      <w:pPr>
        <w:spacing w:after="0"/>
        <w:ind w:left="0"/>
        <w:jc w:val="both"/>
      </w:pPr>
      <w:r>
        <w:rPr>
          <w:rFonts w:ascii="Times New Roman"/>
          <w:b w:val="false"/>
          <w:i w:val="false"/>
          <w:color w:val="000000"/>
          <w:sz w:val="28"/>
        </w:rPr>
        <w:t xml:space="preserve">
      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p>
    <w:bookmarkEnd w:id="2652"/>
    <w:bookmarkStart w:name="z12113" w:id="2653"/>
    <w:p>
      <w:pPr>
        <w:spacing w:after="0"/>
        <w:ind w:left="0"/>
        <w:jc w:val="both"/>
      </w:pPr>
      <w:r>
        <w:rPr>
          <w:rFonts w:ascii="Times New Roman"/>
          <w:b w:val="false"/>
          <w:i w:val="false"/>
          <w:color w:val="000000"/>
          <w:sz w:val="28"/>
        </w:rPr>
        <w:t>
      16.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bookmarkEnd w:id="2653"/>
    <w:bookmarkStart w:name="z12114" w:id="2654"/>
    <w:p>
      <w:pPr>
        <w:spacing w:after="0"/>
        <w:ind w:left="0"/>
        <w:jc w:val="both"/>
      </w:pPr>
      <w:r>
        <w:rPr>
          <w:rFonts w:ascii="Times New Roman"/>
          <w:b w:val="false"/>
          <w:i w:val="false"/>
          <w:color w:val="000000"/>
          <w:sz w:val="28"/>
        </w:rPr>
        <w:t xml:space="preserve">
      а) копия документа на право осуществления деятельности, связанной с оборотом ядовитых веществ, если это предусмотрено законодательством государства-члена; </w:t>
      </w:r>
    </w:p>
    <w:bookmarkEnd w:id="2654"/>
    <w:bookmarkStart w:name="z12115" w:id="2655"/>
    <w:p>
      <w:pPr>
        <w:spacing w:after="0"/>
        <w:ind w:left="0"/>
        <w:jc w:val="both"/>
      </w:pPr>
      <w:r>
        <w:rPr>
          <w:rFonts w:ascii="Times New Roman"/>
          <w:b w:val="false"/>
          <w:i w:val="false"/>
          <w:color w:val="000000"/>
          <w:sz w:val="28"/>
        </w:rPr>
        <w:t xml:space="preserve">
      б)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655"/>
    <w:bookmarkStart w:name="z12116" w:id="2656"/>
    <w:p>
      <w:pPr>
        <w:spacing w:after="0"/>
        <w:ind w:left="0"/>
        <w:jc w:val="both"/>
      </w:pPr>
      <w:r>
        <w:rPr>
          <w:rFonts w:ascii="Times New Roman"/>
          <w:b w:val="false"/>
          <w:i w:val="false"/>
          <w:color w:val="000000"/>
          <w:sz w:val="28"/>
        </w:rPr>
        <w:t>
      в) копия договора (контракта), а в случае отсутствия договора (контракта) – копия иного документа, подтверждающего намерения сторон;</w:t>
      </w:r>
    </w:p>
    <w:bookmarkEnd w:id="2656"/>
    <w:bookmarkStart w:name="z12117" w:id="2657"/>
    <w:p>
      <w:pPr>
        <w:spacing w:after="0"/>
        <w:ind w:left="0"/>
        <w:jc w:val="both"/>
      </w:pPr>
      <w:r>
        <w:rPr>
          <w:rFonts w:ascii="Times New Roman"/>
          <w:b w:val="false"/>
          <w:i w:val="false"/>
          <w:color w:val="000000"/>
          <w:sz w:val="28"/>
        </w:rPr>
        <w:t>
      г)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bookmarkEnd w:id="2657"/>
    <w:bookmarkStart w:name="z12118" w:id="2658"/>
    <w:p>
      <w:pPr>
        <w:spacing w:after="0"/>
        <w:ind w:left="0"/>
        <w:jc w:val="both"/>
      </w:pPr>
      <w:r>
        <w:rPr>
          <w:rFonts w:ascii="Times New Roman"/>
          <w:b w:val="false"/>
          <w:i w:val="false"/>
          <w:color w:val="000000"/>
          <w:sz w:val="28"/>
        </w:rPr>
        <w:t>
      д) документ, содержащий описание ядовитого вещества, предусмотренный законодательством государства-члена;</w:t>
      </w:r>
    </w:p>
    <w:bookmarkEnd w:id="2658"/>
    <w:bookmarkStart w:name="z12119" w:id="2659"/>
    <w:p>
      <w:pPr>
        <w:spacing w:after="0"/>
        <w:ind w:left="0"/>
        <w:jc w:val="both"/>
      </w:pPr>
      <w:r>
        <w:rPr>
          <w:rFonts w:ascii="Times New Roman"/>
          <w:b w:val="false"/>
          <w:i w:val="false"/>
          <w:color w:val="000000"/>
          <w:sz w:val="28"/>
        </w:rPr>
        <w:t>
      е) копия документа, подтверждающего страхование, если это предусмотрено законодательством государства-члена;</w:t>
      </w:r>
    </w:p>
    <w:bookmarkEnd w:id="2659"/>
    <w:bookmarkStart w:name="z12120" w:id="2660"/>
    <w:p>
      <w:pPr>
        <w:spacing w:after="0"/>
        <w:ind w:left="0"/>
        <w:jc w:val="both"/>
      </w:pPr>
      <w:r>
        <w:rPr>
          <w:rFonts w:ascii="Times New Roman"/>
          <w:b w:val="false"/>
          <w:i w:val="false"/>
          <w:color w:val="000000"/>
          <w:sz w:val="28"/>
        </w:rPr>
        <w:t>
      ж) иные документы, предусмотренные законодательством государства-члена.</w:t>
      </w:r>
    </w:p>
    <w:bookmarkEnd w:id="2660"/>
    <w:bookmarkStart w:name="z12121" w:id="2661"/>
    <w:p>
      <w:pPr>
        <w:spacing w:after="0"/>
        <w:ind w:left="0"/>
        <w:jc w:val="both"/>
      </w:pPr>
      <w:r>
        <w:rPr>
          <w:rFonts w:ascii="Times New Roman"/>
          <w:b w:val="false"/>
          <w:i w:val="false"/>
          <w:color w:val="000000"/>
          <w:sz w:val="28"/>
        </w:rPr>
        <w:t>
      17. В выдаче заключения (разрешительного документа) отказывается при наличии следующих оснований:</w:t>
      </w:r>
    </w:p>
    <w:bookmarkEnd w:id="2661"/>
    <w:bookmarkStart w:name="z12122" w:id="2662"/>
    <w:p>
      <w:pPr>
        <w:spacing w:after="0"/>
        <w:ind w:left="0"/>
        <w:jc w:val="both"/>
      </w:pPr>
      <w:r>
        <w:rPr>
          <w:rFonts w:ascii="Times New Roman"/>
          <w:b w:val="false"/>
          <w:i w:val="false"/>
          <w:color w:val="000000"/>
          <w:sz w:val="28"/>
        </w:rPr>
        <w:t>
      а) непредставление заявителем документов, предусмотренных пунктом 16 настоящего Положения;</w:t>
      </w:r>
    </w:p>
    <w:bookmarkEnd w:id="2662"/>
    <w:bookmarkStart w:name="z12123" w:id="2663"/>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2663"/>
    <w:bookmarkStart w:name="z12124" w:id="2664"/>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 в том числе в целях реализации его международных обязательств.</w:t>
      </w:r>
    </w:p>
    <w:bookmarkEnd w:id="2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20</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125" w:id="2665"/>
    <w:p>
      <w:pPr>
        <w:spacing w:after="0"/>
        <w:ind w:left="0"/>
        <w:jc w:val="both"/>
      </w:pPr>
      <w:r>
        <w:rPr>
          <w:rFonts w:ascii="Times New Roman"/>
          <w:b w:val="false"/>
          <w:i w:val="false"/>
          <w:color w:val="ff0000"/>
          <w:sz w:val="28"/>
        </w:rPr>
        <w:t xml:space="preserve">
      Сноска. Решение дополнено приложением 20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665"/>
    <w:bookmarkStart w:name="z592" w:id="2666"/>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w:t>
      </w:r>
    </w:p>
    <w:bookmarkEnd w:id="2666"/>
    <w:bookmarkStart w:name="z594" w:id="2667"/>
    <w:p>
      <w:pPr>
        <w:spacing w:after="0"/>
        <w:ind w:left="0"/>
        <w:jc w:val="left"/>
      </w:pPr>
      <w:r>
        <w:rPr>
          <w:rFonts w:ascii="Times New Roman"/>
          <w:b/>
          <w:i w:val="false"/>
          <w:color w:val="000000"/>
        </w:rPr>
        <w:t xml:space="preserve"> I. Общие положения</w:t>
      </w:r>
    </w:p>
    <w:bookmarkEnd w:id="2667"/>
    <w:bookmarkStart w:name="z595" w:id="266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w:t>
      </w:r>
    </w:p>
    <w:bookmarkEnd w:id="2668"/>
    <w:bookmarkStart w:name="z596" w:id="2669"/>
    <w:p>
      <w:pPr>
        <w:spacing w:after="0"/>
        <w:ind w:left="0"/>
        <w:jc w:val="both"/>
      </w:pPr>
      <w:r>
        <w:rPr>
          <w:rFonts w:ascii="Times New Roman"/>
          <w:b w:val="false"/>
          <w:i w:val="false"/>
          <w:color w:val="000000"/>
          <w:sz w:val="28"/>
        </w:rPr>
        <w:t>
      а) озоноразрушающих веществ и продукции, содержащей озоноразрушающие вещества, включенных в раздел 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 в следующих случаях:</w:t>
      </w:r>
    </w:p>
    <w:bookmarkEnd w:id="2669"/>
    <w:bookmarkStart w:name="z597" w:id="2670"/>
    <w:p>
      <w:pPr>
        <w:spacing w:after="0"/>
        <w:ind w:left="0"/>
        <w:jc w:val="both"/>
      </w:pPr>
      <w:r>
        <w:rPr>
          <w:rFonts w:ascii="Times New Roman"/>
          <w:b w:val="false"/>
          <w:i w:val="false"/>
          <w:color w:val="000000"/>
          <w:sz w:val="28"/>
        </w:rPr>
        <w:t>
      осуществляются ввоз и (или) вывоз озоноразрушающих веществ, используемых исключительно в качестве сырья для производства химических веществ, не являющихся озоноразрушающими;</w:t>
      </w:r>
    </w:p>
    <w:bookmarkEnd w:id="2670"/>
    <w:bookmarkStart w:name="z598" w:id="2671"/>
    <w:p>
      <w:pPr>
        <w:spacing w:after="0"/>
        <w:ind w:left="0"/>
        <w:jc w:val="both"/>
      </w:pPr>
      <w:r>
        <w:rPr>
          <w:rFonts w:ascii="Times New Roman"/>
          <w:b w:val="false"/>
          <w:i w:val="false"/>
          <w:color w:val="000000"/>
          <w:sz w:val="28"/>
        </w:rPr>
        <w:t xml:space="preserve">
      осуществляются ввоз и (или) вывоз озоноразрушающих веществ в целях их применения в соответствии с Монреальским протоколом по веществам, разрушающим озоновый слой, от 16 сентября 1987 года (далее – Монреальский протокол); </w:t>
      </w:r>
    </w:p>
    <w:bookmarkEnd w:id="2671"/>
    <w:bookmarkStart w:name="z599" w:id="2672"/>
    <w:p>
      <w:pPr>
        <w:spacing w:after="0"/>
        <w:ind w:left="0"/>
        <w:jc w:val="both"/>
      </w:pPr>
      <w:r>
        <w:rPr>
          <w:rFonts w:ascii="Times New Roman"/>
          <w:b w:val="false"/>
          <w:i w:val="false"/>
          <w:color w:val="000000"/>
          <w:sz w:val="28"/>
        </w:rPr>
        <w:t xml:space="preserve">
      осуществляются ввоз и (или) вывоз озоноразрушающих веществ, являющихся рециркулированными, восстановленными и (или) утилизированными; </w:t>
      </w:r>
    </w:p>
    <w:bookmarkEnd w:id="2672"/>
    <w:bookmarkStart w:name="z600" w:id="2673"/>
    <w:p>
      <w:pPr>
        <w:spacing w:after="0"/>
        <w:ind w:left="0"/>
        <w:jc w:val="both"/>
      </w:pPr>
      <w:r>
        <w:rPr>
          <w:rFonts w:ascii="Times New Roman"/>
          <w:b w:val="false"/>
          <w:i w:val="false"/>
          <w:color w:val="000000"/>
          <w:sz w:val="28"/>
        </w:rPr>
        <w:t xml:space="preserve">
      осуществляются ввоз и (или) вывоз переносных огнетушителей, содержащих вещества, указанные в группе II списка A раздела 1.1 единого перечня; </w:t>
      </w:r>
    </w:p>
    <w:bookmarkEnd w:id="2673"/>
    <w:bookmarkStart w:name="z601" w:id="2674"/>
    <w:p>
      <w:pPr>
        <w:spacing w:after="0"/>
        <w:ind w:left="0"/>
        <w:jc w:val="both"/>
      </w:pPr>
      <w:r>
        <w:rPr>
          <w:rFonts w:ascii="Times New Roman"/>
          <w:b w:val="false"/>
          <w:i w:val="false"/>
          <w:color w:val="000000"/>
          <w:sz w:val="28"/>
        </w:rPr>
        <w:t>
      осуществляется транзит озоноразрушающих веществ и продукции, содержащей озоноразрушающие вещества;</w:t>
      </w:r>
    </w:p>
    <w:bookmarkEnd w:id="2674"/>
    <w:bookmarkStart w:name="z602" w:id="2675"/>
    <w:p>
      <w:pPr>
        <w:spacing w:after="0"/>
        <w:ind w:left="0"/>
        <w:jc w:val="both"/>
      </w:pPr>
      <w:r>
        <w:rPr>
          <w:rFonts w:ascii="Times New Roman"/>
          <w:b w:val="false"/>
          <w:i w:val="false"/>
          <w:color w:val="000000"/>
          <w:sz w:val="28"/>
        </w:rPr>
        <w:t>
      б) озоноразрушающих веществ, указанных в разделе 2.1 единого перечня.</w:t>
      </w:r>
    </w:p>
    <w:bookmarkEnd w:id="2675"/>
    <w:bookmarkStart w:name="z603" w:id="2676"/>
    <w:p>
      <w:pPr>
        <w:spacing w:after="0"/>
        <w:ind w:left="0"/>
        <w:jc w:val="both"/>
      </w:pPr>
      <w:r>
        <w:rPr>
          <w:rFonts w:ascii="Times New Roman"/>
          <w:b w:val="false"/>
          <w:i w:val="false"/>
          <w:color w:val="000000"/>
          <w:sz w:val="28"/>
        </w:rPr>
        <w:t xml:space="preserve">
      2. Для целей настоящего Положения используемые понятия означают следующее: </w:t>
      </w:r>
    </w:p>
    <w:bookmarkEnd w:id="2676"/>
    <w:bookmarkStart w:name="z604" w:id="2677"/>
    <w:p>
      <w:pPr>
        <w:spacing w:after="0"/>
        <w:ind w:left="0"/>
        <w:jc w:val="both"/>
      </w:pPr>
      <w:r>
        <w:rPr>
          <w:rFonts w:ascii="Times New Roman"/>
          <w:b w:val="false"/>
          <w:i w:val="false"/>
          <w:color w:val="000000"/>
          <w:sz w:val="28"/>
        </w:rPr>
        <w:t>
      "продукция, содержащая озоноразрушающие вещества" – продукция, указанная в списке D раздела 1.1 единого перечня и содержащая озоноразрушающие вещества, указанные в списках A, В, C и E раздела 1.1 и в разделе 2.1 единого перечня;</w:t>
      </w:r>
    </w:p>
    <w:bookmarkEnd w:id="2677"/>
    <w:bookmarkStart w:name="z605" w:id="2678"/>
    <w:p>
      <w:pPr>
        <w:spacing w:after="0"/>
        <w:ind w:left="0"/>
        <w:jc w:val="both"/>
      </w:pPr>
      <w:r>
        <w:rPr>
          <w:rFonts w:ascii="Times New Roman"/>
          <w:b w:val="false"/>
          <w:i w:val="false"/>
          <w:color w:val="000000"/>
          <w:sz w:val="28"/>
        </w:rPr>
        <w:t xml:space="preserve">
      "транзит" – перевозка озоноразрушающих веществ и продукции, содержащей озоноразрушающие вещества, от таможенного органа в месте прибытия на таможенную территорию Союза до таможенного органа в месте убытия с таможенной территории Союза. </w:t>
      </w:r>
    </w:p>
    <w:bookmarkEnd w:id="2678"/>
    <w:bookmarkStart w:name="z606" w:id="2679"/>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 xml:space="preserve">приложение № 7 </w:t>
      </w:r>
      <w:r>
        <w:rPr>
          <w:rFonts w:ascii="Times New Roman"/>
          <w:b w:val="false"/>
          <w:i w:val="false"/>
          <w:color w:val="000000"/>
          <w:sz w:val="28"/>
        </w:rPr>
        <w:t>к Договору о Евразийском экономическом союзе от 29 мая 2014 года), международными договорами, входящими в право Союза, и Монреальским протоколом, а также Правилами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07" w:id="2680"/>
    <w:p>
      <w:pPr>
        <w:spacing w:after="0"/>
        <w:ind w:left="0"/>
        <w:jc w:val="both"/>
      </w:pPr>
      <w:r>
        <w:rPr>
          <w:rFonts w:ascii="Times New Roman"/>
          <w:b w:val="false"/>
          <w:i w:val="false"/>
          <w:color w:val="000000"/>
          <w:sz w:val="28"/>
        </w:rPr>
        <w:t>
      3. Запрещается ввоз и (или) вывоз:</w:t>
      </w:r>
    </w:p>
    <w:bookmarkEnd w:id="2680"/>
    <w:bookmarkStart w:name="z608" w:id="2681"/>
    <w:p>
      <w:pPr>
        <w:spacing w:after="0"/>
        <w:ind w:left="0"/>
        <w:jc w:val="both"/>
      </w:pPr>
      <w:r>
        <w:rPr>
          <w:rFonts w:ascii="Times New Roman"/>
          <w:b w:val="false"/>
          <w:i w:val="false"/>
          <w:color w:val="000000"/>
          <w:sz w:val="28"/>
        </w:rPr>
        <w:t>
      а) озоноразрушающих веществ и продукции, содержащей озоноразрушающие вещества, физическими лицами в качестве товаров для личного пользования;</w:t>
      </w:r>
    </w:p>
    <w:bookmarkEnd w:id="2681"/>
    <w:bookmarkStart w:name="z609" w:id="2682"/>
    <w:p>
      <w:pPr>
        <w:spacing w:after="0"/>
        <w:ind w:left="0"/>
        <w:jc w:val="both"/>
      </w:pPr>
      <w:r>
        <w:rPr>
          <w:rFonts w:ascii="Times New Roman"/>
          <w:b w:val="false"/>
          <w:i w:val="false"/>
          <w:color w:val="000000"/>
          <w:sz w:val="28"/>
        </w:rPr>
        <w:t>
      б) озоноразрушающих веществ и продукции, содержащей озоноразрушающие вещества, указанных в разделе 1.1 единого перечня, за исключением случаев, предусмотренных подпунктом "а" пункта 1 настоящего Положения;</w:t>
      </w:r>
    </w:p>
    <w:bookmarkEnd w:id="2682"/>
    <w:bookmarkStart w:name="z610" w:id="2683"/>
    <w:p>
      <w:pPr>
        <w:spacing w:after="0"/>
        <w:ind w:left="0"/>
        <w:jc w:val="both"/>
      </w:pPr>
      <w:r>
        <w:rPr>
          <w:rFonts w:ascii="Times New Roman"/>
          <w:b w:val="false"/>
          <w:i w:val="false"/>
          <w:color w:val="000000"/>
          <w:sz w:val="28"/>
        </w:rPr>
        <w:t>
      в) озоноразрушающих веществ и продукции, содержащей озоноразрушающие вещества, указанных в разделе 1.1 единого перечня, и озоноразрушающих веществ, указанных в разделе 2.1 единого перечня, из государств, не являющихся участниками Монреальского протокола, и (или) в такие государства, за исключением государств, удовлетворяющих требованиям, установленным пунктом 8 статьи 4 Монреальского протокола.</w:t>
      </w:r>
    </w:p>
    <w:bookmarkEnd w:id="2683"/>
    <w:bookmarkStart w:name="z611" w:id="2684"/>
    <w:p>
      <w:pPr>
        <w:spacing w:after="0"/>
        <w:ind w:left="0"/>
        <w:jc w:val="both"/>
      </w:pPr>
      <w:r>
        <w:rPr>
          <w:rFonts w:ascii="Times New Roman"/>
          <w:b w:val="false"/>
          <w:i w:val="false"/>
          <w:color w:val="000000"/>
          <w:sz w:val="28"/>
        </w:rPr>
        <w:t>
      4. Ввоз и (или) вывоз озоноразрушающих веществ и продукции, содержащей озоноразрушающие вещества, осуществляются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w:t>
      </w:r>
      <w:r>
        <w:rPr>
          <w:rFonts w:ascii="Times New Roman"/>
          <w:b w:val="false"/>
          <w:i w:val="false"/>
          <w:color w:val="000000"/>
          <w:sz w:val="28"/>
        </w:rPr>
        <w:t xml:space="preserve">пунктами 5 </w:t>
      </w:r>
      <w:r>
        <w:rPr>
          <w:rFonts w:ascii="Times New Roman"/>
          <w:b w:val="false"/>
          <w:i w:val="false"/>
          <w:color w:val="000000"/>
          <w:sz w:val="28"/>
        </w:rPr>
        <w:t xml:space="preserve">и </w:t>
      </w:r>
      <w:r>
        <w:rPr>
          <w:rFonts w:ascii="Times New Roman"/>
          <w:b w:val="false"/>
          <w:i w:val="false"/>
          <w:color w:val="000000"/>
          <w:sz w:val="28"/>
        </w:rPr>
        <w:t>9</w:t>
      </w:r>
      <w:r>
        <w:rPr>
          <w:rFonts w:ascii="Times New Roman"/>
          <w:b w:val="false"/>
          <w:i w:val="false"/>
          <w:color w:val="000000"/>
          <w:sz w:val="28"/>
        </w:rPr>
        <w:t xml:space="preserve"> настоящего Положения.</w:t>
      </w:r>
    </w:p>
    <w:bookmarkEnd w:id="2684"/>
    <w:bookmarkStart w:name="z612" w:id="2685"/>
    <w:p>
      <w:pPr>
        <w:spacing w:after="0"/>
        <w:ind w:left="0"/>
        <w:jc w:val="both"/>
      </w:pPr>
      <w:r>
        <w:rPr>
          <w:rFonts w:ascii="Times New Roman"/>
          <w:b w:val="false"/>
          <w:i w:val="false"/>
          <w:color w:val="000000"/>
          <w:sz w:val="28"/>
        </w:rPr>
        <w:t>
      Лицензия или заключение (разрешительный документ) представляется таможенному органу государства – члена Союза (далее – государство-член) при прибытии озоноразрушающих веществ и продукции, содержащей озоноразрушающие вещества, на таможенную территорию Союза.</w:t>
      </w:r>
    </w:p>
    <w:bookmarkEnd w:id="2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13" w:id="2686"/>
    <w:p>
      <w:pPr>
        <w:spacing w:after="0"/>
        <w:ind w:left="0"/>
        <w:jc w:val="both"/>
      </w:pPr>
      <w:r>
        <w:rPr>
          <w:rFonts w:ascii="Times New Roman"/>
          <w:b w:val="false"/>
          <w:i w:val="false"/>
          <w:color w:val="000000"/>
          <w:sz w:val="28"/>
        </w:rPr>
        <w:t>
      5. Представление юридическими лицами и физическими лицами, зарегистрированными в качестве индивидуальных предпринимателей (далее – заявители), таможенному органу государства-члена лицензии или заключения (разрешительного документа) не требуется в следующих случаях:</w:t>
      </w:r>
    </w:p>
    <w:bookmarkEnd w:id="2686"/>
    <w:bookmarkStart w:name="z614" w:id="2687"/>
    <w:p>
      <w:pPr>
        <w:spacing w:after="0"/>
        <w:ind w:left="0"/>
        <w:jc w:val="both"/>
      </w:pPr>
      <w:r>
        <w:rPr>
          <w:rFonts w:ascii="Times New Roman"/>
          <w:b w:val="false"/>
          <w:i w:val="false"/>
          <w:color w:val="000000"/>
          <w:sz w:val="28"/>
        </w:rPr>
        <w:t xml:space="preserve">
      а) ввоз и (или) вывоз озоноразрушающих веществ, перемещаемых вместе с воздушным, водным, автомобильным, железнодорожным транспортным средством с целью и в количестве, необходимых для обеспечения нормальной эксплуатации оборудования и технических устройств этого транспортного средства, в том числе для заправки, дозаправки холодильного оборудования, систем кондиционирования, средств пожаротушения и иного оборудования, и технических устройств, для эксплуатации которых в соответствии с техническими характеристиками необходимы озоноразрушающие вещества; </w:t>
      </w:r>
    </w:p>
    <w:bookmarkEnd w:id="2687"/>
    <w:bookmarkStart w:name="z615" w:id="2688"/>
    <w:p>
      <w:pPr>
        <w:spacing w:after="0"/>
        <w:ind w:left="0"/>
        <w:jc w:val="both"/>
      </w:pPr>
      <w:r>
        <w:rPr>
          <w:rFonts w:ascii="Times New Roman"/>
          <w:b w:val="false"/>
          <w:i w:val="false"/>
          <w:color w:val="000000"/>
          <w:sz w:val="28"/>
        </w:rPr>
        <w:t xml:space="preserve">
      б) ввоз и (или) вывоз продукции, содержащей озоноразрушающие вещества и используемой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 </w:t>
      </w:r>
    </w:p>
    <w:bookmarkEnd w:id="2688"/>
    <w:bookmarkStart w:name="z616" w:id="2689"/>
    <w:p>
      <w:pPr>
        <w:spacing w:after="0"/>
        <w:ind w:left="0"/>
        <w:jc w:val="both"/>
      </w:pPr>
      <w:r>
        <w:rPr>
          <w:rFonts w:ascii="Times New Roman"/>
          <w:b w:val="false"/>
          <w:i w:val="false"/>
          <w:color w:val="000000"/>
          <w:sz w:val="28"/>
        </w:rPr>
        <w:t>
      в) ввоз и (или) вывоз продукции, содержащей озоноразрушающие вещества, перемещаемой автомобильным транспортным средством в количестве, необходимом для обеспечения нормальной эксплуатации оборудования и технических устройств этого транспортного средства.</w:t>
      </w:r>
    </w:p>
    <w:bookmarkEnd w:id="2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изменениями, внесенными Решением Коллегии Евразийской экономической комиссии от 08.10.2019 </w:t>
      </w:r>
      <w:r>
        <w:rPr>
          <w:rFonts w:ascii="Times New Roman"/>
          <w:b w:val="false"/>
          <w:i w:val="false"/>
          <w:color w:val="00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17" w:id="2690"/>
    <w:p>
      <w:pPr>
        <w:spacing w:after="0"/>
        <w:ind w:left="0"/>
        <w:jc w:val="left"/>
      </w:pPr>
      <w:r>
        <w:rPr>
          <w:rFonts w:ascii="Times New Roman"/>
          <w:b/>
          <w:i w:val="false"/>
          <w:color w:val="000000"/>
        </w:rPr>
        <w:t xml:space="preserve"> II. Помещение под таможенные процедуры</w:t>
      </w:r>
    </w:p>
    <w:bookmarkEnd w:id="2690"/>
    <w:bookmarkStart w:name="z618" w:id="2691"/>
    <w:p>
      <w:pPr>
        <w:spacing w:after="0"/>
        <w:ind w:left="0"/>
        <w:jc w:val="both"/>
      </w:pPr>
      <w:r>
        <w:rPr>
          <w:rFonts w:ascii="Times New Roman"/>
          <w:b w:val="false"/>
          <w:i w:val="false"/>
          <w:color w:val="000000"/>
          <w:sz w:val="28"/>
        </w:rPr>
        <w:t>
      6. Помещение озоноразрушающих веществ и продукции, содержащей озоноразрушающие вещества, под таможенные процедуры экспорта или выпуска для внутреннего потребления осуществляется при представлении таможенному органу государства-члена лицензии.</w:t>
      </w:r>
    </w:p>
    <w:bookmarkEnd w:id="2691"/>
    <w:bookmarkStart w:name="z619" w:id="2692"/>
    <w:p>
      <w:pPr>
        <w:spacing w:after="0"/>
        <w:ind w:left="0"/>
        <w:jc w:val="both"/>
      </w:pPr>
      <w:r>
        <w:rPr>
          <w:rFonts w:ascii="Times New Roman"/>
          <w:b w:val="false"/>
          <w:i w:val="false"/>
          <w:color w:val="000000"/>
          <w:sz w:val="28"/>
        </w:rPr>
        <w:t xml:space="preserve">
      7. Помещение озоноразрушающих веществ и продукции, содержащей озоноразрушающие вещества, под таможенные процедуры переработки на таможенной территории, переработки вне таможенной территории, переработки для внутреннего потребления, уничтожения, а также реимпорта и реэкспорта в целях завершения действия таможенных процедур переработки вне таможенной территории и переработки на таможенной территории соответственно осуществляется при представлении таможенному органу государства-члена заключения (разрешительного документа). </w:t>
      </w:r>
    </w:p>
    <w:bookmarkEnd w:id="2692"/>
    <w:bookmarkStart w:name="z620" w:id="2693"/>
    <w:p>
      <w:pPr>
        <w:spacing w:after="0"/>
        <w:ind w:left="0"/>
        <w:jc w:val="both"/>
      </w:pPr>
      <w:r>
        <w:rPr>
          <w:rFonts w:ascii="Times New Roman"/>
          <w:b w:val="false"/>
          <w:i w:val="false"/>
          <w:color w:val="000000"/>
          <w:sz w:val="28"/>
        </w:rPr>
        <w:t xml:space="preserve">
      8. Помещение озоноразрушающих веществ и продукции, содержащей озоноразрушающие вещества, под таможенные процедуры таможенного склада, таможенного транзита для их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таможенному органу государства-члена для помещения озоноразрушающих веществ и продукции, содержащей озоноразрушающие вещества, под иные таможенные процедуры. </w:t>
      </w:r>
    </w:p>
    <w:bookmarkEnd w:id="2693"/>
    <w:bookmarkStart w:name="z621" w:id="2694"/>
    <w:p>
      <w:pPr>
        <w:spacing w:after="0"/>
        <w:ind w:left="0"/>
        <w:jc w:val="both"/>
      </w:pPr>
      <w:r>
        <w:rPr>
          <w:rFonts w:ascii="Times New Roman"/>
          <w:b w:val="false"/>
          <w:i w:val="false"/>
          <w:color w:val="000000"/>
          <w:sz w:val="28"/>
        </w:rPr>
        <w:t>
      9. Помещение озоноразрушающих веществ и продукции, содержащей озоноразрушающие вещества,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bookmarkEnd w:id="2694"/>
    <w:bookmarkStart w:name="z622" w:id="2695"/>
    <w:p>
      <w:pPr>
        <w:spacing w:after="0"/>
        <w:ind w:left="0"/>
        <w:jc w:val="both"/>
      </w:pPr>
      <w:r>
        <w:rPr>
          <w:rFonts w:ascii="Times New Roman"/>
          <w:b w:val="false"/>
          <w:i w:val="false"/>
          <w:color w:val="000000"/>
          <w:sz w:val="28"/>
        </w:rPr>
        <w:t xml:space="preserve">
      10. Помещение озоноразрушающих веществ и продукции, содержащей озоноразрушающие вещества, под таможенные процедуры временного ввоза (допуска), временного вывоза, беспошлинной торговли, отказа в пользу государства, свободной таможенной зоны, свободного склада, а также под таможенные процедуры реимпорта и реэкспорта, за исключением случаев, предусмотренных пунктом 7 настоящего Положения, не допускается. </w:t>
      </w:r>
    </w:p>
    <w:bookmarkEnd w:id="2695"/>
    <w:bookmarkStart w:name="z623" w:id="2696"/>
    <w:p>
      <w:pPr>
        <w:spacing w:after="0"/>
        <w:ind w:left="0"/>
        <w:jc w:val="left"/>
      </w:pPr>
      <w:r>
        <w:rPr>
          <w:rFonts w:ascii="Times New Roman"/>
          <w:b/>
          <w:i w:val="false"/>
          <w:color w:val="000000"/>
        </w:rPr>
        <w:t xml:space="preserve"> III. Выдача лицензии</w:t>
      </w:r>
    </w:p>
    <w:bookmarkEnd w:id="2696"/>
    <w:bookmarkStart w:name="z624" w:id="2697"/>
    <w:p>
      <w:pPr>
        <w:spacing w:after="0"/>
        <w:ind w:left="0"/>
        <w:jc w:val="both"/>
      </w:pPr>
      <w:r>
        <w:rPr>
          <w:rFonts w:ascii="Times New Roman"/>
          <w:b w:val="false"/>
          <w:i w:val="false"/>
          <w:color w:val="000000"/>
          <w:sz w:val="28"/>
        </w:rPr>
        <w:t>
      11. Для оформления лицензии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 а также в соответствии с подпунктом "е" пункта 10 Правил следующие документы и сведения:</w:t>
      </w:r>
    </w:p>
    <w:bookmarkEnd w:id="2697"/>
    <w:bookmarkStart w:name="z625" w:id="2698"/>
    <w:p>
      <w:pPr>
        <w:spacing w:after="0"/>
        <w:ind w:left="0"/>
        <w:jc w:val="both"/>
      </w:pPr>
      <w:r>
        <w:rPr>
          <w:rFonts w:ascii="Times New Roman"/>
          <w:b w:val="false"/>
          <w:i w:val="false"/>
          <w:color w:val="000000"/>
          <w:sz w:val="28"/>
        </w:rPr>
        <w:t xml:space="preserve">
      а) копия договора (контракта) об оказании посреднических услуг (в случае если в качестве заявителя выступает посредник); </w:t>
      </w:r>
    </w:p>
    <w:bookmarkEnd w:id="2698"/>
    <w:bookmarkStart w:name="z626" w:id="2699"/>
    <w:p>
      <w:pPr>
        <w:spacing w:after="0"/>
        <w:ind w:left="0"/>
        <w:jc w:val="both"/>
      </w:pPr>
      <w:r>
        <w:rPr>
          <w:rFonts w:ascii="Times New Roman"/>
          <w:b w:val="false"/>
          <w:i w:val="false"/>
          <w:color w:val="000000"/>
          <w:sz w:val="28"/>
        </w:rPr>
        <w:t xml:space="preserve">
      б) копии документов, удостоверяющих соответствие ввозимой на таможенную территорию Союза продукции, содержащей озоноразрушающие вещества, обязательным требованиям, предусмотренным Положением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294, или письменное уведомление изготовителя (производителя) о том, что произведенные им озоноразрушающие вещества и (или) продукция, содержащая озоноразрушающие вещества, отвечают требованиям документов, в соответствии с которыми они произведены (в качестве письменного уведомления представляется копия сертификата качества, или паспорта безопасности (качества), или удостоверения о качестве, заверенная изготовителем (производителем));</w:t>
      </w:r>
    </w:p>
    <w:bookmarkEnd w:id="2699"/>
    <w:bookmarkStart w:name="z627" w:id="2700"/>
    <w:p>
      <w:pPr>
        <w:spacing w:after="0"/>
        <w:ind w:left="0"/>
        <w:jc w:val="both"/>
      </w:pPr>
      <w:r>
        <w:rPr>
          <w:rFonts w:ascii="Times New Roman"/>
          <w:b w:val="false"/>
          <w:i w:val="false"/>
          <w:color w:val="000000"/>
          <w:sz w:val="28"/>
        </w:rPr>
        <w:t xml:space="preserve">
      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 </w:t>
      </w:r>
    </w:p>
    <w:bookmarkEnd w:id="2700"/>
    <w:bookmarkStart w:name="z628" w:id="2701"/>
    <w:p>
      <w:pPr>
        <w:spacing w:after="0"/>
        <w:ind w:left="0"/>
        <w:jc w:val="both"/>
      </w:pPr>
      <w:r>
        <w:rPr>
          <w:rFonts w:ascii="Times New Roman"/>
          <w:b w:val="false"/>
          <w:i w:val="false"/>
          <w:color w:val="000000"/>
          <w:sz w:val="28"/>
        </w:rPr>
        <w:t xml:space="preserve">
      г) в случае ввоза утилизированных и (или) рециркулированных озоноразрушающих веществ в целях восстановления: </w:t>
      </w:r>
    </w:p>
    <w:bookmarkEnd w:id="2701"/>
    <w:bookmarkStart w:name="z629" w:id="2702"/>
    <w:p>
      <w:pPr>
        <w:spacing w:after="0"/>
        <w:ind w:left="0"/>
        <w:jc w:val="both"/>
      </w:pPr>
      <w:r>
        <w:rPr>
          <w:rFonts w:ascii="Times New Roman"/>
          <w:b w:val="false"/>
          <w:i w:val="false"/>
          <w:color w:val="000000"/>
          <w:sz w:val="28"/>
        </w:rPr>
        <w:t>
      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bookmarkEnd w:id="2702"/>
    <w:bookmarkStart w:name="z630" w:id="2703"/>
    <w:p>
      <w:pPr>
        <w:spacing w:after="0"/>
        <w:ind w:left="0"/>
        <w:jc w:val="both"/>
      </w:pPr>
      <w:r>
        <w:rPr>
          <w:rFonts w:ascii="Times New Roman"/>
          <w:b w:val="false"/>
          <w:i w:val="false"/>
          <w:color w:val="000000"/>
          <w:sz w:val="28"/>
        </w:rPr>
        <w:t>
      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протокола;</w:t>
      </w:r>
    </w:p>
    <w:bookmarkEnd w:id="2703"/>
    <w:bookmarkStart w:name="z631" w:id="2704"/>
    <w:p>
      <w:pPr>
        <w:spacing w:after="0"/>
        <w:ind w:left="0"/>
        <w:jc w:val="both"/>
      </w:pPr>
      <w:r>
        <w:rPr>
          <w:rFonts w:ascii="Times New Roman"/>
          <w:b w:val="false"/>
          <w:i w:val="false"/>
          <w:color w:val="000000"/>
          <w:sz w:val="28"/>
        </w:rPr>
        <w:t xml:space="preserve">
      д) в случае ввоза утилизированных и (или) рециркулированных озоноразрушающих веществ в целях уничтожения: </w:t>
      </w:r>
    </w:p>
    <w:bookmarkEnd w:id="2704"/>
    <w:bookmarkStart w:name="z632" w:id="2705"/>
    <w:p>
      <w:pPr>
        <w:spacing w:after="0"/>
        <w:ind w:left="0"/>
        <w:jc w:val="both"/>
      </w:pPr>
      <w:r>
        <w:rPr>
          <w:rFonts w:ascii="Times New Roman"/>
          <w:b w:val="false"/>
          <w:i w:val="false"/>
          <w:color w:val="000000"/>
          <w:sz w:val="28"/>
        </w:rPr>
        <w:t xml:space="preserve">
      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 </w:t>
      </w:r>
    </w:p>
    <w:bookmarkEnd w:id="2705"/>
    <w:bookmarkStart w:name="z633" w:id="2706"/>
    <w:p>
      <w:pPr>
        <w:spacing w:after="0"/>
        <w:ind w:left="0"/>
        <w:jc w:val="both"/>
      </w:pPr>
      <w:r>
        <w:rPr>
          <w:rFonts w:ascii="Times New Roman"/>
          <w:b w:val="false"/>
          <w:i w:val="false"/>
          <w:color w:val="000000"/>
          <w:sz w:val="28"/>
        </w:rPr>
        <w:t xml:space="preserve">
      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протокола; </w:t>
      </w:r>
    </w:p>
    <w:bookmarkEnd w:id="2706"/>
    <w:bookmarkStart w:name="z634" w:id="2707"/>
    <w:p>
      <w:pPr>
        <w:spacing w:after="0"/>
        <w:ind w:left="0"/>
        <w:jc w:val="both"/>
      </w:pPr>
      <w:r>
        <w:rPr>
          <w:rFonts w:ascii="Times New Roman"/>
          <w:b w:val="false"/>
          <w:i w:val="false"/>
          <w:color w:val="000000"/>
          <w:sz w:val="28"/>
        </w:rPr>
        <w:t>
      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bookmarkEnd w:id="2707"/>
    <w:bookmarkStart w:name="z635" w:id="2708"/>
    <w:p>
      <w:pPr>
        <w:spacing w:after="0"/>
        <w:ind w:left="0"/>
        <w:jc w:val="both"/>
      </w:pPr>
      <w:r>
        <w:rPr>
          <w:rFonts w:ascii="Times New Roman"/>
          <w:b w:val="false"/>
          <w:i w:val="false"/>
          <w:color w:val="000000"/>
          <w:sz w:val="28"/>
        </w:rPr>
        <w:t>
      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bookmarkEnd w:id="2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36" w:id="2709"/>
    <w:p>
      <w:pPr>
        <w:spacing w:after="0"/>
        <w:ind w:left="0"/>
        <w:jc w:val="both"/>
      </w:pPr>
      <w:r>
        <w:rPr>
          <w:rFonts w:ascii="Times New Roman"/>
          <w:b w:val="false"/>
          <w:i w:val="false"/>
          <w:color w:val="000000"/>
          <w:sz w:val="28"/>
        </w:rPr>
        <w:t>
      12. Копии документов (сведения) представляются заявителем в соответствии с пунктом 11 Правил.</w:t>
      </w:r>
    </w:p>
    <w:bookmarkEnd w:id="2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37" w:id="2710"/>
    <w:p>
      <w:pPr>
        <w:spacing w:after="0"/>
        <w:ind w:left="0"/>
        <w:jc w:val="both"/>
      </w:pPr>
      <w:r>
        <w:rPr>
          <w:rFonts w:ascii="Times New Roman"/>
          <w:b w:val="false"/>
          <w:i w:val="false"/>
          <w:color w:val="000000"/>
          <w:sz w:val="28"/>
        </w:rPr>
        <w:t>
      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2710"/>
    <w:bookmarkStart w:name="z638" w:id="2711"/>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11 настоящего Положения. При этом в уполномоченный орган документы (сведения), указанные в подпунктах "а" – "ж" пункта 11 настоящего Положения, не представляются.</w:t>
      </w:r>
    </w:p>
    <w:bookmarkEnd w:id="2711"/>
    <w:bookmarkStart w:name="z639" w:id="2712"/>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40" w:id="2713"/>
    <w:p>
      <w:pPr>
        <w:spacing w:after="0"/>
        <w:ind w:left="0"/>
        <w:jc w:val="both"/>
      </w:pPr>
      <w:r>
        <w:rPr>
          <w:rFonts w:ascii="Times New Roman"/>
          <w:b w:val="false"/>
          <w:i w:val="false"/>
          <w:color w:val="000000"/>
          <w:sz w:val="28"/>
        </w:rPr>
        <w:t xml:space="preserve">
      14. В выдаче лицензии отказывается при наличии оснований, предусмотренных подпунктами "а" – "г" </w:t>
      </w:r>
      <w:r>
        <w:rPr>
          <w:rFonts w:ascii="Times New Roman"/>
          <w:b w:val="false"/>
          <w:i w:val="false"/>
          <w:color w:val="000000"/>
          <w:sz w:val="28"/>
        </w:rPr>
        <w:t xml:space="preserve">пункта 14 </w:t>
      </w:r>
      <w:r>
        <w:rPr>
          <w:rFonts w:ascii="Times New Roman"/>
          <w:b w:val="false"/>
          <w:i w:val="false"/>
          <w:color w:val="000000"/>
          <w:sz w:val="28"/>
        </w:rPr>
        <w:t xml:space="preserve">Правил, а также в соответствии с подпунктом "е" </w:t>
      </w:r>
      <w:r>
        <w:rPr>
          <w:rFonts w:ascii="Times New Roman"/>
          <w:b w:val="false"/>
          <w:i w:val="false"/>
          <w:color w:val="000000"/>
          <w:sz w:val="28"/>
        </w:rPr>
        <w:t xml:space="preserve">пункта 14 </w:t>
      </w:r>
      <w:r>
        <w:rPr>
          <w:rFonts w:ascii="Times New Roman"/>
          <w:b w:val="false"/>
          <w:i w:val="false"/>
          <w:color w:val="000000"/>
          <w:sz w:val="28"/>
        </w:rPr>
        <w:t>Правил:</w:t>
      </w:r>
    </w:p>
    <w:bookmarkEnd w:id="2713"/>
    <w:bookmarkStart w:name="z641" w:id="2714"/>
    <w:p>
      <w:pPr>
        <w:spacing w:after="0"/>
        <w:ind w:left="0"/>
        <w:jc w:val="both"/>
      </w:pPr>
      <w:r>
        <w:rPr>
          <w:rFonts w:ascii="Times New Roman"/>
          <w:b w:val="false"/>
          <w:i w:val="false"/>
          <w:color w:val="000000"/>
          <w:sz w:val="28"/>
        </w:rPr>
        <w:t>
      в случае достижения в государстве-члене расчетного уровня потребления озоноразрушающих веществ, установленного Монреальским протоколом для каждого из государств-членов;</w:t>
      </w:r>
    </w:p>
    <w:bookmarkEnd w:id="2714"/>
    <w:bookmarkStart w:name="z642" w:id="2715"/>
    <w:p>
      <w:pPr>
        <w:spacing w:after="0"/>
        <w:ind w:left="0"/>
        <w:jc w:val="both"/>
      </w:pPr>
      <w:r>
        <w:rPr>
          <w:rFonts w:ascii="Times New Roman"/>
          <w:b w:val="false"/>
          <w:i w:val="false"/>
          <w:color w:val="000000"/>
          <w:sz w:val="28"/>
        </w:rPr>
        <w:t>
      в случае отказа согласующего органа в согласовании заявления на выдачу лицензии.</w:t>
      </w:r>
    </w:p>
    <w:bookmarkEnd w:id="2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43" w:id="2716"/>
    <w:p>
      <w:pPr>
        <w:spacing w:after="0"/>
        <w:ind w:left="0"/>
        <w:jc w:val="both"/>
      </w:pPr>
      <w:r>
        <w:rPr>
          <w:rFonts w:ascii="Times New Roman"/>
          <w:b w:val="false"/>
          <w:i w:val="false"/>
          <w:color w:val="000000"/>
          <w:sz w:val="28"/>
        </w:rPr>
        <w:t xml:space="preserve">
      15. Заявитель, получивший лицензию, ведет учет озоноразрушающих веществ, в том числе содержащихся в продукции, указанной в списке D раздела 1.1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приложению. </w:t>
      </w:r>
    </w:p>
    <w:bookmarkEnd w:id="2716"/>
    <w:bookmarkStart w:name="z644" w:id="2717"/>
    <w:p>
      <w:pPr>
        <w:spacing w:after="0"/>
        <w:ind w:left="0"/>
        <w:jc w:val="left"/>
      </w:pPr>
      <w:r>
        <w:rPr>
          <w:rFonts w:ascii="Times New Roman"/>
          <w:b/>
          <w:i w:val="false"/>
          <w:color w:val="000000"/>
        </w:rPr>
        <w:t xml:space="preserve"> IV. Выдача заключения (разрешительного документа)</w:t>
      </w:r>
    </w:p>
    <w:bookmarkEnd w:id="2717"/>
    <w:bookmarkStart w:name="z12127" w:id="2718"/>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718"/>
    <w:bookmarkStart w:name="z645" w:id="2719"/>
    <w:p>
      <w:pPr>
        <w:spacing w:after="0"/>
        <w:ind w:left="0"/>
        <w:jc w:val="both"/>
      </w:pPr>
      <w:r>
        <w:rPr>
          <w:rFonts w:ascii="Times New Roman"/>
          <w:b w:val="false"/>
          <w:i w:val="false"/>
          <w:color w:val="000000"/>
          <w:sz w:val="28"/>
        </w:rPr>
        <w:t xml:space="preserve">
      16.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 </w:t>
      </w:r>
    </w:p>
    <w:bookmarkEnd w:id="2719"/>
    <w:bookmarkStart w:name="z646" w:id="2720"/>
    <w:p>
      <w:pPr>
        <w:spacing w:after="0"/>
        <w:ind w:left="0"/>
        <w:jc w:val="both"/>
      </w:pPr>
      <w:r>
        <w:rPr>
          <w:rFonts w:ascii="Times New Roman"/>
          <w:b w:val="false"/>
          <w:i w:val="false"/>
          <w:color w:val="000000"/>
          <w:sz w:val="28"/>
        </w:rPr>
        <w:t xml:space="preserve">
      17.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 </w:t>
      </w:r>
    </w:p>
    <w:bookmarkEnd w:id="2720"/>
    <w:bookmarkStart w:name="z647" w:id="2721"/>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721"/>
    <w:bookmarkStart w:name="z648" w:id="2722"/>
    <w:p>
      <w:pPr>
        <w:spacing w:after="0"/>
        <w:ind w:left="0"/>
        <w:jc w:val="both"/>
      </w:pPr>
      <w:r>
        <w:rPr>
          <w:rFonts w:ascii="Times New Roman"/>
          <w:b w:val="false"/>
          <w:i w:val="false"/>
          <w:color w:val="000000"/>
          <w:sz w:val="28"/>
        </w:rPr>
        <w:t>
      б) копия договора (контракта), а в случае отсутствия договора (контракта) – копия иного документа, подтверждающего намерения сторон;</w:t>
      </w:r>
    </w:p>
    <w:bookmarkEnd w:id="2722"/>
    <w:bookmarkStart w:name="z649" w:id="2723"/>
    <w:p>
      <w:pPr>
        <w:spacing w:after="0"/>
        <w:ind w:left="0"/>
        <w:jc w:val="both"/>
      </w:pPr>
      <w:r>
        <w:rPr>
          <w:rFonts w:ascii="Times New Roman"/>
          <w:b w:val="false"/>
          <w:i w:val="false"/>
          <w:color w:val="000000"/>
          <w:sz w:val="28"/>
        </w:rPr>
        <w:t xml:space="preserve">
      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 </w:t>
      </w:r>
    </w:p>
    <w:bookmarkEnd w:id="2723"/>
    <w:bookmarkStart w:name="z650" w:id="2724"/>
    <w:p>
      <w:pPr>
        <w:spacing w:after="0"/>
        <w:ind w:left="0"/>
        <w:jc w:val="both"/>
      </w:pPr>
      <w:r>
        <w:rPr>
          <w:rFonts w:ascii="Times New Roman"/>
          <w:b w:val="false"/>
          <w:i w:val="false"/>
          <w:color w:val="000000"/>
          <w:sz w:val="28"/>
        </w:rPr>
        <w:t>
      г) в случае ввоза утилизированных и (или) рециркулированных озоноразрушающих веществ в целях восстановления:</w:t>
      </w:r>
    </w:p>
    <w:bookmarkEnd w:id="2724"/>
    <w:bookmarkStart w:name="z651" w:id="2725"/>
    <w:p>
      <w:pPr>
        <w:spacing w:after="0"/>
        <w:ind w:left="0"/>
        <w:jc w:val="both"/>
      </w:pPr>
      <w:r>
        <w:rPr>
          <w:rFonts w:ascii="Times New Roman"/>
          <w:b w:val="false"/>
          <w:i w:val="false"/>
          <w:color w:val="000000"/>
          <w:sz w:val="28"/>
        </w:rPr>
        <w:t>
      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bookmarkEnd w:id="2725"/>
    <w:bookmarkStart w:name="z652" w:id="2726"/>
    <w:p>
      <w:pPr>
        <w:spacing w:after="0"/>
        <w:ind w:left="0"/>
        <w:jc w:val="both"/>
      </w:pPr>
      <w:r>
        <w:rPr>
          <w:rFonts w:ascii="Times New Roman"/>
          <w:b w:val="false"/>
          <w:i w:val="false"/>
          <w:color w:val="000000"/>
          <w:sz w:val="28"/>
        </w:rPr>
        <w:t>
      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протокола;</w:t>
      </w:r>
    </w:p>
    <w:bookmarkEnd w:id="2726"/>
    <w:bookmarkStart w:name="z653" w:id="2727"/>
    <w:p>
      <w:pPr>
        <w:spacing w:after="0"/>
        <w:ind w:left="0"/>
        <w:jc w:val="both"/>
      </w:pPr>
      <w:r>
        <w:rPr>
          <w:rFonts w:ascii="Times New Roman"/>
          <w:b w:val="false"/>
          <w:i w:val="false"/>
          <w:color w:val="000000"/>
          <w:sz w:val="28"/>
        </w:rPr>
        <w:t>
      д) в случае ввоза утилизированных и (или) рециркулированных озоноразрушающих веществ в целях уничтожения:</w:t>
      </w:r>
    </w:p>
    <w:bookmarkEnd w:id="2727"/>
    <w:bookmarkStart w:name="z654" w:id="2728"/>
    <w:p>
      <w:pPr>
        <w:spacing w:after="0"/>
        <w:ind w:left="0"/>
        <w:jc w:val="both"/>
      </w:pPr>
      <w:r>
        <w:rPr>
          <w:rFonts w:ascii="Times New Roman"/>
          <w:b w:val="false"/>
          <w:i w:val="false"/>
          <w:color w:val="000000"/>
          <w:sz w:val="28"/>
        </w:rPr>
        <w:t xml:space="preserve">
      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 </w:t>
      </w:r>
    </w:p>
    <w:bookmarkEnd w:id="2728"/>
    <w:bookmarkStart w:name="z655" w:id="2729"/>
    <w:p>
      <w:pPr>
        <w:spacing w:after="0"/>
        <w:ind w:left="0"/>
        <w:jc w:val="both"/>
      </w:pPr>
      <w:r>
        <w:rPr>
          <w:rFonts w:ascii="Times New Roman"/>
          <w:b w:val="false"/>
          <w:i w:val="false"/>
          <w:color w:val="000000"/>
          <w:sz w:val="28"/>
        </w:rPr>
        <w:t>
      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протокола;</w:t>
      </w:r>
    </w:p>
    <w:bookmarkEnd w:id="2729"/>
    <w:bookmarkStart w:name="z656" w:id="2730"/>
    <w:p>
      <w:pPr>
        <w:spacing w:after="0"/>
        <w:ind w:left="0"/>
        <w:jc w:val="both"/>
      </w:pPr>
      <w:r>
        <w:rPr>
          <w:rFonts w:ascii="Times New Roman"/>
          <w:b w:val="false"/>
          <w:i w:val="false"/>
          <w:color w:val="000000"/>
          <w:sz w:val="28"/>
        </w:rPr>
        <w:t>
      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bookmarkEnd w:id="2730"/>
    <w:bookmarkStart w:name="z657" w:id="2731"/>
    <w:p>
      <w:pPr>
        <w:spacing w:after="0"/>
        <w:ind w:left="0"/>
        <w:jc w:val="both"/>
      </w:pPr>
      <w:r>
        <w:rPr>
          <w:rFonts w:ascii="Times New Roman"/>
          <w:b w:val="false"/>
          <w:i w:val="false"/>
          <w:color w:val="000000"/>
          <w:sz w:val="28"/>
        </w:rPr>
        <w:t>
      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bookmarkEnd w:id="2731"/>
    <w:bookmarkStart w:name="z658" w:id="2732"/>
    <w:p>
      <w:pPr>
        <w:spacing w:after="0"/>
        <w:ind w:left="0"/>
        <w:jc w:val="both"/>
      </w:pPr>
      <w:r>
        <w:rPr>
          <w:rFonts w:ascii="Times New Roman"/>
          <w:b w:val="false"/>
          <w:i w:val="false"/>
          <w:color w:val="000000"/>
          <w:sz w:val="28"/>
        </w:rPr>
        <w:t xml:space="preserve">
      18. В выдаче заключения (разрешительного документа) отказывается при наличии следующих оснований: </w:t>
      </w:r>
    </w:p>
    <w:bookmarkEnd w:id="2732"/>
    <w:bookmarkStart w:name="z659" w:id="2733"/>
    <w:p>
      <w:pPr>
        <w:spacing w:after="0"/>
        <w:ind w:left="0"/>
        <w:jc w:val="both"/>
      </w:pPr>
      <w:r>
        <w:rPr>
          <w:rFonts w:ascii="Times New Roman"/>
          <w:b w:val="false"/>
          <w:i w:val="false"/>
          <w:color w:val="000000"/>
          <w:sz w:val="28"/>
        </w:rPr>
        <w:t>
      а) непредставление заявителем документов, предусмотренных пунктом 17 настоящего Положения;</w:t>
      </w:r>
    </w:p>
    <w:bookmarkEnd w:id="2733"/>
    <w:bookmarkStart w:name="z660" w:id="2734"/>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2734"/>
    <w:bookmarkStart w:name="z661" w:id="2735"/>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 в том числе в целях реализации его международных обязательств.</w:t>
      </w:r>
    </w:p>
    <w:bookmarkEnd w:id="2735"/>
    <w:bookmarkStart w:name="z662" w:id="2736"/>
    <w:p>
      <w:pPr>
        <w:spacing w:after="0"/>
        <w:ind w:left="0"/>
        <w:jc w:val="both"/>
      </w:pPr>
      <w:r>
        <w:rPr>
          <w:rFonts w:ascii="Times New Roman"/>
          <w:b w:val="false"/>
          <w:i w:val="false"/>
          <w:color w:val="000000"/>
          <w:sz w:val="28"/>
        </w:rPr>
        <w:t xml:space="preserve">
      19. Заявитель, получивший заключение (разрешительный документ), ведет учет озоноразрушающих веществ, в том числе содержащихся в продукции, указанной в списке D раздела 1.1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приложению. </w:t>
      </w:r>
    </w:p>
    <w:bookmarkEnd w:id="2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озоноразрушающих веществ и продукции,</w:t>
            </w:r>
            <w:r>
              <w:br/>
            </w:r>
            <w:r>
              <w:rPr>
                <w:rFonts w:ascii="Times New Roman"/>
                <w:b w:val="false"/>
                <w:i w:val="false"/>
                <w:color w:val="000000"/>
                <w:sz w:val="20"/>
              </w:rPr>
              <w:t>содержащей озоноразрушающие вещества</w:t>
            </w:r>
          </w:p>
        </w:tc>
      </w:tr>
    </w:tbl>
    <w:bookmarkStart w:name="z664" w:id="2737"/>
    <w:p>
      <w:pPr>
        <w:spacing w:after="0"/>
        <w:ind w:left="0"/>
        <w:jc w:val="left"/>
      </w:pPr>
      <w:r>
        <w:rPr>
          <w:rFonts w:ascii="Times New Roman"/>
          <w:b/>
          <w:i w:val="false"/>
          <w:color w:val="000000"/>
        </w:rPr>
        <w:t xml:space="preserve"> (форма)                                          ОТЧЕТ</w:t>
      </w:r>
    </w:p>
    <w:bookmarkEnd w:id="2737"/>
    <w:bookmarkStart w:name="z12128" w:id="2738"/>
    <w:p>
      <w:pPr>
        <w:spacing w:after="0"/>
        <w:ind w:left="0"/>
        <w:jc w:val="left"/>
      </w:pPr>
      <w:r>
        <w:rPr>
          <w:rFonts w:ascii="Times New Roman"/>
          <w:b/>
          <w:i w:val="false"/>
          <w:color w:val="000000"/>
        </w:rPr>
        <w:t xml:space="preserve"> о ввозе, вывозе и использовании озоноразрушающих веществ</w:t>
      </w:r>
    </w:p>
    <w:bookmarkEnd w:id="2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739"/>
          <w:p>
            <w:pPr>
              <w:spacing w:after="20"/>
              <w:ind w:left="20"/>
              <w:jc w:val="both"/>
            </w:pPr>
            <w:r>
              <w:rPr>
                <w:rFonts w:ascii="Times New Roman"/>
                <w:b w:val="false"/>
                <w:i w:val="false"/>
                <w:color w:val="000000"/>
                <w:sz w:val="20"/>
              </w:rPr>
              <w:t>
Наименование юридического лица или индивидуального предпринимателя</w:t>
            </w:r>
          </w:p>
          <w:bookmarkEnd w:id="273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9" w:id="2740"/>
          <w:p>
            <w:pPr>
              <w:spacing w:after="20"/>
              <w:ind w:left="20"/>
              <w:jc w:val="both"/>
            </w:pPr>
            <w:r>
              <w:rPr>
                <w:rFonts w:ascii="Times New Roman"/>
                <w:b w:val="false"/>
                <w:i w:val="false"/>
                <w:color w:val="000000"/>
                <w:sz w:val="20"/>
              </w:rPr>
              <w:t>
Наименование озоноразрушающего вещества (далее –ОРВ), смеси ОРВ (процентно-компонентный состав смеси),</w:t>
            </w:r>
          </w:p>
          <w:bookmarkEnd w:id="2740"/>
          <w:p>
            <w:pPr>
              <w:spacing w:after="20"/>
              <w:ind w:left="20"/>
              <w:jc w:val="both"/>
            </w:pPr>
            <w:r>
              <w:rPr>
                <w:rFonts w:ascii="Times New Roman"/>
                <w:b w:val="false"/>
                <w:i w:val="false"/>
                <w:color w:val="000000"/>
                <w:sz w:val="20"/>
              </w:rPr>
              <w:t>
</w:t>
            </w:r>
            <w:r>
              <w:rPr>
                <w:rFonts w:ascii="Times New Roman"/>
                <w:b w:val="false"/>
                <w:i w:val="false"/>
                <w:color w:val="000000"/>
                <w:sz w:val="20"/>
              </w:rPr>
              <w:t>цель ввоза/вывоза ОРВ</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1" w:id="2741"/>
          <w:p>
            <w:pPr>
              <w:spacing w:after="20"/>
              <w:ind w:left="20"/>
              <w:jc w:val="both"/>
            </w:pPr>
            <w:r>
              <w:rPr>
                <w:rFonts w:ascii="Times New Roman"/>
                <w:b w:val="false"/>
                <w:i w:val="false"/>
                <w:color w:val="000000"/>
                <w:sz w:val="20"/>
              </w:rPr>
              <w:t>
Объем остатков ОРВ на начало отчетного года</w:t>
            </w:r>
          </w:p>
          <w:bookmarkEnd w:id="2741"/>
          <w:p>
            <w:pPr>
              <w:spacing w:after="20"/>
              <w:ind w:left="20"/>
              <w:jc w:val="both"/>
            </w:pPr>
            <w:r>
              <w:rPr>
                <w:rFonts w:ascii="Times New Roman"/>
                <w:b w:val="false"/>
                <w:i w:val="false"/>
                <w:color w:val="000000"/>
                <w:sz w:val="20"/>
              </w:rPr>
              <w:t>
(тонн)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произведенных ОРВ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ОРВ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ОРВ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использованных (включая проданные) ОРВ (тонн)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остатков ОРВ на конец отчетного года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2" w:id="2742"/>
          <w:p>
            <w:pPr>
              <w:spacing w:after="20"/>
              <w:ind w:left="20"/>
              <w:jc w:val="both"/>
            </w:pPr>
            <w:r>
              <w:rPr>
                <w:rFonts w:ascii="Times New Roman"/>
                <w:b w:val="false"/>
                <w:i w:val="false"/>
                <w:color w:val="000000"/>
                <w:sz w:val="20"/>
              </w:rPr>
              <w:t>
Наименования производителя и поставщика ОРВ</w:t>
            </w:r>
          </w:p>
          <w:bookmarkEnd w:id="2742"/>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3" w:id="2743"/>
          <w:p>
            <w:pPr>
              <w:spacing w:after="20"/>
              <w:ind w:left="20"/>
              <w:jc w:val="both"/>
            </w:pPr>
            <w:r>
              <w:rPr>
                <w:rFonts w:ascii="Times New Roman"/>
                <w:b w:val="false"/>
                <w:i w:val="false"/>
                <w:color w:val="000000"/>
                <w:sz w:val="20"/>
              </w:rPr>
              <w:t xml:space="preserve">
адреса производителя </w:t>
            </w:r>
          </w:p>
          <w:bookmarkEnd w:id="2743"/>
          <w:p>
            <w:pPr>
              <w:spacing w:after="20"/>
              <w:ind w:left="20"/>
              <w:jc w:val="both"/>
            </w:pPr>
            <w:r>
              <w:rPr>
                <w:rFonts w:ascii="Times New Roman"/>
                <w:b w:val="false"/>
                <w:i w:val="false"/>
                <w:color w:val="000000"/>
                <w:sz w:val="20"/>
              </w:rPr>
              <w:t>
</w:t>
            </w:r>
            <w:r>
              <w:rPr>
                <w:rFonts w:ascii="Times New Roman"/>
                <w:b w:val="false"/>
                <w:i w:val="false"/>
                <w:color w:val="000000"/>
                <w:sz w:val="20"/>
              </w:rPr>
              <w:t>и поставщика ОРВ</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получателя, страна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744"/>
          <w:p>
            <w:pPr>
              <w:spacing w:after="20"/>
              <w:ind w:left="20"/>
              <w:jc w:val="both"/>
            </w:pPr>
            <w:r>
              <w:rPr>
                <w:rFonts w:ascii="Times New Roman"/>
                <w:b w:val="false"/>
                <w:i w:val="false"/>
                <w:color w:val="000000"/>
                <w:sz w:val="20"/>
              </w:rPr>
              <w:t>
1</w:t>
            </w:r>
          </w:p>
          <w:bookmarkEnd w:id="274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745"/>
          <w:p>
            <w:pPr>
              <w:spacing w:after="20"/>
              <w:ind w:left="20"/>
              <w:jc w:val="both"/>
            </w:pPr>
            <w:r>
              <w:rPr>
                <w:rFonts w:ascii="Times New Roman"/>
                <w:b w:val="false"/>
                <w:i w:val="false"/>
                <w:color w:val="000000"/>
                <w:sz w:val="20"/>
              </w:rPr>
              <w:t>
ИТОГО</w:t>
            </w:r>
          </w:p>
          <w:bookmarkEnd w:id="274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135" w:id="2746"/>
    <w:p>
      <w:pPr>
        <w:spacing w:after="0"/>
        <w:ind w:left="0"/>
        <w:jc w:val="both"/>
      </w:pPr>
      <w:r>
        <w:rPr>
          <w:rFonts w:ascii="Times New Roman"/>
          <w:b w:val="false"/>
          <w:i w:val="false"/>
          <w:color w:val="ff0000"/>
          <w:sz w:val="28"/>
        </w:rPr>
        <w:t xml:space="preserve">
      Сноска. Решение дополнено приложением 21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746"/>
    <w:bookmarkStart w:name="z665" w:id="2747"/>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w:t>
      </w:r>
      <w:r>
        <w:br/>
      </w:r>
      <w:r>
        <w:rPr>
          <w:rFonts w:ascii="Times New Roman"/>
          <w:b/>
          <w:i w:val="false"/>
          <w:color w:val="000000"/>
        </w:rPr>
        <w:t>союза лекарственных средств</w:t>
      </w:r>
      <w:r>
        <w:br/>
      </w:r>
      <w:r>
        <w:rPr>
          <w:rFonts w:ascii="Times New Roman"/>
          <w:b/>
          <w:i w:val="false"/>
          <w:color w:val="000000"/>
        </w:rPr>
        <w:t>I. Общие положения</w:t>
      </w:r>
    </w:p>
    <w:bookmarkEnd w:id="2747"/>
    <w:bookmarkStart w:name="z667" w:id="274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лекарственных средств, включенных в раздел 2.14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 xml:space="preserve">приложение № 7 </w:t>
      </w:r>
      <w:r>
        <w:rPr>
          <w:rFonts w:ascii="Times New Roman"/>
          <w:b w:val="false"/>
          <w:i w:val="false"/>
          <w:color w:val="000000"/>
          <w:sz w:val="28"/>
        </w:rPr>
        <w:t>к Договору о Евразийском экономическом союзе от 29 мая 2014 года) (далее соответственно – лекарственные средства, единый перечень).</w:t>
      </w:r>
    </w:p>
    <w:bookmarkEnd w:id="2748"/>
    <w:bookmarkStart w:name="z668" w:id="2749"/>
    <w:p>
      <w:pPr>
        <w:spacing w:after="0"/>
        <w:ind w:left="0"/>
        <w:jc w:val="both"/>
      </w:pPr>
      <w:r>
        <w:rPr>
          <w:rFonts w:ascii="Times New Roman"/>
          <w:b w:val="false"/>
          <w:i w:val="false"/>
          <w:color w:val="000000"/>
          <w:sz w:val="28"/>
        </w:rPr>
        <w:t xml:space="preserve">
      Настоящее Положение не применяется при ввозе лекарственных средств, являющихся наркотическими средствами, психотропными веществами и их прекурсорами. </w:t>
      </w:r>
    </w:p>
    <w:bookmarkEnd w:id="2749"/>
    <w:bookmarkStart w:name="z669" w:id="2750"/>
    <w:p>
      <w:pPr>
        <w:spacing w:after="0"/>
        <w:ind w:left="0"/>
        <w:jc w:val="both"/>
      </w:pPr>
      <w:r>
        <w:rPr>
          <w:rFonts w:ascii="Times New Roman"/>
          <w:b w:val="false"/>
          <w:i w:val="false"/>
          <w:color w:val="000000"/>
          <w:sz w:val="28"/>
        </w:rPr>
        <w:t>
      Ввоз лекарственных средств, являющихся наркотическими средствами, психотропными веществами и их прекурсорами, включенными в раздел 2.12 единого перечня,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w:t>
      </w:r>
      <w:r>
        <w:rPr>
          <w:rFonts w:ascii="Times New Roman"/>
          <w:b w:val="false"/>
          <w:i w:val="false"/>
          <w:color w:val="000000"/>
          <w:sz w:val="28"/>
        </w:rPr>
        <w:t xml:space="preserve">приложение № 10 </w:t>
      </w:r>
      <w:r>
        <w:rPr>
          <w:rFonts w:ascii="Times New Roman"/>
          <w:b w:val="false"/>
          <w:i w:val="false"/>
          <w:color w:val="000000"/>
          <w:sz w:val="28"/>
        </w:rPr>
        <w:t>к Решению Коллегии Евразийской экономической комиссии от 21 апреля 2015 г. № 30).</w:t>
      </w:r>
    </w:p>
    <w:bookmarkEnd w:id="2750"/>
    <w:bookmarkStart w:name="z670" w:id="2751"/>
    <w:p>
      <w:pPr>
        <w:spacing w:after="0"/>
        <w:ind w:left="0"/>
        <w:jc w:val="both"/>
      </w:pPr>
      <w:r>
        <w:rPr>
          <w:rFonts w:ascii="Times New Roman"/>
          <w:b w:val="false"/>
          <w:i w:val="false"/>
          <w:color w:val="000000"/>
          <w:sz w:val="28"/>
        </w:rPr>
        <w:t xml:space="preserve">
      2. Для целей настоящего Положения под зарегистрированными лекарственными средствами понимаются лекарственные средства, включенные в единый реестр зарегистрированных лекарственных средств Евразийского экономического союза, предусмотренный </w:t>
      </w:r>
      <w:r>
        <w:rPr>
          <w:rFonts w:ascii="Times New Roman"/>
          <w:b w:val="false"/>
          <w:i w:val="false"/>
          <w:color w:val="000000"/>
          <w:sz w:val="28"/>
        </w:rPr>
        <w:t xml:space="preserve">статьей 14 </w:t>
      </w:r>
      <w:r>
        <w:rPr>
          <w:rFonts w:ascii="Times New Roman"/>
          <w:b w:val="false"/>
          <w:i w:val="false"/>
          <w:color w:val="000000"/>
          <w:sz w:val="28"/>
        </w:rPr>
        <w:t>Соглашения о единых принципах и правилах обращения лекарственных средств в рамках Евразийского экономического союза от 23 декабря 2014 года (далее – единый реестр), или включенные в соответствующий государственный реестр лекарственных средств государства – члена Союза (далее – государство-член) в соответствии с законодательством этого государства.</w:t>
      </w:r>
    </w:p>
    <w:bookmarkEnd w:id="2751"/>
    <w:bookmarkStart w:name="z671" w:id="2752"/>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 xml:space="preserve">приложение № 7 </w:t>
      </w:r>
      <w:r>
        <w:rPr>
          <w:rFonts w:ascii="Times New Roman"/>
          <w:b w:val="false"/>
          <w:i w:val="false"/>
          <w:color w:val="000000"/>
          <w:sz w:val="28"/>
        </w:rPr>
        <w:t>к Договору о Евразийском экономическом союзе от 29 мая 2014 года) и международными договорами, входящими в право Союза.</w:t>
      </w:r>
    </w:p>
    <w:bookmarkEnd w:id="2752"/>
    <w:bookmarkStart w:name="z672" w:id="2753"/>
    <w:p>
      <w:pPr>
        <w:spacing w:after="0"/>
        <w:ind w:left="0"/>
        <w:jc w:val="both"/>
      </w:pPr>
      <w:r>
        <w:rPr>
          <w:rFonts w:ascii="Times New Roman"/>
          <w:b w:val="false"/>
          <w:i w:val="false"/>
          <w:color w:val="000000"/>
          <w:sz w:val="28"/>
        </w:rPr>
        <w:t xml:space="preserve">
      3. Ввоз зарегистрированных лекарственных средств осуществляется при наличии сведений о включении лекарственных средств в единый реестр или в соответствующий государственный реестр лекарственных средств государства-члена (далее – сведения о включении в реестр), за исключением случаев, предусмотренных абзацем вторым настоящего пункта и пунктами 4 и 8 настоящего Положения. </w:t>
      </w:r>
    </w:p>
    <w:bookmarkEnd w:id="2753"/>
    <w:bookmarkStart w:name="z673" w:id="2754"/>
    <w:p>
      <w:pPr>
        <w:spacing w:after="0"/>
        <w:ind w:left="0"/>
        <w:jc w:val="both"/>
      </w:pPr>
      <w:r>
        <w:rPr>
          <w:rFonts w:ascii="Times New Roman"/>
          <w:b w:val="false"/>
          <w:i w:val="false"/>
          <w:color w:val="000000"/>
          <w:sz w:val="28"/>
        </w:rPr>
        <w:t>
      Ввоз зарегистрированных лекарственных средств в случае, предусмотренном подпунктом "е" пункта 11 настоящего Положения, и лекарственных средств в случае, предусмотренном подпунктом "з" пункта 11 настоящего Положения, а также незарегистрированных лекарственных средств осуществляется при наличии заключения (разрешительного документа), за исключением случаев, предусмотренных пунктами 4 и 8 настоящего Положения.</w:t>
      </w:r>
    </w:p>
    <w:bookmarkEnd w:id="2754"/>
    <w:bookmarkStart w:name="z674" w:id="2755"/>
    <w:p>
      <w:pPr>
        <w:spacing w:after="0"/>
        <w:ind w:left="0"/>
        <w:jc w:val="both"/>
      </w:pPr>
      <w:r>
        <w:rPr>
          <w:rFonts w:ascii="Times New Roman"/>
          <w:b w:val="false"/>
          <w:i w:val="false"/>
          <w:color w:val="000000"/>
          <w:sz w:val="28"/>
        </w:rPr>
        <w:t xml:space="preserve">
      Заключение (разрешительный документ) выдается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755"/>
    <w:bookmarkStart w:name="z675" w:id="2756"/>
    <w:p>
      <w:pPr>
        <w:spacing w:after="0"/>
        <w:ind w:left="0"/>
        <w:jc w:val="both"/>
      </w:pPr>
      <w:r>
        <w:rPr>
          <w:rFonts w:ascii="Times New Roman"/>
          <w:b w:val="false"/>
          <w:i w:val="false"/>
          <w:color w:val="000000"/>
          <w:sz w:val="28"/>
        </w:rPr>
        <w:t xml:space="preserve">
      4. Представление таможенному органу государства-члена сведений о включении в реестр или заключения (разрешительного документа) не требуется в следующих случаях: </w:t>
      </w:r>
    </w:p>
    <w:bookmarkEnd w:id="2756"/>
    <w:bookmarkStart w:name="z676" w:id="2757"/>
    <w:p>
      <w:pPr>
        <w:spacing w:after="0"/>
        <w:ind w:left="0"/>
        <w:jc w:val="both"/>
      </w:pPr>
      <w:r>
        <w:rPr>
          <w:rFonts w:ascii="Times New Roman"/>
          <w:b w:val="false"/>
          <w:i w:val="false"/>
          <w:color w:val="000000"/>
          <w:sz w:val="28"/>
        </w:rPr>
        <w:t xml:space="preserve">
      а) ввоз физическими лицами зарегистрированных и незарегистрированных лекарственных средств в качестве товаров для личного пользования; </w:t>
      </w:r>
    </w:p>
    <w:bookmarkEnd w:id="2757"/>
    <w:bookmarkStart w:name="z677" w:id="2758"/>
    <w:p>
      <w:pPr>
        <w:spacing w:after="0"/>
        <w:ind w:left="0"/>
        <w:jc w:val="both"/>
      </w:pPr>
      <w:r>
        <w:rPr>
          <w:rFonts w:ascii="Times New Roman"/>
          <w:b w:val="false"/>
          <w:i w:val="false"/>
          <w:color w:val="000000"/>
          <w:sz w:val="28"/>
        </w:rPr>
        <w:t>
      б) ввоз зарегистрированных и незарегистрированных лекарственных средств для лечения пассажиров и членов экипажей транспортных средств, поездных бригад и водителей транспортных средств, прибывших на таможенную территорию Союза, в аптечках первой помощи этих транспортных средств в ограниченном количестве, определенном законодательством государства их регистрации, если иное не предусмотрено законодательством государства-члена;</w:t>
      </w:r>
    </w:p>
    <w:bookmarkEnd w:id="2758"/>
    <w:bookmarkStart w:name="z678" w:id="2759"/>
    <w:p>
      <w:pPr>
        <w:spacing w:after="0"/>
        <w:ind w:left="0"/>
        <w:jc w:val="both"/>
      </w:pPr>
      <w:r>
        <w:rPr>
          <w:rFonts w:ascii="Times New Roman"/>
          <w:b w:val="false"/>
          <w:i w:val="false"/>
          <w:color w:val="000000"/>
          <w:sz w:val="28"/>
        </w:rPr>
        <w:t>
      в) ввоз зарегистрированных и незарегистрированных лекарственных средств для лечения участников официальных международных культурных, спортивных мероприятий и участников международных экспедиций, если иное не предусмотрено законодательством государства-члена.</w:t>
      </w:r>
    </w:p>
    <w:bookmarkEnd w:id="2759"/>
    <w:bookmarkStart w:name="z679" w:id="2760"/>
    <w:p>
      <w:pPr>
        <w:spacing w:after="0"/>
        <w:ind w:left="0"/>
        <w:jc w:val="left"/>
      </w:pPr>
      <w:r>
        <w:rPr>
          <w:rFonts w:ascii="Times New Roman"/>
          <w:b/>
          <w:i w:val="false"/>
          <w:color w:val="000000"/>
        </w:rPr>
        <w:t xml:space="preserve"> II. Помещение под таможенные процедуры</w:t>
      </w:r>
    </w:p>
    <w:bookmarkEnd w:id="2760"/>
    <w:bookmarkStart w:name="z680" w:id="2761"/>
    <w:p>
      <w:pPr>
        <w:spacing w:after="0"/>
        <w:ind w:left="0"/>
        <w:jc w:val="both"/>
      </w:pPr>
      <w:r>
        <w:rPr>
          <w:rFonts w:ascii="Times New Roman"/>
          <w:b w:val="false"/>
          <w:i w:val="false"/>
          <w:color w:val="000000"/>
          <w:sz w:val="28"/>
        </w:rPr>
        <w:t>
      5. Помещение 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и отказа в пользу государства осуществляется при представлении таможенному органу государства-члена сведений о включении в реестр, за исключением помещения лекарственных средств под таможенные процедуры в соответствии с пунктами 6 и 7 настоящего Положения.</w:t>
      </w:r>
    </w:p>
    <w:bookmarkEnd w:id="2761"/>
    <w:bookmarkStart w:name="z681" w:id="2762"/>
    <w:p>
      <w:pPr>
        <w:spacing w:after="0"/>
        <w:ind w:left="0"/>
        <w:jc w:val="both"/>
      </w:pPr>
      <w:r>
        <w:rPr>
          <w:rFonts w:ascii="Times New Roman"/>
          <w:b w:val="false"/>
          <w:i w:val="false"/>
          <w:color w:val="000000"/>
          <w:sz w:val="28"/>
        </w:rPr>
        <w:t xml:space="preserve">
      6. Помещение зарегистрированных лекарственных средств в случае, предусмотренном подпунктом "е" </w:t>
      </w:r>
      <w:r>
        <w:rPr>
          <w:rFonts w:ascii="Times New Roman"/>
          <w:b w:val="false"/>
          <w:i w:val="false"/>
          <w:color w:val="000000"/>
          <w:sz w:val="28"/>
        </w:rPr>
        <w:t>пункта 11</w:t>
      </w:r>
      <w:r>
        <w:rPr>
          <w:rFonts w:ascii="Times New Roman"/>
          <w:b w:val="false"/>
          <w:i w:val="false"/>
          <w:color w:val="000000"/>
          <w:sz w:val="28"/>
        </w:rPr>
        <w:t xml:space="preserve"> настоящего Положения, и незарегистрированных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bookmarkEnd w:id="2762"/>
    <w:bookmarkStart w:name="z682" w:id="2763"/>
    <w:p>
      <w:pPr>
        <w:spacing w:after="0"/>
        <w:ind w:left="0"/>
        <w:jc w:val="both"/>
      </w:pPr>
      <w:r>
        <w:rPr>
          <w:rFonts w:ascii="Times New Roman"/>
          <w:b w:val="false"/>
          <w:i w:val="false"/>
          <w:color w:val="000000"/>
          <w:sz w:val="28"/>
        </w:rPr>
        <w:t>
      7. Помещение лекарственных средств в случае, предусмотренном подпунктом "з" пункта 11 настоящего Положения,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bookmarkEnd w:id="2763"/>
    <w:bookmarkStart w:name="z683" w:id="2764"/>
    <w:p>
      <w:pPr>
        <w:spacing w:after="0"/>
        <w:ind w:left="0"/>
        <w:jc w:val="both"/>
      </w:pPr>
      <w:r>
        <w:rPr>
          <w:rFonts w:ascii="Times New Roman"/>
          <w:b w:val="false"/>
          <w:i w:val="false"/>
          <w:color w:val="000000"/>
          <w:sz w:val="28"/>
        </w:rPr>
        <w:t>
      8. При помещении лекарственных средств под таможенные процедуры переработки на таможенной территории, таможенного склада, свободной таможенной зоны, свободного склада, уничтожения, таможенного транзита, а также зарегистрированных лекарственных средств под таможенную процедуру временного ввоза (допуска) представление таможенному органу государства-члена сведений о включении в реестр или заключения (разрешительного документа) не требуется.</w:t>
      </w:r>
    </w:p>
    <w:bookmarkEnd w:id="2764"/>
    <w:bookmarkStart w:name="z684" w:id="2765"/>
    <w:p>
      <w:pPr>
        <w:spacing w:after="0"/>
        <w:ind w:left="0"/>
        <w:jc w:val="both"/>
      </w:pPr>
      <w:r>
        <w:rPr>
          <w:rFonts w:ascii="Times New Roman"/>
          <w:b w:val="false"/>
          <w:i w:val="false"/>
          <w:color w:val="000000"/>
          <w:sz w:val="28"/>
        </w:rPr>
        <w:t xml:space="preserve">
      9. Помещение лекарственных средств под таможенную процедуру беспошлинной торговли не допускается. </w:t>
      </w:r>
    </w:p>
    <w:bookmarkEnd w:id="2765"/>
    <w:bookmarkStart w:name="z685" w:id="2766"/>
    <w:p>
      <w:pPr>
        <w:spacing w:after="0"/>
        <w:ind w:left="0"/>
        <w:jc w:val="left"/>
      </w:pPr>
      <w:r>
        <w:rPr>
          <w:rFonts w:ascii="Times New Roman"/>
          <w:b/>
          <w:i w:val="false"/>
          <w:color w:val="000000"/>
        </w:rPr>
        <w:t xml:space="preserve"> III. Выдача заключения (разрешительного документа)</w:t>
      </w:r>
    </w:p>
    <w:bookmarkEnd w:id="2766"/>
    <w:bookmarkStart w:name="z12136" w:id="2767"/>
    <w:p>
      <w:pPr>
        <w:spacing w:after="0"/>
        <w:ind w:left="0"/>
        <w:jc w:val="both"/>
      </w:pPr>
      <w:r>
        <w:rPr>
          <w:rFonts w:ascii="Times New Roman"/>
          <w:b w:val="false"/>
          <w:i w:val="false"/>
          <w:color w:val="ff0000"/>
          <w:sz w:val="28"/>
        </w:rPr>
        <w:t xml:space="preserve">
      Сноска. Раздел III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767"/>
    <w:bookmarkStart w:name="z686" w:id="2768"/>
    <w:p>
      <w:pPr>
        <w:spacing w:after="0"/>
        <w:ind w:left="0"/>
        <w:jc w:val="both"/>
      </w:pPr>
      <w:r>
        <w:rPr>
          <w:rFonts w:ascii="Times New Roman"/>
          <w:b w:val="false"/>
          <w:i w:val="false"/>
          <w:color w:val="000000"/>
          <w:sz w:val="28"/>
        </w:rPr>
        <w:t xml:space="preserve">
      10.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государства-члена. </w:t>
      </w:r>
    </w:p>
    <w:bookmarkEnd w:id="2768"/>
    <w:bookmarkStart w:name="z687" w:id="2769"/>
    <w:p>
      <w:pPr>
        <w:spacing w:after="0"/>
        <w:ind w:left="0"/>
        <w:jc w:val="both"/>
      </w:pPr>
      <w:r>
        <w:rPr>
          <w:rFonts w:ascii="Times New Roman"/>
          <w:b w:val="false"/>
          <w:i w:val="false"/>
          <w:color w:val="000000"/>
          <w:sz w:val="28"/>
        </w:rPr>
        <w:t>
      11. Заключение (разрешительный документ) выдается юридическим лицам, физическим лицам, зарегистрированным в качестве индивидуальных предпринимателей, а также в случаях, предусмотренных законодательством государства-члена, иностранным организациям – производителям лекарственных средств в лице уполномоченных представительств (филиалов) или их доверенных лиц (далее – заявители) в следующих случаях:</w:t>
      </w:r>
    </w:p>
    <w:bookmarkEnd w:id="2769"/>
    <w:bookmarkStart w:name="z688" w:id="2770"/>
    <w:p>
      <w:pPr>
        <w:spacing w:after="0"/>
        <w:ind w:left="0"/>
        <w:jc w:val="both"/>
      </w:pPr>
      <w:r>
        <w:rPr>
          <w:rFonts w:ascii="Times New Roman"/>
          <w:b w:val="false"/>
          <w:i w:val="false"/>
          <w:color w:val="000000"/>
          <w:sz w:val="28"/>
        </w:rPr>
        <w:t>
      а) ввоз незарегистрированных лекарственных средств, предназначенных для экспертизы лекарственных средств;</w:t>
      </w:r>
    </w:p>
    <w:bookmarkEnd w:id="2770"/>
    <w:bookmarkStart w:name="z689" w:id="2771"/>
    <w:p>
      <w:pPr>
        <w:spacing w:after="0"/>
        <w:ind w:left="0"/>
        <w:jc w:val="both"/>
      </w:pPr>
      <w:r>
        <w:rPr>
          <w:rFonts w:ascii="Times New Roman"/>
          <w:b w:val="false"/>
          <w:i w:val="false"/>
          <w:color w:val="000000"/>
          <w:sz w:val="28"/>
        </w:rPr>
        <w:t xml:space="preserve">
      б) ввоз незарегистрированных лекарственных средств, предназначенных для осуществления регистрации лекарственных средств; </w:t>
      </w:r>
    </w:p>
    <w:bookmarkEnd w:id="2771"/>
    <w:bookmarkStart w:name="z690" w:id="2772"/>
    <w:p>
      <w:pPr>
        <w:spacing w:after="0"/>
        <w:ind w:left="0"/>
        <w:jc w:val="both"/>
      </w:pPr>
      <w:r>
        <w:rPr>
          <w:rFonts w:ascii="Times New Roman"/>
          <w:b w:val="false"/>
          <w:i w:val="false"/>
          <w:color w:val="000000"/>
          <w:sz w:val="28"/>
        </w:rPr>
        <w:t>
      в) ввоз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bookmarkEnd w:id="2772"/>
    <w:bookmarkStart w:name="z691" w:id="2773"/>
    <w:p>
      <w:pPr>
        <w:spacing w:after="0"/>
        <w:ind w:left="0"/>
        <w:jc w:val="both"/>
      </w:pPr>
      <w:r>
        <w:rPr>
          <w:rFonts w:ascii="Times New Roman"/>
          <w:b w:val="false"/>
          <w:i w:val="false"/>
          <w:color w:val="000000"/>
          <w:sz w:val="28"/>
        </w:rPr>
        <w:t>
      г) ввоз незарегистрированных лекарственных средств, предназначенных для предотвращения и (или) устранения последствий чрезвычайных ситуаций;</w:t>
      </w:r>
    </w:p>
    <w:bookmarkEnd w:id="2773"/>
    <w:bookmarkStart w:name="z692" w:id="2774"/>
    <w:p>
      <w:pPr>
        <w:spacing w:after="0"/>
        <w:ind w:left="0"/>
        <w:jc w:val="both"/>
      </w:pPr>
      <w:r>
        <w:rPr>
          <w:rFonts w:ascii="Times New Roman"/>
          <w:b w:val="false"/>
          <w:i w:val="false"/>
          <w:color w:val="000000"/>
          <w:sz w:val="28"/>
        </w:rPr>
        <w:t>
      д) ввоз незарегистрированных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bookmarkEnd w:id="2774"/>
    <w:bookmarkStart w:name="z693" w:id="2775"/>
    <w:p>
      <w:pPr>
        <w:spacing w:after="0"/>
        <w:ind w:left="0"/>
        <w:jc w:val="both"/>
      </w:pPr>
      <w:r>
        <w:rPr>
          <w:rFonts w:ascii="Times New Roman"/>
          <w:b w:val="false"/>
          <w:i w:val="false"/>
          <w:color w:val="000000"/>
          <w:sz w:val="28"/>
        </w:rPr>
        <w:t>
      е) ввоз 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bookmarkEnd w:id="2775"/>
    <w:bookmarkStart w:name="z694" w:id="2776"/>
    <w:p>
      <w:pPr>
        <w:spacing w:after="0"/>
        <w:ind w:left="0"/>
        <w:jc w:val="both"/>
      </w:pPr>
      <w:r>
        <w:rPr>
          <w:rFonts w:ascii="Times New Roman"/>
          <w:b w:val="false"/>
          <w:i w:val="false"/>
          <w:color w:val="000000"/>
          <w:sz w:val="28"/>
        </w:rPr>
        <w:t xml:space="preserve">
      ж) ввоз предназначенных для проведения выставок незарегистрированных лекарственных средств без права их дальнейшей реализации; </w:t>
      </w:r>
    </w:p>
    <w:bookmarkEnd w:id="2776"/>
    <w:bookmarkStart w:name="z695" w:id="2777"/>
    <w:p>
      <w:pPr>
        <w:spacing w:after="0"/>
        <w:ind w:left="0"/>
        <w:jc w:val="both"/>
      </w:pPr>
      <w:r>
        <w:rPr>
          <w:rFonts w:ascii="Times New Roman"/>
          <w:b w:val="false"/>
          <w:i w:val="false"/>
          <w:color w:val="000000"/>
          <w:sz w:val="28"/>
        </w:rPr>
        <w:t>
      з) ввоз конкретной партии лекарственных средств, предназначенных для клинических исследований и (или) испытаний, если это предусмотрено законодательством государства-члена;</w:t>
      </w:r>
    </w:p>
    <w:bookmarkEnd w:id="2777"/>
    <w:bookmarkStart w:name="z696" w:id="2778"/>
    <w:p>
      <w:pPr>
        <w:spacing w:after="0"/>
        <w:ind w:left="0"/>
        <w:jc w:val="both"/>
      </w:pPr>
      <w:r>
        <w:rPr>
          <w:rFonts w:ascii="Times New Roman"/>
          <w:b w:val="false"/>
          <w:i w:val="false"/>
          <w:color w:val="000000"/>
          <w:sz w:val="28"/>
        </w:rPr>
        <w:t>
      и) ввоз незарегистрированных лекарственных средств, предназначенных для внедрения инновационных медицинских технологий, проведения научных и иных исследований и разработок в медицине, если это предусмотрено законодательством государства-члена.</w:t>
      </w:r>
    </w:p>
    <w:bookmarkEnd w:id="2778"/>
    <w:bookmarkStart w:name="z697" w:id="2779"/>
    <w:p>
      <w:pPr>
        <w:spacing w:after="0"/>
        <w:ind w:left="0"/>
        <w:jc w:val="both"/>
      </w:pPr>
      <w:r>
        <w:rPr>
          <w:rFonts w:ascii="Times New Roman"/>
          <w:b w:val="false"/>
          <w:i w:val="false"/>
          <w:color w:val="000000"/>
          <w:sz w:val="28"/>
        </w:rPr>
        <w:t>
      12.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bookmarkEnd w:id="2779"/>
    <w:bookmarkStart w:name="z698" w:id="2780"/>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2780"/>
    <w:bookmarkStart w:name="z699" w:id="2781"/>
    <w:p>
      <w:pPr>
        <w:spacing w:after="0"/>
        <w:ind w:left="0"/>
        <w:jc w:val="both"/>
      </w:pPr>
      <w:r>
        <w:rPr>
          <w:rFonts w:ascii="Times New Roman"/>
          <w:b w:val="false"/>
          <w:i w:val="false"/>
          <w:color w:val="000000"/>
          <w:sz w:val="28"/>
        </w:rPr>
        <w:t>
      б) копии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bookmarkEnd w:id="2781"/>
    <w:bookmarkStart w:name="z700" w:id="2782"/>
    <w:p>
      <w:pPr>
        <w:spacing w:after="0"/>
        <w:ind w:left="0"/>
        <w:jc w:val="both"/>
      </w:pPr>
      <w:r>
        <w:rPr>
          <w:rFonts w:ascii="Times New Roman"/>
          <w:b w:val="false"/>
          <w:i w:val="false"/>
          <w:color w:val="000000"/>
          <w:sz w:val="28"/>
        </w:rPr>
        <w:t>
      в) иные документы и сведения, предусмотренные законодательством государства-члена.</w:t>
      </w:r>
    </w:p>
    <w:bookmarkEnd w:id="2782"/>
    <w:bookmarkStart w:name="z701" w:id="2783"/>
    <w:p>
      <w:pPr>
        <w:spacing w:after="0"/>
        <w:ind w:left="0"/>
        <w:jc w:val="both"/>
      </w:pPr>
      <w:r>
        <w:rPr>
          <w:rFonts w:ascii="Times New Roman"/>
          <w:b w:val="false"/>
          <w:i w:val="false"/>
          <w:color w:val="000000"/>
          <w:sz w:val="28"/>
        </w:rPr>
        <w:t>
      13. В выдаче заключения (разрешительного документа) отказывается при наличии следующих оснований:</w:t>
      </w:r>
    </w:p>
    <w:bookmarkEnd w:id="2783"/>
    <w:bookmarkStart w:name="z702" w:id="2784"/>
    <w:p>
      <w:pPr>
        <w:spacing w:after="0"/>
        <w:ind w:left="0"/>
        <w:jc w:val="both"/>
      </w:pPr>
      <w:r>
        <w:rPr>
          <w:rFonts w:ascii="Times New Roman"/>
          <w:b w:val="false"/>
          <w:i w:val="false"/>
          <w:color w:val="000000"/>
          <w:sz w:val="28"/>
        </w:rPr>
        <w:t>
      а) непредставление заявителем документов, указанных в пункте 12 настоящего Положения;</w:t>
      </w:r>
    </w:p>
    <w:bookmarkEnd w:id="2784"/>
    <w:bookmarkStart w:name="z703" w:id="2785"/>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2785"/>
    <w:bookmarkStart w:name="z704" w:id="2786"/>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2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p>
      <w:pPr>
        <w:spacing w:after="0"/>
        <w:ind w:left="0"/>
        <w:jc w:val="both"/>
      </w:pPr>
      <w:r>
        <w:rPr>
          <w:rFonts w:ascii="Times New Roman"/>
          <w:b w:val="false"/>
          <w:i w:val="false"/>
          <w:color w:val="ff0000"/>
          <w:sz w:val="28"/>
        </w:rPr>
        <w:t xml:space="preserve">
      Сноска. Решение дополнено приложением № 22 в соответствии с решением Коллегии Евразийской экономической комиссии от 13.06.2018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423" w:id="2787"/>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bookmarkEnd w:id="2787"/>
    <w:bookmarkStart w:name="z9424" w:id="2788"/>
    <w:p>
      <w:pPr>
        <w:spacing w:after="0"/>
        <w:ind w:left="0"/>
        <w:jc w:val="left"/>
      </w:pPr>
      <w:r>
        <w:rPr>
          <w:rFonts w:ascii="Times New Roman"/>
          <w:b/>
          <w:i w:val="false"/>
          <w:color w:val="000000"/>
        </w:rPr>
        <w:t xml:space="preserve"> I. Общие положения </w:t>
      </w:r>
    </w:p>
    <w:bookmarkEnd w:id="2788"/>
    <w:bookmarkStart w:name="z9425" w:id="2789"/>
    <w:p>
      <w:pPr>
        <w:spacing w:after="0"/>
        <w:ind w:left="0"/>
        <w:jc w:val="both"/>
      </w:pPr>
      <w:r>
        <w:rPr>
          <w:rFonts w:ascii="Times New Roman"/>
          <w:b w:val="false"/>
          <w:i w:val="false"/>
          <w:color w:val="000000"/>
          <w:sz w:val="28"/>
        </w:rPr>
        <w:t>
      1. Настоящее Положение с учетом положений пункта 5 статьи 3 Стокгольмской конвенции о стойких органических загрязнителях от 22 мая 2001 года определяет порядок ввоза на таможенную территорию Евразийского экономического союза (далее соответственно – ввоз, Союз) средств защиты растений и других стойких органических загрязнителей, включенных в раздел 2.30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w:t>
      </w:r>
    </w:p>
    <w:bookmarkEnd w:id="2789"/>
    <w:bookmarkStart w:name="z9426" w:id="2790"/>
    <w:p>
      <w:pPr>
        <w:spacing w:after="0"/>
        <w:ind w:left="0"/>
        <w:jc w:val="both"/>
      </w:pPr>
      <w:r>
        <w:rPr>
          <w:rFonts w:ascii="Times New Roman"/>
          <w:b w:val="false"/>
          <w:i w:val="false"/>
          <w:color w:val="000000"/>
          <w:sz w:val="28"/>
        </w:rPr>
        <w:t>
      Указанные средства защиты растений и другие стойкие органические загрязнители ввозятся на таможенную территорию Союза упакованными в герметически закрытые ампулы или склянки объемом от 1 до 10 мл (г) в количестве, необходимом для их использования в исследованиях лабораторного масштаба, а также в качестве эталонного стандарта (далее – образцы), в том числе при проведении лабораторных исследований и контроля безопасности пищевых продуктов, воды, воздуха, проведении межлабораторных сличительных испытаний, разработке методик выполнения измерений, в рамках выполнения научно-исследовательских работ.</w:t>
      </w:r>
    </w:p>
    <w:bookmarkEnd w:id="2790"/>
    <w:bookmarkStart w:name="z9427" w:id="2791"/>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w:t>
      </w:r>
      <w:r>
        <w:rPr>
          <w:rFonts w:ascii="Times New Roman"/>
          <w:b w:val="false"/>
          <w:i w:val="false"/>
          <w:color w:val="000000"/>
          <w:sz w:val="28"/>
        </w:rPr>
        <w:t>Протоколом</w:t>
      </w:r>
      <w:r>
        <w:rPr>
          <w:rFonts w:ascii="Times New Roman"/>
          <w:b w:val="false"/>
          <w:i w:val="false"/>
          <w:color w:val="000000"/>
          <w:sz w:val="28"/>
        </w:rPr>
        <w:t xml:space="preserve"> о мерах нетарифного регулирования в отношении третьих стран (приложение № 7 к Договору о Евразийском экономическом союзе от 29 мая 2014 года), международными договорами, входящими в право Союза.</w:t>
      </w:r>
    </w:p>
    <w:bookmarkEnd w:id="2791"/>
    <w:bookmarkStart w:name="z9428" w:id="2792"/>
    <w:p>
      <w:pPr>
        <w:spacing w:after="0"/>
        <w:ind w:left="0"/>
        <w:jc w:val="both"/>
      </w:pPr>
      <w:r>
        <w:rPr>
          <w:rFonts w:ascii="Times New Roman"/>
          <w:b w:val="false"/>
          <w:i w:val="false"/>
          <w:color w:val="000000"/>
          <w:sz w:val="28"/>
        </w:rPr>
        <w:t xml:space="preserve">
      3. Ввоз на таможенную территорию Союза образцов осуществляется при наличии </w:t>
      </w:r>
      <w:r>
        <w:rPr>
          <w:rFonts w:ascii="Times New Roman"/>
          <w:b w:val="false"/>
          <w:i w:val="false"/>
          <w:color w:val="000000"/>
          <w:sz w:val="28"/>
        </w:rPr>
        <w:t>заключения</w:t>
      </w:r>
      <w:r>
        <w:rPr>
          <w:rFonts w:ascii="Times New Roman"/>
          <w:b w:val="false"/>
          <w:i w:val="false"/>
          <w:color w:val="000000"/>
          <w:sz w:val="28"/>
        </w:rPr>
        <w:t xml:space="preserve">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w:t>
      </w:r>
    </w:p>
    <w:bookmarkEnd w:id="2792"/>
    <w:bookmarkStart w:name="z9429" w:id="2793"/>
    <w:p>
      <w:pPr>
        <w:spacing w:after="0"/>
        <w:ind w:left="0"/>
        <w:jc w:val="both"/>
      </w:pPr>
      <w:r>
        <w:rPr>
          <w:rFonts w:ascii="Times New Roman"/>
          <w:b w:val="false"/>
          <w:i w:val="false"/>
          <w:color w:val="000000"/>
          <w:sz w:val="28"/>
        </w:rPr>
        <w:t xml:space="preserve">
      4. Заключение (разрешительный документ) представляется таможенному органу государства – члена Союза (далее – государство-член) при прибытии образцов на таможенную территорию Союза, за исключением случаев, указанных в пункте 8 настоящего Положения. </w:t>
      </w:r>
    </w:p>
    <w:bookmarkEnd w:id="2793"/>
    <w:bookmarkStart w:name="z9430" w:id="2794"/>
    <w:p>
      <w:pPr>
        <w:spacing w:after="0"/>
        <w:ind w:left="0"/>
        <w:jc w:val="both"/>
      </w:pPr>
      <w:r>
        <w:rPr>
          <w:rFonts w:ascii="Times New Roman"/>
          <w:b w:val="false"/>
          <w:i w:val="false"/>
          <w:color w:val="000000"/>
          <w:sz w:val="28"/>
        </w:rPr>
        <w:t xml:space="preserve">
      5. Ввоз физическими лицами образцов в качестве товаров для личного пользования запрещен. </w:t>
      </w:r>
    </w:p>
    <w:bookmarkEnd w:id="2794"/>
    <w:bookmarkStart w:name="z9431" w:id="2795"/>
    <w:p>
      <w:pPr>
        <w:spacing w:after="0"/>
        <w:ind w:left="0"/>
        <w:jc w:val="left"/>
      </w:pPr>
      <w:r>
        <w:rPr>
          <w:rFonts w:ascii="Times New Roman"/>
          <w:b/>
          <w:i w:val="false"/>
          <w:color w:val="000000"/>
        </w:rPr>
        <w:t xml:space="preserve"> II. Помещение под таможенные процедуры </w:t>
      </w:r>
    </w:p>
    <w:bookmarkEnd w:id="2795"/>
    <w:bookmarkStart w:name="z9432" w:id="2796"/>
    <w:p>
      <w:pPr>
        <w:spacing w:after="0"/>
        <w:ind w:left="0"/>
        <w:jc w:val="both"/>
      </w:pPr>
      <w:r>
        <w:rPr>
          <w:rFonts w:ascii="Times New Roman"/>
          <w:b w:val="false"/>
          <w:i w:val="false"/>
          <w:color w:val="000000"/>
          <w:sz w:val="28"/>
        </w:rPr>
        <w:t>
      6. Помещение образцов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bookmarkEnd w:id="2796"/>
    <w:bookmarkStart w:name="z9433" w:id="2797"/>
    <w:p>
      <w:pPr>
        <w:spacing w:after="0"/>
        <w:ind w:left="0"/>
        <w:jc w:val="both"/>
      </w:pPr>
      <w:r>
        <w:rPr>
          <w:rFonts w:ascii="Times New Roman"/>
          <w:b w:val="false"/>
          <w:i w:val="false"/>
          <w:color w:val="000000"/>
          <w:sz w:val="28"/>
        </w:rPr>
        <w:t>
      7. Помещение образцов под таможенную процедуру таможенного транзита для их перевозки от таможенного органа в месте прибытия на таможенную территорию Союза до внутреннего таможенного органа осуществляется при наличии заключения (разрешительного документа), выданного для их помещения под таможенную процедуру выпуска для внутреннего потребления.</w:t>
      </w:r>
    </w:p>
    <w:bookmarkEnd w:id="2797"/>
    <w:bookmarkStart w:name="z9434" w:id="2798"/>
    <w:p>
      <w:pPr>
        <w:spacing w:after="0"/>
        <w:ind w:left="0"/>
        <w:jc w:val="both"/>
      </w:pPr>
      <w:r>
        <w:rPr>
          <w:rFonts w:ascii="Times New Roman"/>
          <w:b w:val="false"/>
          <w:i w:val="false"/>
          <w:color w:val="000000"/>
          <w:sz w:val="28"/>
        </w:rPr>
        <w:t xml:space="preserve">
      8. Не требуется представление таможенному органу государства-члена заключения (разрешительного документа) в случае помещения образцов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w:t>
      </w:r>
    </w:p>
    <w:bookmarkEnd w:id="2798"/>
    <w:bookmarkStart w:name="z9435" w:id="2799"/>
    <w:p>
      <w:pPr>
        <w:spacing w:after="0"/>
        <w:ind w:left="0"/>
        <w:jc w:val="both"/>
      </w:pPr>
      <w:r>
        <w:rPr>
          <w:rFonts w:ascii="Times New Roman"/>
          <w:b w:val="false"/>
          <w:i w:val="false"/>
          <w:color w:val="000000"/>
          <w:sz w:val="28"/>
        </w:rPr>
        <w:t xml:space="preserve">
      9. Помещение образцов под таможенные процедуры таможенного склада, переработки на таможенной территории, переработки для внутреннего потребления, свободной таможенной зоны, свободного склада, временного ввоза (допуска), беспошлинной торговли, реимпорта, уничтожения, специальной таможенной процедуры и отказа в пользу государства не допускается. </w:t>
      </w:r>
    </w:p>
    <w:bookmarkEnd w:id="2799"/>
    <w:bookmarkStart w:name="z9436" w:id="2800"/>
    <w:p>
      <w:pPr>
        <w:spacing w:after="0"/>
        <w:ind w:left="0"/>
        <w:jc w:val="left"/>
      </w:pPr>
      <w:r>
        <w:rPr>
          <w:rFonts w:ascii="Times New Roman"/>
          <w:b/>
          <w:i w:val="false"/>
          <w:color w:val="000000"/>
        </w:rPr>
        <w:t xml:space="preserve"> III. Выдача заключения (разрешительного документа) </w:t>
      </w:r>
    </w:p>
    <w:bookmarkEnd w:id="2800"/>
    <w:bookmarkStart w:name="z9437" w:id="2801"/>
    <w:p>
      <w:pPr>
        <w:spacing w:after="0"/>
        <w:ind w:left="0"/>
        <w:jc w:val="both"/>
      </w:pPr>
      <w:r>
        <w:rPr>
          <w:rFonts w:ascii="Times New Roman"/>
          <w:b w:val="false"/>
          <w:i w:val="false"/>
          <w:color w:val="000000"/>
          <w:sz w:val="28"/>
        </w:rPr>
        <w:t xml:space="preserve">
      10. Заключение (разрешительный документ) выдается при представлении юридическим лицом (далее – заявитель) в уполномоченный на выдачу заключений (разрешительных документов) орган государства-члена следующих документов: </w:t>
      </w:r>
    </w:p>
    <w:bookmarkEnd w:id="2801"/>
    <w:bookmarkStart w:name="z9438" w:id="2802"/>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802"/>
    <w:bookmarkStart w:name="z9439" w:id="2803"/>
    <w:p>
      <w:pPr>
        <w:spacing w:after="0"/>
        <w:ind w:left="0"/>
        <w:jc w:val="both"/>
      </w:pPr>
      <w:r>
        <w:rPr>
          <w:rFonts w:ascii="Times New Roman"/>
          <w:b w:val="false"/>
          <w:i w:val="false"/>
          <w:color w:val="000000"/>
          <w:sz w:val="28"/>
        </w:rPr>
        <w:t xml:space="preserve">
      б) копия договора (контракта), а в случае отсутствия договора (контракта) – копия иного документа, подтверждающего намерения сторон; </w:t>
      </w:r>
    </w:p>
    <w:bookmarkEnd w:id="2803"/>
    <w:bookmarkStart w:name="z9440" w:id="2804"/>
    <w:p>
      <w:pPr>
        <w:spacing w:after="0"/>
        <w:ind w:left="0"/>
        <w:jc w:val="both"/>
      </w:pPr>
      <w:r>
        <w:rPr>
          <w:rFonts w:ascii="Times New Roman"/>
          <w:b w:val="false"/>
          <w:i w:val="false"/>
          <w:color w:val="000000"/>
          <w:sz w:val="28"/>
        </w:rPr>
        <w:t xml:space="preserve">
      в) копия документа о постановке на учет в налоговом органе; </w:t>
      </w:r>
    </w:p>
    <w:bookmarkEnd w:id="2804"/>
    <w:bookmarkStart w:name="z9441" w:id="2805"/>
    <w:p>
      <w:pPr>
        <w:spacing w:after="0"/>
        <w:ind w:left="0"/>
        <w:jc w:val="both"/>
      </w:pPr>
      <w:r>
        <w:rPr>
          <w:rFonts w:ascii="Times New Roman"/>
          <w:b w:val="false"/>
          <w:i w:val="false"/>
          <w:color w:val="000000"/>
          <w:sz w:val="28"/>
        </w:rPr>
        <w:t xml:space="preserve">
      г) копия документа, обосновывающего необходимость ввоза конкретного количества образцов для использования в исследованиях лабораторного масштаба, а также в качестве эталонного стандарта. </w:t>
      </w:r>
    </w:p>
    <w:bookmarkEnd w:id="2805"/>
    <w:bookmarkStart w:name="z9442" w:id="2806"/>
    <w:p>
      <w:pPr>
        <w:spacing w:after="0"/>
        <w:ind w:left="0"/>
        <w:jc w:val="both"/>
      </w:pPr>
      <w:r>
        <w:rPr>
          <w:rFonts w:ascii="Times New Roman"/>
          <w:b w:val="false"/>
          <w:i w:val="false"/>
          <w:color w:val="000000"/>
          <w:sz w:val="28"/>
        </w:rPr>
        <w:t xml:space="preserve">
      11. В выдаче заключения (разрешительного документа) отказывается при наличии следующих оснований: </w:t>
      </w:r>
    </w:p>
    <w:bookmarkEnd w:id="2806"/>
    <w:bookmarkStart w:name="z9443" w:id="2807"/>
    <w:p>
      <w:pPr>
        <w:spacing w:after="0"/>
        <w:ind w:left="0"/>
        <w:jc w:val="both"/>
      </w:pPr>
      <w:r>
        <w:rPr>
          <w:rFonts w:ascii="Times New Roman"/>
          <w:b w:val="false"/>
          <w:i w:val="false"/>
          <w:color w:val="000000"/>
          <w:sz w:val="28"/>
        </w:rPr>
        <w:t xml:space="preserve">
      а) непредставление заявителем документов, предусмотренных пунктом 10 настоящего Положения; </w:t>
      </w:r>
    </w:p>
    <w:bookmarkEnd w:id="2807"/>
    <w:bookmarkStart w:name="z9444" w:id="2808"/>
    <w:p>
      <w:pPr>
        <w:spacing w:after="0"/>
        <w:ind w:left="0"/>
        <w:jc w:val="both"/>
      </w:pPr>
      <w:r>
        <w:rPr>
          <w:rFonts w:ascii="Times New Roman"/>
          <w:b w:val="false"/>
          <w:i w:val="false"/>
          <w:color w:val="000000"/>
          <w:sz w:val="28"/>
        </w:rPr>
        <w:t xml:space="preserve">
      б) наличие неполных или недостоверных сведений в документах, представленных заявителем для получения заключения (разрешительного документа); </w:t>
      </w:r>
    </w:p>
    <w:bookmarkEnd w:id="2808"/>
    <w:bookmarkStart w:name="z9445" w:id="2809"/>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2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23</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12137" w:id="2810"/>
    <w:p>
      <w:pPr>
        <w:spacing w:after="0"/>
        <w:ind w:left="0"/>
        <w:jc w:val="both"/>
      </w:pPr>
      <w:r>
        <w:rPr>
          <w:rFonts w:ascii="Times New Roman"/>
          <w:b w:val="false"/>
          <w:i w:val="false"/>
          <w:color w:val="ff0000"/>
          <w:sz w:val="28"/>
        </w:rPr>
        <w:t xml:space="preserve">
      Сноска. Нумерационный заголовок приложения с изменениями, внесенными решениями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13.06.2018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810"/>
    <w:bookmarkStart w:name="z502" w:id="2811"/>
    <w:p>
      <w:pPr>
        <w:spacing w:after="0"/>
        <w:ind w:left="0"/>
        <w:jc w:val="left"/>
      </w:pPr>
      <w:r>
        <w:rPr>
          <w:rFonts w:ascii="Times New Roman"/>
          <w:b/>
          <w:i w:val="false"/>
          <w:color w:val="000000"/>
        </w:rPr>
        <w:t xml:space="preserve"> ПЕРЕЧЕНЬ</w:t>
      </w:r>
      <w:r>
        <w:br/>
      </w:r>
      <w:r>
        <w:rPr>
          <w:rFonts w:ascii="Times New Roman"/>
          <w:b/>
          <w:i w:val="false"/>
          <w:color w:val="000000"/>
        </w:rPr>
        <w:t>решений Комиссии Таможенного союза и Коллегии Евразийской</w:t>
      </w:r>
      <w:r>
        <w:br/>
      </w:r>
      <w:r>
        <w:rPr>
          <w:rFonts w:ascii="Times New Roman"/>
          <w:b/>
          <w:i w:val="false"/>
          <w:color w:val="000000"/>
        </w:rPr>
        <w:t>экономической комиссии, признанных утратившими силу</w:t>
      </w:r>
    </w:p>
    <w:bookmarkEnd w:id="2811"/>
    <w:bookmarkStart w:name="z12138" w:id="2812"/>
    <w:p>
      <w:pPr>
        <w:spacing w:after="0"/>
        <w:ind w:left="0"/>
        <w:jc w:val="both"/>
      </w:pPr>
      <w:r>
        <w:rPr>
          <w:rFonts w:ascii="Times New Roman"/>
          <w:b w:val="false"/>
          <w:i w:val="false"/>
          <w:color w:val="ff0000"/>
          <w:sz w:val="28"/>
        </w:rPr>
        <w:t xml:space="preserve">
      Сноска. Приложение 22 с изменениями, внесенными решениями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812"/>
    <w:bookmarkStart w:name="z503" w:id="28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Решения Комиссии Таможенного союза от 27 января 2010 г. №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p>
    <w:bookmarkEnd w:id="2813"/>
    <w:bookmarkStart w:name="z504" w:id="28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Решении</w:t>
      </w:r>
      <w:r>
        <w:rPr>
          <w:rFonts w:ascii="Times New Roman"/>
          <w:b w:val="false"/>
          <w:i w:val="false"/>
          <w:color w:val="000000"/>
          <w:sz w:val="28"/>
        </w:rPr>
        <w:t xml:space="preserve"> Коллегии Евразийской экономической комиссии от 16 августа 2012 г. № 134 "О нормативных правовых актах в области нетарифного регулирования":</w:t>
      </w:r>
    </w:p>
    <w:bookmarkEnd w:id="2814"/>
    <w:bookmarkStart w:name="z505" w:id="2815"/>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разделы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 </w:t>
      </w:r>
      <w:r>
        <w:rPr>
          <w:rFonts w:ascii="Times New Roman"/>
          <w:b w:val="false"/>
          <w:i w:val="false"/>
          <w:color w:val="000000"/>
          <w:sz w:val="28"/>
        </w:rPr>
        <w:t>2.21</w:t>
      </w:r>
      <w:r>
        <w:rPr>
          <w:rFonts w:ascii="Times New Roman"/>
          <w:b w:val="false"/>
          <w:i w:val="false"/>
          <w:color w:val="000000"/>
          <w:sz w:val="28"/>
        </w:rPr>
        <w:t xml:space="preserve">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указанным Решением;</w:t>
      </w:r>
    </w:p>
    <w:bookmarkEnd w:id="2815"/>
    <w:bookmarkStart w:name="z506" w:id="2816"/>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Положениях</w:t>
      </w:r>
      <w:r>
        <w:rPr>
          <w:rFonts w:ascii="Times New Roman"/>
          <w:b w:val="false"/>
          <w:i w:val="false"/>
          <w:color w:val="000000"/>
          <w:sz w:val="28"/>
        </w:rPr>
        <w:t xml:space="preserve"> о применении ограничений, утвержденных указанным Решением:</w:t>
      </w:r>
    </w:p>
    <w:bookmarkEnd w:id="2816"/>
    <w:bookmarkStart w:name="z507" w:id="281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опасных отходов;</w:t>
      </w:r>
    </w:p>
    <w:bookmarkEnd w:id="2817"/>
    <w:bookmarkStart w:name="z508" w:id="281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вывоза с таможенной территории Таможенного союза диких живых животных, отдельных дикорастущих растений и дикорастущего лекарственного сырья;</w:t>
      </w:r>
    </w:p>
    <w:bookmarkEnd w:id="2818"/>
    <w:bookmarkStart w:name="z509" w:id="281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вывоза с таможенной территории Таможенного союза редких и находящихся под угрозой исчезновения видов диких животных и дикорастущих растений, их частей и (или) дериватов, включенных в красные книги Республики Беларусь, Республики Казахстан и Российской Федерации;</w:t>
      </w:r>
    </w:p>
    <w:bookmarkEnd w:id="2819"/>
    <w:bookmarkStart w:name="z510" w:id="282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вывоза с таможенной территории Таможенного союза минерального сырья;</w:t>
      </w:r>
    </w:p>
    <w:bookmarkEnd w:id="2820"/>
    <w:bookmarkStart w:name="z511" w:id="282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вывоза с таможенной территории и транзита по таможенной территории Таможенного союза наркотических средств, психотропных веществ и их прекурсоров;</w:t>
      </w:r>
    </w:p>
    <w:bookmarkEnd w:id="2821"/>
    <w:bookmarkStart w:name="z512" w:id="282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Таможенного союза и вывоза с таможенной территории Таможенного союза шифровальных (криптографических) средств;</w:t>
      </w:r>
    </w:p>
    <w:bookmarkEnd w:id="2822"/>
    <w:bookmarkStart w:name="z513" w:id="282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Таможенного союза и вывоза с таможенной территории Таможенного союза культурных ценностей, документов национальных архивных фондов и оригиналов архивных документов;</w:t>
      </w:r>
    </w:p>
    <w:bookmarkEnd w:id="2823"/>
    <w:bookmarkStart w:name="z514" w:id="282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Таможенного союза и вывоза с таможенной территории Таможенного союза органов и (или) тканей человека, крови и ее компонентов.</w:t>
      </w:r>
    </w:p>
    <w:bookmarkEnd w:id="2824"/>
    <w:bookmarkStart w:name="z515" w:id="28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18 октября 2012 г. № 184 "О внесении изменения в Положения о применении ограничений".</w:t>
      </w:r>
    </w:p>
    <w:bookmarkEnd w:id="2825"/>
    <w:bookmarkStart w:name="z516" w:id="28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изменений, вносимых в Положения о применении ограничений (приложение к Решению Коллегии Евразийской экономической комиссии от 4 декабря 2012 г. № 242 "О внесении изменений в Положения о применении ограничений").</w:t>
      </w:r>
    </w:p>
    <w:bookmarkEnd w:id="2826"/>
    <w:bookmarkStart w:name="z517" w:id="28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"б"</w:t>
      </w:r>
      <w:r>
        <w:rPr>
          <w:rFonts w:ascii="Times New Roman"/>
          <w:b w:val="false"/>
          <w:i w:val="false"/>
          <w:color w:val="000000"/>
          <w:sz w:val="28"/>
        </w:rPr>
        <w:t xml:space="preserve"> пункта 2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4 декабря 2012 г. № 243 "О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w:t>
      </w:r>
    </w:p>
    <w:bookmarkEnd w:id="2827"/>
    <w:bookmarkStart w:name="z518" w:id="28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Решения Коллегии Евразийской экономической комиссии от 4 декабря 2012 г. № 260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 произведенных по технологическому процессу не более 32 нанометров, и Решение Коллегии Евразийской экономической комиссии от 16 августа 2012 г. № 134".</w:t>
      </w:r>
    </w:p>
    <w:bookmarkEnd w:id="2828"/>
    <w:bookmarkStart w:name="z519" w:id="28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Решения Коллегии Евразийской экономической комиссии от 25 декабря 2012 г. № 303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 а также в некоторые Решения Комиссии Таможенного союза и Коллегии Евразийской экономической комиссии". </w:t>
      </w:r>
    </w:p>
    <w:bookmarkEnd w:id="2829"/>
    <w:bookmarkStart w:name="z520" w:id="283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24 апреля 2013 г. № 95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30"/>
    <w:bookmarkStart w:name="z521" w:id="283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мая 2013 г. № 103 "О внесении изменений в Положения о применении ограничений".</w:t>
      </w:r>
    </w:p>
    <w:bookmarkEnd w:id="2831"/>
    <w:bookmarkStart w:name="z522" w:id="28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4 июня 2013 г. № 121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32"/>
    <w:bookmarkStart w:name="z523" w:id="283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Подпункты "а"</w:t>
      </w:r>
      <w:r>
        <w:rPr>
          <w:rFonts w:ascii="Times New Roman"/>
          <w:b w:val="false"/>
          <w:i w:val="false"/>
          <w:color w:val="000000"/>
          <w:sz w:val="28"/>
        </w:rPr>
        <w:t xml:space="preserve"> и </w:t>
      </w:r>
      <w:r>
        <w:rPr>
          <w:rFonts w:ascii="Times New Roman"/>
          <w:b w:val="false"/>
          <w:i w:val="false"/>
          <w:color w:val="000000"/>
          <w:sz w:val="28"/>
        </w:rPr>
        <w:t>"в"</w:t>
      </w:r>
      <w:r>
        <w:rPr>
          <w:rFonts w:ascii="Times New Roman"/>
          <w:b w:val="false"/>
          <w:i w:val="false"/>
          <w:color w:val="000000"/>
          <w:sz w:val="28"/>
        </w:rPr>
        <w:t xml:space="preserve"> пункта 11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 </w:t>
      </w:r>
    </w:p>
    <w:bookmarkEnd w:id="2833"/>
    <w:bookmarkStart w:name="z524" w:id="283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22 октября 2013 г. № 234 "О внесении изменения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34"/>
    <w:bookmarkStart w:name="z525" w:id="283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"а"</w:t>
      </w:r>
      <w:r>
        <w:rPr>
          <w:rFonts w:ascii="Times New Roman"/>
          <w:b w:val="false"/>
          <w:i w:val="false"/>
          <w:color w:val="000000"/>
          <w:sz w:val="28"/>
        </w:rPr>
        <w:t xml:space="preserve"> пункта 2 Решения Коллегии Евразийской экономической комиссии от 17 декабря 2013 г. № 300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 № 134". </w:t>
      </w:r>
    </w:p>
    <w:bookmarkEnd w:id="2835"/>
    <w:bookmarkStart w:name="z526" w:id="2836"/>
    <w:p>
      <w:pPr>
        <w:spacing w:after="0"/>
        <w:ind w:left="0"/>
        <w:jc w:val="both"/>
      </w:pPr>
      <w:r>
        <w:rPr>
          <w:rFonts w:ascii="Times New Roman"/>
          <w:b w:val="false"/>
          <w:i w:val="false"/>
          <w:color w:val="000000"/>
          <w:sz w:val="28"/>
        </w:rPr>
        <w:t xml:space="preserve">
      14. Абзацы второй и третий </w:t>
      </w:r>
      <w:r>
        <w:rPr>
          <w:rFonts w:ascii="Times New Roman"/>
          <w:b w:val="false"/>
          <w:i w:val="false"/>
          <w:color w:val="000000"/>
          <w:sz w:val="28"/>
        </w:rPr>
        <w:t>подпункта "а"</w:t>
      </w:r>
      <w:r>
        <w:rPr>
          <w:rFonts w:ascii="Times New Roman"/>
          <w:b w:val="false"/>
          <w:i w:val="false"/>
          <w:color w:val="000000"/>
          <w:sz w:val="28"/>
        </w:rPr>
        <w:t xml:space="preserve"> пункта 3 Решения Коллегии Евразийской экономической комиссии от 14 апреля 2014 г. № 53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 </w:t>
      </w:r>
    </w:p>
    <w:bookmarkEnd w:id="2836"/>
    <w:bookmarkStart w:name="z527" w:id="283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 июня 2014 г. № 82 "О внесении изменения в раздел 2.6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37"/>
    <w:bookmarkStart w:name="z528" w:id="283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3</w:t>
      </w:r>
      <w:r>
        <w:rPr>
          <w:rFonts w:ascii="Times New Roman"/>
          <w:b w:val="false"/>
          <w:i w:val="false"/>
          <w:color w:val="000000"/>
          <w:sz w:val="28"/>
        </w:rPr>
        <w:t xml:space="preserve"> Решения Коллегии Евразийской экономической комиссии от 25 июня 2014 г. № 94 "О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 </w:t>
      </w:r>
    </w:p>
    <w:bookmarkEnd w:id="2838"/>
    <w:bookmarkStart w:name="z529" w:id="283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5</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 4 к Решению Коллегии Евразийской экономической комиссии от 2 декабря 2014 г. № 214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 </w:t>
      </w:r>
    </w:p>
    <w:bookmarkEnd w:id="2839"/>
    <w:bookmarkStart w:name="z530" w:id="284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24 декабря 2014 г. № 247 "О внесении изменений в раздел 2.7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w:t>
      </w:r>
    </w:p>
    <w:bookmarkEnd w:id="2840"/>
    <w:bookmarkStart w:name="z531" w:id="284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24 декабря 2014 г. № 248 "О внесении изменений в раздел 2.8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