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e001" w14:textId="060e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апреля 2015 года № 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г. № 36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вопросам социального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соблюдения пенсионных прав, оказания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профессиональной деятельности трудящихся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комитет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 (далее соответственно – Комитет, государства-члены, Союз) создается при Коллегии Евразийской экономической комиссии (далее соответственно – Коллегия,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является консультативным органом Евразийской экономической комиссии по вопросам проведения согласованной политики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государств-членов, направленной на формирование равных условий осуществления трудовой деятельности трудящимися государств-членов на территории Союза, подготовку рекомендаций для Комиссии по вопросам применения мер, направленных на повышение эффективности взаимодействия уполномоченных органов в данной сфере.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Договором о Евразийском экономическом союзе от 29 мая 2014 года, другими международными договорами и актами, составляющими право Союза, Регламентом работы Евразийской экономической комиссии,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а также настоящим Положением.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Комитета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Комитета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подготовка рекомендаций для Комиссии по вопросам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проведение консультаций по вопросам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подготовка предложений по взаимодействию уполномоченных органов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подготовка предложений по проектам рекомендаций Комиссии для государств-членов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рассмотрение иных вопросов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 в рамках проведения консультаций, в том числе по поручению члена Коллегии, к компетенции которого относятся вопросы трудовой миграции, а также подготовка предложений по указанным вопросам.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Комитет осуществляет следующие функции: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участвует в проведении анализа: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договоров и актов, составляющих право Союза, а также законодательства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правоприменительной практики реализации законодательства государств-членов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международных организаций в соответствующих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подготавливает предложения по следующим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законодательства государств-членов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эффективных механизмов и выработка принципов проведения государствами-членами согласованной политики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сотрудничества между уполномоченными органами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государств-членов, международными организациями и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порядка проведения мониторинга и контроля за исполнением государствами-членами положений международных договоров и актов, составляющих право Союза,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осуществляет иные функции в пределах своей компетенции.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Комитета формируется из руководителей (заместителей руководителей) уполномоченных органов государственной власти государств-членов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состава Комитета Коллегия запрашивает у государств-членов предложения по кандидатурам уполномоченных представителей органов государственной власти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государств-членов в состав Комитета могут включаться представители бизнес-сообщества, научных и общественных организаций, иные независимые эксперты.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своевременно информируют Коллегию о необходимости замены уполномоченных представителей органов государственной власти государств-членов в Комитете, а также представляют предложения по внесению изменений в его состав.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Председательствует на заседаниях Комитета и осуществляет общее руководство работой Комитета член Коллегии, к компетенциикоторого относятся вопросы трудовой миграции (далее – председатель Комитета).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Комитета: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согласовывает и утверждает повестку дня заседания Комитета, определяет дату, время и место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утверждает протоколы заседаний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информирует Коллегию и Совет Комиссии о выработанных Комитетом рекомендациях;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утверждает положения о подкомитетах, экспертных и рабочих группах и их составы;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представляет Комитет на заседаниях Коллегии и Совета Комиссии и во взаимоотношениях с иными органами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Заместителем председателя Комитета назначается руководитель департамента Комиссии, в компетенцию которого входят вопросы по направлениям деятельности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выполняет функции председателя Комитета, предусмотренные пунктом 7 настоящего Положения, в случае отсутствия председателя Комитета или по его поручению.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Положение дополнено пунктом 7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21.11.2017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Ответственный секретарь Комитета назначается председателем Комитета из числа должностных лиц или сотрудников Комиссии,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которых входят вопросы по направлениям деятельности Комитета.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секретарь Комитета: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осуществляет контроль за подготовкой и представлением материалов к проекту повестки дня и заседанию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готовит и направляет членам Комитета утвержденную повестку дня заседания Комитета и материалы к 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информирует членов Комитета о дате, времени и месте проведения очередного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ведет протокол заседания Комитета и представляет его на утверждение председателю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организует подготовку и доведение до членов Комитета итоговых документов, подготовленных по результатам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осуществляет контроль за исполнением протокольных решений Комитета.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приглашению председателя Комитета в заседании Комитета могут участвовать должностные лица и сотрудники Комиссии,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которых относятся рассматриваемые на заседании Комитета вопросы.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решению председателя Комитета на заседаниях Комитета рассматриваются не включенные в повестку дня заседания вопросы, предложенные для рассмотрения департаментами Комиссии, к компетенции которых относятся вопросы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Комитете могут создаваться подкомитеты для решения вопросов по направлениям деятельности Комитета и при необходимости экспертные и рабочие группы, в том числе рабочие группы для решения конкретных задач.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подкомитетов, экспертных и рабочих групп формируются из числа представителей уполномоченных органов и экспертов государств-членов, к компетенции которых относятся вопросы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Комитета проводятся по мере необходимости.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проведении заседания Комитета принимается председателем Комитета.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Предложения по формированию проекта повестки дня заседания Комитета направляются членами Комитета председателю Комитета.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Комитета, предложившие вопросы для включения в повестку дня заседания Комитета, обеспечивают представление ответственному секретарю Комитета информации и материалов по предложенным вопросам.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имеет право запрашивать в установленном порядке у уполномоченных органов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 и у членов Комитета материалы и информацию по вопросам, отнесенным к компетенции Комитета.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Материалы к повестке дня заседания Комитета включают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справки по рассматриваемым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проекты предлагаемых к рассмотрению документов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проекты протокольных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проекты рекомендаций для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необходимые справочные и аналитические материалы.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Ответственный секретарь Комитета направляет членам Комитета повестку дня заседания Комитета и материалы к ней, в том числе в электронном виде, не позднее чем за 20 рабочих дней до даты проведения заседания Комитета.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Комитета проводятся, как правило, в помещениях Комиссии.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может проводиться в любом из государств-членов по решению председателя Комитета, принимаемому на основе предложений уполномоченных органов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государств-членов. В этом случае принимающее государство-член оказывает содействие в организации и проведении заседания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заседание Комитета может проводиться в режиме видеоконференции.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Заседание Комитета признается правомочным, если в нем принимают участие не менее двух третей его членов.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Комитета участвуют в заседаниях Комитета лично, без права замены.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Комитета на заседании он имеет право заблаговременно представить свое мнение по рассматриваемым вопросам в письменной форме.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Комитета могут рекомендовать снять вопрос с рассмотрения Комитетом, если, по их мнению, данный вопрос требует дополнительной проработки.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Члены Комитета обладают равными правами при обсуждении вопросов на заседании Комитета.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Комитета принимаются простым большинством голосов участвующих в заседании членов Комитета. Члены Комитета от государства-члена обладают в совокупности 1 голосом.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Комитета оформляются протоколом, в котором фиксируются позиции членов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членов Комитета, представленные ими на заседаниях Комитета, не могут рассматриваться в качестве окончательной позиции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Комитета утверждается председателем Комитета не позднее 3 рабочих дней с даты заседания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секретарь Комитета направляет протокол заседания Комитета всем членам Комитета в течение 7 рабочих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его утверждения председателем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протокол заседания Комитета или выписка из него может направляться участвовавшим в заседании Комитета приглашенным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Комитета хранятся у ответственного секретаря Комитета.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государства-члены.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бизнес-сообщества, научных и общественных организаций, иных независимых экспертов, указанные лица несут самостоятельно.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Организационно-техническое обеспечение деятельности Комитета осуществляется Комиссией.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