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deb0" w14:textId="b4cd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переходных положениях технического регламента Таможенного союза "Технический регламент на табачную продукцию" (ТР ТС 035/2014)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мая 2015 года № 53.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пунктом 11 приложения № 2 к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утвержденному Решением Высшего Евразийского экономического совета от 23 декабря 2014 г. № 98, с учетом пункта 6 Положения о порядке разработки, принятия, внесения изменений и отмены технического регламента Таможенного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20 июня 2012 г. № 48, Коллегия Евразийской экономической комиссии</w:t>
      </w:r>
      <w:r>
        <w:rPr>
          <w:rFonts w:ascii="Times New Roman"/>
          <w:b/>
          <w:i w:val="false"/>
          <w:color w:val="000000"/>
          <w:sz w:val="28"/>
        </w:rPr>
        <w:t xml:space="preserve"> 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документы об оценке соответствия обязательным требованиям, установленным актами Евразийской экономической комиссии, входящими в право Евразийского экономического союза (далее – Союз), или законодательством государства – члена Союза, выданные или принятые в отношении продукции, являющейся объектом технического регулирования технического регламента Таможенного союза "Технический регламент на табачную продукцию" (ТР ТС 035/2014) (далее соответственно – государство-член, продукция, технический регламент), до дня вступления в силу технического регламента, действительны до окончания срока их действия, но не позднее 15 ноября 2017 г.;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об оценке соответствия продукции обязательным требованиям, установленным законодательством Республики Армения, действительны для продукции, выпускаемой в обращение на территории Республики Армения до окончания срока их действия, но не позднее 1 января 2024 г.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 15 ноября 2017 г. допускаются производство и выпуск в обращение на территории Союза продукции в соответствии с обязательными требованиями, установленными актами, входящими в право Союза, или законодательством государства-члена, при наличии документов об оценке соответствия продукции указанным обязательным требованиям, выданных или принятых до дня вступления в силу технического регламента.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маркируется национальным знаком соответствия (знаком обращения на рынке Союза) согласно законодательству государства-члена. Маркировка такой продукции единым знаком обращения продукции на рынке Союза не допускается.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января 2024 г. допускаются производство и выпуск в обращение на территории Республики Армения продукции в соответствии с обязательными требованиями, установленными законодательством Республики Армения, при наличии документов об оценке соответствия продукции указанным обязательным требованиям.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до 15 ноября 2016 г. допускаются производство и выпуск в обращение на территории Союза продукции, не подлежавшей до дня вступления в силу технического регламента обязательной оценке соответствия согласно актам, входящим в право Союза, или законодательству государства-члена, без документов об обязательной оценке соответствия продукции и без маркировки национальным знаком соответствия (знаком обращения на рынке);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обращение продукции, указанной в подпунктах "б" и "в" настоящего пункта, допускается до ее полной реализации на территории государства-члена, на которой такая продукция была выпущена в обращение.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Коллегии Евразийской экономической комиссии от 07.11.2017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 календарных дней с даты его официального опубликования и распространяется на правоотношения, возникающие с 15 ноября 2017 г.); от 17.07.2018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 и распространяется на правоотношения, возникающие с 15 июля 2018 г.); от 18.12.2018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 и распространяется на правоотношения, возникающие с 15.01.2019).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Российской Федерации совместно с государствами-членами разработать и представить в Евразийскую экономическую комиссию до 15 июля 2015 г.: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проект программы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соответствия продукции;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проект перечня продукции, в отношении которой подача таможенной декларации сопровождается представлением документов об оценке соответствия требованиям технического регламента.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здравоохранения Российской Федерации совместно с министерствами здравоохранения государств-членов разработать и представить в Евразийскую экономическую комиссию до 1 июня 2015 г.: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проект формы отчета, содержащего сведения о составе реализованных в течение отчетного календарного года табачных изделий и выделяемых ими веществах, представляемого изготовителем, контролирующей организацией и (или) импортером в уполномоченный орган государства-члена в сфере здравоохранения;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проекты эскизов предупреждений о вреде потребления табачных изделий и параметры их нанесения на потребительскую упаковку табачной продукции.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10 календарных дней с даты его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