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7a4e" w14:textId="f877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мая 2015 года №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о порядке заполнения декларации на товары, утвержденной Решением Комиссии Таможенного союза от 20 мая 2010 г. № 257, код «3920 30 000 0» ТН ВЭД ЕАЭС заменить кодом «3920 30 000» ТН ВЭД ЕАЭС.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вступления в силу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«О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 в отношении листов из полимеров стирола и отдельных видов пленки из полимеров винилхлорида и полиэтилентерефталата» от 28 мая 2015 г. № 23.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