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b434" w14:textId="e3db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товаров, предназначенных для беспилотных летательных аппаратов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июня 2015 года № 64.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примечания к Единому таможенному тарифу Евразийского экономического союза дополнить примечанием 50С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9 июня 2015 г. № 64 по 31.12.2016 включительно.";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 1 сентября 2015 г.: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Единому таможенному тарифу Евразийского экономического союза дополнить примечанием 35С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01.09.2015 по 31.12.2016 включительно.".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 В. Христенко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г. № 64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8526 92 000 9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9306 90 100 0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военных целей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г. № 64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8526 92 000 2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управления разведывательно-ударными беспилотными летательными аппаратами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8526 92 000 8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9306 90 100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военных целей: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9306 90 100 1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установки на разведывательно-ударные беспилотные летательные аппараты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9306 90 100 9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г. № 64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8526 92 000 2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управления разведывательно-ударными беспилотными летательными аппаратами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8526 92 000 8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9306 90 100 1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установки на разведывательно-ударные беспилотные летательные аппараты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9306 90 100 9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г. № 64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8526 92 000 2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управления разведывательно-ударными беспилотными летательными аппаратами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8526 92 000 8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9306 90 100 1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установки на разведывательно-ударные беспилотные летательные аппараты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9306 90 100 9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