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3393" w14:textId="9783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Положения об обмене между уполномоченными органами государств – 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23 Положения о зачислении и распределении специальных, антидемпинговых, компенсационных пошлин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3 Положения об обмене между уполномоченными органами государств – 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декабря 2014 г. № 240 (далее – Положение), после слов «время г. Астаны,» дополнить словами «для Кыргызской Республики – время г. Бишкека,».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1-го числа второго месяца, следующего за месяцем начала применения Кыргызской Республикой Единого таможенного тарифа Евразийского экономического союза, но не ранее чем по истечении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экономическойкомиссии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