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063b" w14:textId="68e0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союза, Единый таможенный тариф Евразийского экономического союза, а также в некоторые решения Евразийской экономической комиссии в отношении фармацевтических препаратов, содержащих эфедрин, псевдоэфедрин и норэфедрин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ноября 2015 года № 150.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Сноска.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решения Евразийской экономической комиссии изменения согласно приложению № 4.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60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г. № 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г. № 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г. № 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г. № 150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Евразийской экономической комиссии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01.01.2021).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2.12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пунктах 51, 96, 123 – 130 коды "3003 40 000 0 3004 40 000 9" ТН ВЭД ЕАЭС заменить кодами "3003 40 000 9 3004 40 000 8"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79 слова "3003 40 000 0 из 3004 40 000" ТН ВЭД ЕАЭС заменить словами "3003 40 000 9 из 3004 40 000"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пункте 274 коды "3003 40 000 0 3004 40 000 9" ТН ВЭД ЕАЭС заменить кодами "3003 40 000 1 3004 40 000 2" ТН ВЭД ЕАЭС.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перечне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16: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3003 40 000 0 ТН ВЭД ЕАЭС заменить позициями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"3003 40 000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эфедрин или его соли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3003 40 000 2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псевдоэфедрин или его соли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3003 40 000 3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норэфедрин или его соли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3003 40 000 9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позиции с кодами 3004 40 000 1 и 3004 40 000 9 ТН ВЭД ЕАЭС заменить позициями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"3004 40 000 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эфедрин или его соли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псевдоэфедрин или его соли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норэфедрин или его соли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расфасованные в формы или упаковки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розничной продажи и содержащие в качестве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действующего вещества только: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кофеин-бензоат натрия или ксантинола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никотинат, или папаверин, или пилокарпин,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теобромин, или теофиллин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Утратило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