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037d" w14:textId="5ac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Правительством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июня 2015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Меморандума о сотрудничестве между Евразийской экономической комиссией и Правительством Монголии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Председателю Коллегии Евразийской экономической комиссии Христенко В.Б.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 xml:space="preserve">
o сотрудничестве между Евразийской экономической комиссией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Монголии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Евразийская экономическая комиссия и Правительство Монголии,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развития всестороннего взаимодействия между государствами – членами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государства-члены) и Монголией,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открытию новых перспектив торгово-экономического сотрудничества между государствами-членами и Монголией,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равенства, открытости, добросовестности и взаимоуважения,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Меморандум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Цель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Целью сотрудничества в рамках реализации настоящего Меморандума является содействие развитию всестороннего сотрудничества между государствами-членами и Монголией, повышению эффективности взаимной торговли и реализации мер, направленных на устранение барьеров, препятствующих развитию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Направления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Стороны в рамках своей компетенции будут осуществлять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оценка возможности устранения тарифных и нетарифных барьеров в целях содействия увеличению торгового оборота между государствами-членами и Монголией;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торговых и таможенных процедур, в том числе процедур таможенного оформления, в торговле между государствами-членами и Монголией;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применения мер технического регулирования, санитарных, ветеринарно-санитарных и карантинных фитосанитарных мер в торговле между государствами-членами и Монголией;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транспорта в целях создания эффективных, надежных и стабильных транспортных маршрутов и оказания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по вопросам конкурентной политики в целях развития добросовестной конкуренции для обеспечения роста деловой активности, сбалансированной торговли и производства качественной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агропромышленного комплекса в целях обеспечения продовольственной безопасности, а также создания условий для повышения конкурентоспособности субъектов агропромышленного комплекса государств-членов и Монголии;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направления, представляющие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целях организации взаимодействия в рамках реализации настоящего Меморандума Стороны формируют рабочую группу по взаимодействию между Евразийской экономической комиссией и Правительством Монголии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рабочей группы будет осуществляться сопредседателями от Евразийской экономической комиссии и Правительства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на уровне сопредседателей рабочей группы будут организовываться не менее 1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проведения заседания рабочей группы и повестка дня будут определяться сопредседателями рабочей группы. Результаты заседаний рабочей группы будут документироваться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в рамках реализации настоящего Меморандума будут взаимодействовать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документами о мерах, оказывающих влияние на взаимную торговлю, и обсуждения других вопросов, касающихся торгово-экономических отношений между государствами-членами и Монголией и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статистической информацией о динамике торговых потоков между государствами-членами и Монголией;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аналитических и других обзоров по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рекомендаций в целях содействия сотрудничеству бизнес-сообществ, объединений и ассоциаций бизнеса государств-членов и Монголии, а также при необходимости совместных планов и программ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рамках реализации настоящего Меморандума не подлежит передаче информация, доступ к которой ограничен в соответствии с международными договорами и актами, составляющими право Евразийского экономического союза, законодательством государств-членов и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Сторонами на основании настоящего Меморандума, может быть передана третьим лицам только при наличии письменного согласия предоставившей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будут стремиться осуществлять регулярные контакты между членами Коллегии Евразийской экономической комиссии и членами Правительства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настоящий Меморандум по взаимному согласию Сторон могут быть внесены изменения путем подписания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Любая из Сторон вправе прекратить действие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________________ «____» __________ 2015 года в двух экземплярах, каждый на русском и монгольском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Монголии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