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27df" w14:textId="4692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одобрении проекта распоряжения Евразийского межправительственного совета "О проведении анализа причин изменения динамики взаимной торговли государств - членов Таможенного союза и Единого экономического пространства в 2010 - 2014 годах и принятии первоочередных мер по наращиванию объемов взаимного товарооборота государств - членов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4 февраля 2015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распоряжения Евразийского межправительственного совета «О проведении анализа причин изменения динамики взаимной торговли государств - членов Таможенного союза и Единого экономического пространства в 2010 - 2014 годах и принятии первоочередных мер по наращиванию объемов взаимного товарооборота государств - членов Евразийского экономического союза» (прилагается) и представить его на эассмотрение Евразийского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Совета Евразийской экономической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От Республики       От Республики     От Республики     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Армения           Беларусь            Казахстан        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В. Габрилян       В. Матюшевский       Б. Сагинтаев      И. Шувалов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 проведении анализа причин изменения динамики взаимной торговли государств - членов Таможенного союза и Единого экономического пространства в 2010-2014 годах и принятии первоочередных мер по наращиванию объемов взаимного товарооборота государств - членов Евразийского экономического союза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Евразийской экономической комиссии провести анализ причин менения динамики взаимной торговли государств - членов Таможенного союза и Единого экономического пространства в 2010 - 2014 годах и представить в I полугодии 2015 г. предложения по наращиванию объемов взаимного товарооборота государств - членов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принятия.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Евразийского межправительственного совета: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От Республики       От Республики     От Республики     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Армения           Беларусь            Казахстан        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