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cd7a" w14:textId="4b9c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проекта распоряжения Евразийского межправительственного совета "О разработке концепции создания Евразийского инжинирингового центра по станкостроению"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04 февраля 2015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распоряжения Евразийского межправительственного совета «О разработке концепции создания Евразийского инжинирингового центра по станкостроению» (прилагается) и представить его для рассмотрения Евразийским межправительственным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60"/>
        <w:gridCol w:w="3080"/>
        <w:gridCol w:w="3080"/>
        <w:gridCol w:w="3080"/>
      </w:tblGrid>
      <w:tr>
        <w:trPr>
          <w:trHeight w:val="30" w:hRule="atLeast"/>
        </w:trPr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Габрилян</w:t>
            </w:r>
          </w:p>
        </w:tc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разработке концепции создания Евразийского</w:t>
      </w:r>
      <w:r>
        <w:br/>
      </w:r>
      <w:r>
        <w:rPr>
          <w:rFonts w:ascii="Times New Roman"/>
          <w:b/>
          <w:i w:val="false"/>
          <w:color w:val="000000"/>
        </w:rPr>
        <w:t>
инжинирингового центра по станкостроению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5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 в целях развития сотрудничества государств - членов Евразийского экономического союза в отрасли станкостроения: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государств - членов Евразийского экономического союза совместно с Евразийской экономической комиссией разработать проект концепции создания Евразийского инжинирингового центра по станкостроению и внести его на рассмотрение Евразийского межправительственного совета в установленном порядке до 1 июля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60"/>
        <w:gridCol w:w="3080"/>
        <w:gridCol w:w="3080"/>
        <w:gridCol w:w="3080"/>
      </w:tblGrid>
      <w:tr>
        <w:trPr>
          <w:trHeight w:val="30" w:hRule="atLeast"/>
        </w:trPr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Армения</w:t>
            </w:r>
          </w:p>
        </w:tc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