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d3f7" w14:textId="e25d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по выявлению и устранению препятствующих функционированию внутреннего рынка Евразийского экономического союза барьеров для взаимного доступа, а также изъятий и ограничений в отношении движения товаров, услуг, капитала и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апреля 2015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Коллегии Евразийской экономической комиссии о ситуации по выявлению и устранению препятствующих функционированию внутреннего рынка Евразийского экономического союза барьеров для взаимного доступа, а также изъятий и ограничений в отношении движения товаров, услуг, капитала и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правительствами государств – членов Евразийского экономического союза продолжить работу по выявлению и устранению барьеров, изъятий и ограничений (в том числе с учетом присоединения Республики Армения и Кыргызской Республики к Евразийскому экономическому союзу);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мониторинг работы по выявлению и устранению барьеров, изъятий и ограничений, осуществляемой в соответствии с пунктом 1 настоящего распоряжения, а также оценку влияния барьеров, изъятий и ограничений на экономики государств – членов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информировать Совет Евразийской экономической комиссии о результатах работы по выявлению и устранению барьеров, изъятий и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