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b8e9" w14:textId="128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Евразийского межправительственного совета "Об углублении сотрудничества государств – членов Евразийского экономического союза в сферах макроэкономической и валютно-финансовой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4 февраля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«Об углублении сотрудничества государств – членов Евразийского экономического союза в сферах макроэкономической и валютно-финансовой политики» (прилагается) и представить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официального опубликования.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углублении сотрудничества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 в сферах макроэкономической и</w:t>
      </w:r>
      <w:r>
        <w:br/>
      </w:r>
      <w:r>
        <w:rPr>
          <w:rFonts w:ascii="Times New Roman"/>
          <w:b/>
          <w:i w:val="false"/>
          <w:color w:val="000000"/>
        </w:rPr>
        <w:t>
валютно-финансовой политики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Приняв к сведению доклад Евразийской экономической комиссии о целесообразности углубления сотрудничества государств – членов Евразийского экономического союза в сферах макроэкономической и валютно-финансовой политики и направлениях такого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о проведении совещания руководителей министерств экономики, министерств финансов, центральных (национальных) банков государств – членов Евразийского экономического союза с участием Евразийской экономической комиссии с целью согласования подходов к обеспечению финансовой стабильности и экономического роста в рамках Евразийского экономического союза, углубления сотрудничества государств – членов Евразийского экономического союза в сферах макроэкономической и валютно-финансовой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Правительствам государств – членов Евразийского экономического союза обеспечить участие руководителей министерств экономики, министерств финансов, центральных (национальных) банков государств – членов Евразийского экономического союза в указанном совещании.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правительствами, национальными (центральными) банками государств – членов Евразийского экономического союза представить в IV квартале 2015 г. доклад об интеграционных мерах по повышению устойчивости экономик государств – членов Евразийского экономического союза.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