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0c66" w14:textId="7710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формирования общего рынка газа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31 мая 2016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вступает в силу 01.06.2016 -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Договора о Евразийском экономическом союзе от 29 мая 2014 года Высший Евразийской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общего рынка газа Евразийского экономического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2016 г. № 7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КОНЦЕПЦИЯ</w:t>
      </w:r>
      <w:r>
        <w:br/>
      </w:r>
      <w:r>
        <w:rPr>
          <w:rFonts w:ascii="Times New Roman"/>
          <w:b/>
          <w:i w:val="false"/>
          <w:color w:val="000000"/>
        </w:rPr>
        <w:t>
формирования общего рынка газа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Концепция разработана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Договора о Евразийском экономическом союзе от 29 мая 2014 года (далее - Договор).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Концепция направлена на обеспечение формирования государствами - членами Евразийского экономического союза (далее соответственно - государства-члены, Союз) общего рынка газа Союза, предусматривающего: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взаимную торговлю газом между участниками общего рынка газа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транспортировку газа, принадлежащего участникам общего рынка газа Союза и предназначенного для поставки потребителям газа на общем рынке газа Союза, по газотранспортным системам.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общего рынка газа Союза является неотъемлемой частью экономической интеграции в рамках Союза и направлено на обеспечение благоприятных условий для свободного движения товаров, услуг, технологий и капиталов между государствами-членами.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общего рынка газа Союза осуществляется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 государств-членов, определяемых международными договорами;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особенностей функционирования и развития газовых рынков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первоочередного обеспечения внутренних потребностей в газе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международного опыта формирования общих рынков газа.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Определения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Концепции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«внутренние потребности в газе» - объемы газа, необходимые для потребления на территории каждого из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«внутренний рынок газа государства-члена» - совокупность торгово-экономических отношений хозяйствующих субъектов на территории государства-члена в сфере транспортировки и поставки газа, действующих на основании законодательства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«газ» - горючая смесь газообразных углеводородов и других газов, состоящая в основном из метана и транспортируемая в сжатом газообразном состоянии по газотранспортным системам;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«газотранспортные системы» - сооружения для транспортировки газа, включающие магистральные газопроводы и связанные с ними единым технологическим процессом объекты, кроме газораспределительных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«доступ к газотранспортным системам» - предоставление права использования газотранспортных систем, управляемых субъектами естественных монополий государств-членов, для транспортировки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«инфраструктурные организации» - операторы газотранспортных систем, расположенных на территориях государств-членов, и операторы биржевых торгов;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«транспортировка и поставка газа между государствами-членами» - транспортировка и поставка газа с территории одного государства-члена на территорию другого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«общий рынок газа Союза» - совокупность торгово-экономических отношений хозяйствующих субъектов государств-членов в сфере транспортировки и поставки газа между государствами-членами;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«оператор биржевых торгов» - юридическое лицо, оказывающее услуги по осуществлению биржевой оптовой торговли газом на территории государства-члена и обеспечивающее исполнение договоров, заключенных при осуществлении данной торговли, путем взаимодействия с операторами газотранспортных систем, расположенных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«оператор газотранспортной системы» - юридическое лицо, являющееся собственником газотранспортной системы или владеющее газотранспортной системой на ином законном основании и осуществляющее оперативно-диспетчерское управление газотранспортной системой, транспортировку газа по газотранспортной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«поставка газа» - передача газа от поставщика газа потребителю газа на установленных соответствующим договором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«поставщик газа» - юридическое лицо, осуществляющее поставку газа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«потребитель газа» - юридическое лицо, зарегистрированное на территории государства-члена и приобретающее газ для собственных, производственных или иных хозяйственных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«свободные мощности» - технологически возможные свободные мощности магистральных газопроводов государств-членов, определяемые в соответствии с едиными правилами доступа к газотранспортным системам, расположенным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«субъекты общего рынка газа Союза» - участники общего рынка газа Союза и инфраструктурные организации, обеспечивающие функционирование общего рынка газа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«транспортировка газа» - перемещение газа по газотранспортной системе от пункта приема до пункта сдачи или передачи газа в другие газотранспортные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«услуги по транспортировке газа» - услуги по перемещению газа по газотранспортным системам.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«участники общего рынка газа Союза» - поставщики газа и потребители газа, зарегистрированные на территориях государств-членов и при необходимости уполномоченные государством-членом на поставку и (или) покупку газа на общем рынке газа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используются в настоящей Концепции в значениях, определенных Договором.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Цели, принципы и задачи формирования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общего рынка газа Союза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Основными целями формирования общего рынка газа Союза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энергетической безопасности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надежности, доступности и качества газоснабжения потребителей газа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экономической эффективности использования газотранспортных систем, расположенных на территориях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общего рынка газа Союза осуществляется в соответствии с основными принципами формирования общих рынков энергетических ресурсов,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 Договора, и основными принципами формирования общего рынка газа Союза,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правилах доступа к услугам субъектов естественных монополий в сфере транспортировки газа по газотранспортным системам, включая основы ценообразования и тарифной политики (приложение № 22 к Договору).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общего рынка газа Союза основывается на развитии внутренних рынков газа государств-членов и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внутренних потребностей в газе государства-члена за счет ресурсов газа, добываемых и (или) приобретаемых на территории этого государства-члена, на территориях других государств-членов и при необходимости на территориях третьих государств, при этом объемы, цена продажи газа и тарифы на услуги по его транспортировке, а также коммерческие и иные условия транспортировки газа определяются гражданско-правовыми договорами между хозяйствующими субъектами государства-члена в соответствии с законодательством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государства-члена принимать необходимые регулятивные меры на внутреннем рынке газа государства-члена в случае угрозы экономической или энергетической безопасности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общего рынка газа Союза требует решения следующих основных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недискриминационного доступа участников общего рынка газа Союза к общему рынку газа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условий для развития добросовестной конкуренции между участниками общего рынка газа Союза в сфере поставки газа на общем рынке газа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переход к рыночным механизмам ценообразования в отношении газа на общем рынке газа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вопросов использования национальных валют в расчетах за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условий для привлечения инвестиций в развитие газотранспортных систем государств-членов, включая реализацию совместных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недискриминационное и прозрачное распределение между участниками общего рынка газа Союза свободных мощностей газотранспортных систем, расположенных на территориях государств-членов и используемых для транспортировки газа между государствами-членами, в соответствии с едиными правилами доступа к газотранспортным системам, расположенным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унификация норм и стандартов на газ государств-членов и нормативно-технических документов, регламентирующих функционирование газотранспортных систем, расположенных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информационного обмена на основе информации, включающей в себя сведения о внутреннем потреблении газа, а также о ценообразовании в сфере транспортировки и поставки газа на территориях государств-членов, в том числе об оптовых ценах на газ, тарифах на транспортировку газа по газотранспортным системам.</w:t>
      </w:r>
    </w:p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Этапы формирования общего рынка газа Союза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Формирование общего рынка газа Союза осуществляется в 3 этапа путем выполнения мероприятий программы формирования общего рынка газа Союза,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статьями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о переходе к очередному этапу и о его содержании принимаются Высшим Евразийским экономическим советом на основании согласованных предложений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этап (до 2020 года) характеризуется решением следующих основных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гармонизация законодательства государств-членов в области регулирования общего рынка газа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доступности и полноты раскрытия информации о свободных мощностях газотранспортных систем, расположенных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унификация норм и стандартов на газ государств-членов и нормативно-технических документов, регламентирующих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газотранспортных систем, расположенных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системы информационного обмена на основе информации, включающей в себя сведения о внутреннем потреблении газа, а также о ценообразовании в сфере транспортировки и поставки газа на территориях государств-членов, в том числе об оптовых ценах на газ, тарифах на транспортировку газа по газотранспортным системам;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единых правил доступа к газотранспортным системам, расположенным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согласованного уполномоченными органами государств-членов порядка осуществления биржевой торговли газом на общем рынке газа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индикативного (прогнозного) баланса газа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инфраструктурных ограничений при транспортировке газа между государствами-членами и разработка предложений по их устранению.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этап (до 2021 года) характеризуется решением следующих основных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одной или нескольких товарных бирж на территории Союза, на которых могут осуществляться торги газом;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недискриминационного доступа участников общего рынка газа Союза к биржевым торгам газом на товарных биржах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доступа участников общего рынка газа Союза к газотранспортным системам, расположенным на территориях государств-членов, в целях транспортировки и поставки газа между государствами-членами с учетом согласованного индикативного (прогнозного) баланса газа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различных механизмов, в том числе долгосрочных заявок поставщиков газа и потребителей газа, для развития мощностей газотранспортных систем, расположенных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инвестиционной активности хозяйствующих субъектов государств-членов на общем рынке газа Союза, в том числе посредством реализации совместных инфраструктурных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консультаций государств-членов по вопросам транспортировки и поставки газа в третьи государства по направлениям поставки, в которых государства-члены конкурируют или потенциально могут конкурировать между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этап (не позднее 1 января 2025 г.) характеризуется следующими основными признаками: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вступление в силу международного договора в рамках Союза о формировании общего рынка газа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свободных поставок газа, приобретенного по прямым договорам или на биржевых торгах, между участниками общего рынка газа Союза в требуемых объемах и направлениях;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поддержание рыночных цен, обеспечивающих коммерческую рентабельность продажи газа на общем рынке газа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государствами-членами согласованного решения о переходе к равнодоходным ценам на газ на территориях государств-членов.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Структура торговли газом на общем рынке газа Союза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Торговля газом на общем рынке газа Союза осуществляется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прямых договоров на поставку газа между участниками общего рынка газа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биржевых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заключении прямых договоров на поставку газа между участниками общего рынка газа Союза стороны договоров согласуют с операторами газотранспортных систем, расположенных на территориях государств-членов, технические возможности и условия транспортировки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Биржевые торги газом осуществляются участниками общего рынка газа Союза на товарных биржах государств-членов, а также могут осуществляться (в случаях создания) на межгосударственной бирже Союза. Необходимость и условия создания и функционирования межгосударственной биржи Союза определяются государствами-членами.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Государство-член определяет целесообразность осуществления биржевых торгов газом на товарных биржах государств-членов, а также число товарных бирж государства-члена, на которых могут осуществляться биржевые торги газом.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общего рынка газа Союза имеют равные права доступа к биржевым торгам газом на общем рынке газа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Биржевые торги газом на общем рынке газа Союза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торги физическими объемами газа с различными сроками поставки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торги производными финансовыми инструментами в сфере поставки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Биржевые торги газом в государствах-членах осуществляются в соответствии с согласованным уполномоченными органами государств-членов порядком осуществления биржевой торговли газом на общем рынке газа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Операторы биржевых торгов газом согласовывают с операторами газотранспортных систем, расположенных на территориях государств-членов, технические возможности и условия транспортировки газа, в отношении которого на товарной бирже государства-члена была или будет осуществлена операция купли-продажи.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вырабатывают и принимают единые технические стандарты на газ, в отношении которого проводятся торги на товарных биржах государств-членов.</w:t>
      </w:r>
    </w:p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Механизмы тарифообразования в отношении услуг по транспортировке газа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Тарифообразование в отношении услуг по транспортировке газа осуществляется в соответствии с законодательством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Тарифообразование в отношении услуг субъектов естественных монополий газовой отрасли государств-членов должно исходить из соблюдения баланса интересов потребителей газа, поставщиков газа и субъектов естественных монополий государств-членов, обеспечивающего доступность оказываемых услуг и надлежащий уровень их качества для потребителей, эффективное функционирование и развитие субъектов естественных монополий.</w:t>
      </w:r>
    </w:p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VII. Механизмы привлечения инвестиций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создают на своей территории благоприятные условия для осуществления инвестиционной деятельности в газовой отрасли, включая реализацию совместных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совместно определяют и осуществляют проекты, представляющие для них общий интерес, в том числе обеспечивающие развитие мощностей межгосударственных магистральных газопроводов и технологически взаимосвязанных с ними объектов на основе долгосрочных заявок поставщиков газа и потребителей газа. Государства-члены, на территориях которых осуществляются такие проекты, обеспечивают необходимую для их реализации регуляторную поддержку.</w:t>
      </w:r>
    </w:p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VIII. Техническое регулирование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государствах-членах обеспечивается унификация технических норм и стандартов, связанных с функционированием газовой отрасли, в соответствии с разделом X Договора.</w:t>
      </w:r>
    </w:p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IX. Мониторинг и информационное обеспечение общего рынка газа Союза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Мониторинг функционирования общего рынка газа Союза и информационное обеспечение общего рынка газа Союза реализуются в рамках интегрированной информационной системы Союза, создаваемой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технологической информацией между операторами газотранспортных систем, расположенных на территориях государств-членов, и операторами биржевых торгов осуществляется в объеме, необходимом для обеспечения бесперебойной транспортировки и поставки газа на общем рынке газа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проводят согласованные меры по повышению прозрачности и раскрытию информации операторами газотранспортных систем, расположенных на территориях государств-членов.</w:t>
      </w:r>
    </w:p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X. Регулирование общего рынка газа Союза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Регулирование общего рынка газа Союза осуществляется в соответствии с международными договорами и актами, составляющими право Союза, и законодательством государств-членов и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деятельности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антимонопольное регулирование;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таможенно-тарифное регулирование;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регулирование;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биржевых торгов газом.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Органами регулирования общего рынка газа Союза являются: органы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государств-членов, уполномоченные осуществлять реализацию государственной политики и регулирование в сфере транспортировки и поставки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общего рынка газа Союза (советы руководителей государственных органов государств-членов, рабочие группы, специальные комиссии), которые могут быть сформированы для обеспечения взаимодействия государственных органов государств-членов, участников общего рынка газа Союза и инфраструктурных организаций общего рынка газа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осуществляют взаимодействие в целях формирования и функционирования общего рынка газа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государственных органов государств-членов, уполномоченных на реализацию государственной политики и регулирование в сфере транспортировки и поставки газа, между собой и с Евразийской экономической комиссией осуществляется по следующим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актов государств-членов и актов органов Союза, регулирующих общий рынок газа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индикативных (прогнозных) балансов газа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гармонизация законодательства государств-членов в сфере транспортировки и поставки газа на территориях государств-членов в соответствии с актами, регулирующими общий рынок газа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данных мониторинга функционирования общего рынка газа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единых правил доступа к газотранспортным системам, расположенным на территориях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работы в рамках общего рынка газа Союза инфраструктурные организации осуществляют взаимодействие между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операторов газотранспортных систем, расположенных на территориях государств-членов, осуществляется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информационный обмен технологической информацией, необходимой для обеспечения бесперебойной транспортировки и поставки газа на общем рынке газа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графиков ремонтов элементов газотранспортных систем, влияющих на пропускную способность и надежность работы межгосударственных магистральных газопроводов, используемых при взаимной торговле газом между участниками общего рынка газа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взаимное информирование о планах развития газотранспортных систем, влияющих на взаимную торговлю газом между участниками общего рынка газа Союза.</w:t>
      </w:r>
    </w:p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XI. Акты, регулирующие общий рынок газа Союза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Систему актов, регулирующих общий рынок газа Союза,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международный договор в рамках Союза о формировании общего рынка газа Союза, заключаемый государствами-членами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органов Союза, разрабатываемые в соответствии с программой формирования общего рынка газа Союза,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Договора, и регулирующие деятельность субъектов общего рынка газа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Перечень, последовательность и сроки разработки актов, регулирующих общий рынок газа Союза, определяются Договором, </w:t>
      </w:r>
      <w:r>
        <w:rPr>
          <w:rFonts w:ascii="Times New Roman"/>
          <w:b w:val="false"/>
          <w:i w:val="false"/>
          <w:color w:val="000000"/>
          <w:sz w:val="28"/>
        </w:rPr>
        <w:t>разделом 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Концепции и разрабатываемой на ее основе программой формирования общего рынка газа Союза.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