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ee8b" w14:textId="663e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планов либерализации по секторам услуг, указанным в Решении Высшего Евразийского экономического совета от 16 октября 2015 г.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26 декабря 2016 года № 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 и с учетом информации Евразийской экономической комиссии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общим строительным работам по сооружению объектов гражданского строительства (тоннели, мосты, трубопроводы, линии связи);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в инженерных областях в отношении особо опасных и технически сложных объектов капитального строительства и сохранения объектов культурного наследия (памятников истории и культуры);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комплексных услуг в инженерных областях, связанных с автомагистралями, улицами, дорогами, железными дорогами, взлетно-посадочными полосами, мостами, надземными и подземными автомагистралями, тоннелями и гаванями, водными путями, водохозяйственными сооружениями, магистральными трубопроводами, линиями связи и энергетическими линиями, трубопроводами и кабелями и связанными с ними сооружениями;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в области градостроительного проектирования в отношении особо опасных и технически сложных объектов капитального строительства и сохранения объектов культурного наследия (памятников истории и культуры);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аренде и лизингу прогулочных судов без оператора;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в области рекламы;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услуг, связанных с недвижимым имуществом, собственным или арендуемым (за исключением риелторских услуг посредников);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оценке имущества;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бюро путешествий и туристических агентств (услуги туроператоров и турагентов);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геологическим, геофизическим и другим видам изыскательских работ в части научных консультативных услуг в области геологии, геофизики, геохимии и прочих наук, связанных с поиском месторождений твердых полезных ископаемых, нефти, газа и подземных вод, за исключением полевых работ;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подземной маркшейдерской съемке;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наземной маркшейдерской съемке;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картографии;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прогнозу погоды и метеорологии;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услуг, связанных с производством и распространением кино- и видеофильмов;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демонстрации видеофильмов;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проведению научно-исследовательских работ и внедрению в области общественных и гуманитарных наук;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либерализации по сектору услуг по проведению научно-исследовательских работ и созданию опытных разработок в cфере естественных наук.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 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по общим строительным работам по сооружению объектов гражданского строительства (тоннели, мосты, трубопроводы, линии связи)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9"/>
        <w:gridCol w:w="2521"/>
        <w:gridCol w:w="2236"/>
        <w:gridCol w:w="474"/>
      </w:tblGrid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 Анализ законодательства государств – членов Евразийского экономического союза</w:t>
            </w:r>
          </w:p>
          <w:bookmarkEnd w:id="5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Определение перечня нормативных правовых актов государств – членов Евразийского экономического союза (далее соответственно – государства-члены, Союз), регулирующих деятельность в рамках данного сектора услуг</w:t>
            </w:r>
          </w:p>
          <w:bookmarkEnd w:id="6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</w:p>
          <w:bookmarkEnd w:id="7"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</w:p>
          <w:bookmarkEnd w:id="8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Анализ положений нормативных правовых актов государств-членов на предмет: </w:t>
            </w:r>
          </w:p>
          <w:bookmarkEnd w:id="9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0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 г. № 112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требований, условий и иных мер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 в области строительства, услуг в инженерных областях, градостроительного проектирования (далее – рабочая группа)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Комиссия </w:t>
            </w:r>
          </w:p>
          <w:bookmarkEnd w:id="12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13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 – 9 настоящего плана не подлежат исполнению)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 решения рабочей группы</w:t>
            </w:r>
          </w:p>
          <w:bookmarkEnd w:id="14"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отсутствии содержательной эквивалентности регулирования) </w:t>
            </w:r>
          </w:p>
          <w:bookmarkEnd w:id="16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8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  <w:bookmarkEnd w:id="19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0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  <w:bookmarkEnd w:id="21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2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  <w:bookmarkEnd w:id="23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24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Принятие решения Высшего Евразийского экономического совета о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перечнями нормативных правовых актов государств-членов, подлежащих изменению, отмене или принятию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  <w:bookmarkEnd w:id="27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 в рамках Союза и (или) акты органов Союза</w:t>
            </w:r>
          </w:p>
          <w:bookmarkEnd w:id="28"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29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Внесение изменений в индивидуальные национальные перечни 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  <w:bookmarkEnd w:id="30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</w:p>
          <w:bookmarkEnd w:id="32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Мониторинг и контроль за исполнением мероприятий, предусмотренных пунктами 1 – 10 настоящего плана </w:t>
            </w:r>
          </w:p>
          <w:bookmarkEnd w:id="33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  <w:bookmarkEnd w:id="34"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Обеспечение признания профессиональных квалификаций персонала поставщиков услуг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 Анализ законодательства государств-членов</w:t>
            </w:r>
          </w:p>
          <w:bookmarkEnd w:id="36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Выявление требований к профессиональной квалификации персонала поставщика услуг (опыт и стаж работы, прохождение курсов переподготовки, переобучения и т. п.), ограничивающих допуск такого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в рамках данного сектора услуг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37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 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14 – 19 настоящего плана не подлежат исполнению)</w:t>
            </w:r>
          </w:p>
          <w:bookmarkEnd w:id="38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39"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</w:p>
          <w:bookmarkEnd w:id="41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  <w:bookmarkEnd w:id="42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3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5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  <w:bookmarkEnd w:id="46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7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  <w:bookmarkEnd w:id="48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(c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  <w:bookmarkEnd w:id="51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Внесение изменений в нормативные правовые акты государств-членов в части гармонизации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 годы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</w:p>
          <w:bookmarkEnd w:id="53"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</w:p>
          <w:bookmarkEnd w:id="55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Мониторинг и контроль за исполнением мероприятий, предусмотренных пунктами 12 – 19 настоящего плана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Определение сфер рисков, возникающих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функционировании единого рынка услуг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60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Организация обмена между компетентными органами государств-членов сведениями,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национальных информационных ресурсах (в случае их отсутствия – обеспечение формирования таких ресурсов),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посредством использования интегрированной информационной системы Союза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информационным ресурсам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64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</w:p>
          <w:bookmarkEnd w:id="66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  <w:r>
              <w:br/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68"/>
        </w:tc>
      </w:tr>
      <w:tr>
        <w:trPr>
          <w:trHeight w:val="30" w:hRule="atLeast"/>
        </w:trPr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Республики Казахстан – не позднее 1 января 2025 г.)</w:t>
            </w:r>
          </w:p>
          <w:bookmarkEnd w:id="69"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10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 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в инженерных областях в отношении особо опасных и технически сложных объектов капитального строительства и сохранения объектов культурного наследия (памятников истории и культуры)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0"/>
        <w:gridCol w:w="2311"/>
        <w:gridCol w:w="1784"/>
        <w:gridCol w:w="435"/>
      </w:tblGrid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этап. Анализ законодательства государств – членов Евразийского экономического союза </w:t>
            </w:r>
          </w:p>
          <w:bookmarkEnd w:id="72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Определение перечня нормативных правовых актов государств – членов Евразийского экономического союза (далее соответственно – государства-члены, Союз), регулирующих деятельность в рамках данного сектора услуг</w:t>
            </w:r>
          </w:p>
          <w:bookmarkEnd w:id="73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</w:p>
          <w:bookmarkEnd w:id="74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</w:p>
          <w:bookmarkEnd w:id="75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Анализ положений нормативных правовых актов государств-членов на предмет: </w:t>
            </w:r>
          </w:p>
          <w:bookmarkEnd w:id="76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международным договорам в рамках Союза, а также иным международным договорам, заключенным между государствами-членами (в том числе двусторонним) и применяемым в части, не противоречащей Договору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77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 г.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требований, условий и иных мер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  <w:bookmarkEnd w:id="78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строительства, услуг в инженерных областях, градостроительного проектирования (далее – рабочая группа)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Комиссия </w:t>
            </w:r>
          </w:p>
          <w:bookmarkEnd w:id="79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80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4 – 9 настоящего плана не подлежат исполнению)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 решения рабочей группы</w:t>
            </w:r>
          </w:p>
          <w:bookmarkEnd w:id="8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</w:p>
          <w:bookmarkEnd w:id="83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  <w:bookmarkEnd w:id="84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85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  <w:bookmarkEnd w:id="86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87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  <w:bookmarkEnd w:id="88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89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  <w:bookmarkEnd w:id="90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91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</w:p>
          <w:bookmarkEnd w:id="92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9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  <w:bookmarkEnd w:id="94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 в рамках Союза и (или) акты органов Союза</w:t>
            </w:r>
          </w:p>
          <w:bookmarkEnd w:id="95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96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Внесение изменений в индивидуальные национальные перечни 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</w:p>
          <w:bookmarkEnd w:id="97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</w:p>
          <w:bookmarkEnd w:id="99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Мониторинг и контроль за исполнением мероприятий, предусмотренных пунктами 1 – 10 настоящего плана</w:t>
            </w:r>
          </w:p>
          <w:bookmarkEnd w:id="100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  <w:bookmarkEnd w:id="10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Обеспечение признания профессиональных квалификаций персонала поставщиков услуг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 Анализ законодательства государств-членов</w:t>
            </w:r>
          </w:p>
          <w:bookmarkEnd w:id="103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Выявление требований к профессиональной квалификации персонала поставщика услуг (опыт и стаж работы, прохождение курсов переподготовки, переобучения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 п.), ограничивающих допуск такого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в рамках данного сектора услуг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04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пункты 14 – 19 настоящего плана не подлежат исполнению)</w:t>
            </w:r>
          </w:p>
          <w:bookmarkEnd w:id="105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 решения рабочей группы</w:t>
            </w:r>
          </w:p>
          <w:bookmarkEnd w:id="106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</w:p>
          <w:bookmarkEnd w:id="108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  <w:bookmarkEnd w:id="109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0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2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4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(c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Внесение изменений в нормативные правовые акты государств-членов в части гармонизации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 годы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2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</w:p>
          <w:bookmarkEnd w:id="122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Мониторинг и контроль за исполнением мероприятий, предусмотренных пунктами 12 – 19 настоящего плана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Определение сфер рисков, возникающих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функционировании единого рынка услуг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27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Организация обмена между компетентными органами государств-членов сведениями,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национальных информационных ресурсах (в случае их отсутствия – обеспечение формирования таких ресурсов),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посредством использования интегрированной информационной системы Союза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информационным ресурсам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31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  <w:r>
              <w:br/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35"/>
        </w:tc>
      </w:tr>
      <w:tr>
        <w:trPr>
          <w:trHeight w:val="30" w:hRule="atLeast"/>
        </w:trPr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Республики Казахстан – не позднее 1 января 2025 г.)</w:t>
            </w:r>
          </w:p>
          <w:bookmarkEnd w:id="136"/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18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 </w:t>
      </w:r>
      <w:r>
        <w:br/>
      </w:r>
      <w:r>
        <w:rPr>
          <w:rFonts w:ascii="Times New Roman"/>
          <w:b/>
          <w:i w:val="false"/>
          <w:color w:val="000000"/>
        </w:rPr>
        <w:t>по сектору комплексных услуг в инженерных областях, связанных с автомагистралями, улицами, дорогами, железными дорогами, взлетно-посадочными полосами, мостами, надземными и подземными автомагистралями, тоннелями и гаванями, водными путями, водохозяйственными сооружениями, магистральными трубопроводами, линиями связи и энергетическими линиями, трубопроводами и кабелями и связанными с ними сооружениями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0"/>
        <w:gridCol w:w="2814"/>
        <w:gridCol w:w="2174"/>
        <w:gridCol w:w="422"/>
      </w:tblGrid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этап. Анализ законодательства государств – членов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Определение перечня нормативных правовых актов государств – членов Евразийского экономического союза (далее соответственно – государства-члены, Союз), регулирующих деятельность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Анализ положений нормативных правовых актов государств-членов на предмет: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44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 г.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строительства, услуг в инженерных областях, градостроительного проектирования (далее – рабочая группа)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  <w:bookmarkEnd w:id="146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целесообразности взаимного признания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поставку услуг в рамках данного сектора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торговле услугами, учреждении, деятельности и осуществлении инвестиций (приложение № 16 к Договору) гармонизация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и пункты 4 – 9 настоящего плана не подлежат исполнению)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14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этап. Подготовка к гармонизации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52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54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56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Принятие решения Высшего Евразийского экономического совета о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перечнями нормативных правовых актов государств-членов, подлежащих изменению, отмене или принятию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6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63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Внесение изменений в индивидуальные национальные перечни 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6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 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Выявление требований к профессиональной квалификации персонала поставщика услуг (опыт и стаж работы, прохождение курсов переподготовки, переобучения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 п.), ограничивающих допуск такого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в рамках данного сектора услуг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71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17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7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77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79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81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(c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8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Внесение изменений в нормативные правовые акты государств-членов в части гармонизации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 годы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8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Мониторинг и контроль за исполнением мероприятий, предусмотренных пунктами 12 – 19 настоящего плана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Определение сфер рисков, возникающих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функционировании единого рынка услуг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Разработка соглашений об административном сотрудничестве между компетентными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94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Заключение соглашений об административном сотрудничестве между компетентными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в сферах, определенных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пунктом 21 настоящего плана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Организация обмена между компетентными органами государств-членов сведениями,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национальных информационных ресурсах (в случае их отсутствия – обеспечение формирования таких ресурсов),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посредством использования интегрированной информационной системы Союза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информационным ресурсам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98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  <w:r>
              <w:br/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02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Республики Казахстан – не позднее 1 января 2025 г.)</w:t>
            </w:r>
          </w:p>
          <w:bookmarkEnd w:id="203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26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 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в области градостроительного проектирования в отношении особо опасных и технически сложных объектов капитального строительства и сохранения объектов культурного наследия (памятников истории и культуры)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0"/>
        <w:gridCol w:w="2814"/>
        <w:gridCol w:w="2174"/>
        <w:gridCol w:w="422"/>
      </w:tblGrid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этап. Анализ законодательства государств – членов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Определение перечня нормативных правовых актов государств – членов Евразийского экономического союза (далее соответственно – государства-члены, Союз), регулирующих деятельность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Анализ положений нормативных правовых актов государств-членов на предмет: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11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 г.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строительства, услуг в инженерных областях, градостроительного проектирования (далее – рабочая группа)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  <w:bookmarkEnd w:id="213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целесообразности взаимного признания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поставку услуг в рамках данного сектора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торговле услугами, учреждении, деятельности и осуществлении инвестиций (приложение № 16 к Договору) гармонизация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и пункты 4 – 9 настоящего плана не подлежат исполнению)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21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1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этап. Подготовка к гармонизации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19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21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23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Принятие решения Высшего Евразийского экономического совета о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перечнями нормативных правовых актов государств-членов, подлежащих изменению, отмене или принятию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 годы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30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Внесение изменений в индивидуальные национальные перечни 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3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 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Выявление требований к профессиональной квалификации персонала поставщика услуг (опыт и стаж работы, прохождение курсов переподготовки, переобучения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 п.), ограничивающих допуск такого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в рамках данного сектора услуг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38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24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4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44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46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48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(c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5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Внесение изменений в нормативные правовые акты государств-членов в части гармонизации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2021 годы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5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Мониторинг и контроль за исполнением мероприятий, предусмотренных пунктами 12 – 19 настоящего плана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Определение сфер рисков, возникающих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функционировании единого рынка услуг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61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Организация обмена между компетентными органами государств-членов сведениями,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национальных информационных ресурсах (в случае их отсутствия – обеспечение формирования таких ресурсов),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посредством использования интегрированной информационной системы Союза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информационным ресурсам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65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  <w:r>
              <w:br/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69"/>
        </w:tc>
      </w:tr>
      <w:tr>
        <w:trPr>
          <w:trHeight w:val="30" w:hRule="atLeast"/>
        </w:trPr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Республики Казахстан – не позднее 1 января 2025 г.)</w:t>
            </w:r>
          </w:p>
          <w:bookmarkEnd w:id="270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35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по аренде и лизингу прогулочных судов без оператора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9"/>
        <w:gridCol w:w="3059"/>
        <w:gridCol w:w="2478"/>
        <w:gridCol w:w="534"/>
      </w:tblGrid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 Анализ законодательства государств – 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Определение перечня нормативных правовых актов государств – членов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(далее соответственно – государства-члены, Союз), регулирующих деятельность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положений нормативных правовых актов государств-членов на предмет: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от 23 декабря 2014 г.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аренды и лизинга прогулочных судов без оператора (далее – рабочая группа)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282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случае принятия таких решений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осуществлении инвестиций 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(приложение № 16 к Договору) гармонизация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государств-членов не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пункты 4 – 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284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международных договоров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Выявление наилучших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национальных практик регулирования в данном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услуг с целью определения оптимальной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Принятие решения Высшего Евразийского экономического совета о гармонизации законодательства государств-членов (с перечнями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государств-членов, подлежащих изменению, отмене или принятию 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 этап. Гармонизация законодательства государств-членов, разработка и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 годы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Внесение изменений в 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перечни ограничений, изъятий, дополнительных требований 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23 декабря 2014 г. № 112, в части исключения 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(в случае их наличия)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 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 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Выявление требований к профессиональной квалификации персонала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(опыт и стаж работы, прохождение курсов переподготовки, переобучения и т. п.), ограничивающих допуск такого поставщика услуг к деятельности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торговле услугами, учреждении,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осуществлении инвестиций (приложение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Договору) гармонизация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не требуется и 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314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318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Выявление наилучших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Выработка предложений по гармонизации законодательства государств-членов, заключению международных договоров в рамках Союза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этап. Гармонизация законодательства государств-членов, разработка и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Внесение изменений в нормативные правовые акты государств-членов в части гармонизации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профессиональной квалификации персонала поставщика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пунктом 18 настоящего плана,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 годы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Мониторинг и контроль за исполнением мероприятий, предусмотренных пунктами 12 – 19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Определение сфер рисков, возникающих при функционировании единого рынка услуг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 годы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21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 годы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Организация обмена между компетентными органами государств-членов сведениями,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национальных информационных ресурсах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отсутствия – обеспечение формирования таких ресурсов), в том числе посредством использования интегрированной информационной системы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 годы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информационным ресурсам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</w:tr>
      <w:tr>
        <w:trPr>
          <w:trHeight w:val="30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46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в области рекламы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2"/>
        <w:gridCol w:w="3239"/>
        <w:gridCol w:w="1904"/>
        <w:gridCol w:w="565"/>
      </w:tblGrid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 Анализ законодательства государств – 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Определение перечня нормативных правовых актов государств – членов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(далее соответственно – государства-члены, Союз), регулирующих деятельность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положений нормативных правовых актов государств-членов на предмет: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от 23 декабря 2014 г.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рекламы (далее – рабочая группа)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368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случае принятия таких решений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осуществлении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(приложение № 16 к Договору) гармонизация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государств-членов не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пункты 4 – 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370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международных договоров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Выявление наилучших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национальных практик регулирования в данном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услуг с целью определения оптимальной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Принятие решения Высшего Евразийского экономического совета о гармонизации законодательства государств-членов (с перечнями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государств-членов, подлежащих изменению, отмене или принятию в соответствии с пунктом 7 настоящего плана)</w:t>
            </w:r>
          </w:p>
          <w:bookmarkEnd w:id="381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 этап. Гармонизация законодательства государств-членов, разработка и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Внесение изменений в 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перечни ограничений, изъятий, дополнительных требований 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23 декабря 2014 г. № 112, в части исключения 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(в случае их наличия)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 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 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Выявление требований к профессиональной квалификации персонала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(опыт и стаж работы, прохождение курсов переподготовки, переобучения и т. п.), ограничивающих допуск такого поставщика услуг к деятельности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торговле услугами, учреждении,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осуществлении инвестиций (приложение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Договору) гармонизация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не требуется и 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400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04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Выявление наилучших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Выработка предложений по гармонизации законодательства государств-членов, заключению международных договоров в рамках Союза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этап. Гармонизация законодательства государств-членов, разработка и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Внесение изменений в нормативные правовые акты государств-членов в части гармонизации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профессиональной квалификации персонала поставщика услуг в рамках данного сектора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пунктом 18 настоящего плана,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Мониторинг и контроль за исполнением мероприятий, предусмотренных пунктами 12 – 19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Определение сфер рисков, возникающих при функционировании единого рынка услуг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 годы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21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 годы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– обеспечение формирования таких ресурсов), в том числе посредством использования интегрированной информационной системы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 годы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информационным ресурсам государств-членов,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согласование перечня сведений, подлежащих обмену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</w:tr>
      <w:tr>
        <w:trPr>
          <w:trHeight w:val="30" w:hRule="atLeast"/>
        </w:trPr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2020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586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 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услуг, связанных с недвижимым имуществом, собственным или арендуемым (за исключением риелторских услуг посредников)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5"/>
        <w:gridCol w:w="2477"/>
        <w:gridCol w:w="2336"/>
        <w:gridCol w:w="432"/>
      </w:tblGrid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этап. Анализ законодательства государств – членов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Определение перечня нормативных правовых актов государств – членов Евразийского экономического союза (далее соответственно – государства-члены, Союз), регулирующих деятельность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Анализ положений нормативных правовых актов государств-членов на предмет: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51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 г.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услуг, связанных с недвижимым имуществом, и оценки имущества (далее – рабочая группа)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  <w:bookmarkEnd w:id="453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целесообразности взаимного признания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поставку услуг в рамках данного сектора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торговле услугами, учреждении, деятельности и осуществлении инвестиций (приложение № 16 к Договору) гармонизация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и пункты 4 – 9 настоящего плана не подлежат исполнению)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455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5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этап. Подготовка к гармонизации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59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61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63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Принятие решения Высшего Евразийского экономического совета о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перечнями нормативных правовых актов государств-членов, подлежащих изменению, отмене или принятию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6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70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Внесение изменений в индивидуальные национальные перечни 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7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 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Выявление требований к профессиональной квалификации персонала поставщика услуг (опыт и стаж работы, прохождение курсов переподготовки, переобучения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 п.), ограничивающих допуск такого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в рамках данного сектора услуг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78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480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8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84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86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88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(c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9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Внесение изменений в нормативные правовые акты государств-членов в части гармонизации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49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Мониторинг и контроль за исполнением мероприятий, предусмотренных пунктами 12 – 19 настоящего плана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Определение сфер рисков, возникающих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функционировании единого рынка услуг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00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02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Организация обмена между компетентными органами государств-членов сведениями,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национальных информационных ресурсах (в случае их отсутствия – обеспечение формирования таких ресурсов),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посредством использования интегрированной информационной системы Союза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информационным ресурсам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06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  <w:r>
              <w:br/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10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668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 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по оценке имущества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Решением Высшего Евразийского экономического совета от 21.05.2021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5"/>
        <w:gridCol w:w="2477"/>
        <w:gridCol w:w="2336"/>
        <w:gridCol w:w="432"/>
      </w:tblGrid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этап. Анализ законодательства государств – членов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Определение перечня нормативных правовых актов государств – членов Евразийского экономического союза (далее соответственно – государства-члены, Союз), регулирующих деятельность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Анализ положений нормативных правовых актов государств-членов на предмет: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19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 г.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услуг, связанных с недвижимым имуществом, и оценки имущества (далее – рабочая группа)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  <w:bookmarkEnd w:id="521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целесообразности взаимного признания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поставку услуг в рамках данного сектора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торговле услугами, учреждении, деятельности и осуществлении инвестиций (приложение № 16 к Договору) гармонизация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и пункты 4 – 9 настоящего плана не подлежат исполнению)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52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2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этап. Подготовка к гармонизации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27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29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31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Принятие решения Высшего Евразийского экономического совета о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перечнями нормативных правовых актов государств-членов, подлежащих изменению, отмене или принятию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2019 годы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38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Внесение изменений в индивидуальные национальные перечни 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 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Выявление требований к профессиональной квалификации персонала поставщика услуг (опыт и стаж работы, прохождение курсов переподготовки, переобучения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 п.), ограничивающих допуск такого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в рамках данного сектора услуг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46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548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52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54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56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(c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5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Внесение изменений в нормативные правовые акты государств-членов в части гармонизации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6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Мониторинг и контроль за исполнением мероприятий, предусмотренных пунктами 12 – 19 настоящего плана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Определение сфер рисков, возникающих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функционировании единого рынка услуг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67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69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Организация обмена между компетентными органами государств-членов сведениями,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национальных информационных ресурсах (в случае их отсутствия – обеспечение формирования таких ресурсов),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посредством использования интегрированной информационной системы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информационным ресурсам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74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  <w:r>
              <w:br/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78"/>
        </w:tc>
      </w:tr>
      <w:tr>
        <w:trPr>
          <w:trHeight w:val="30" w:hRule="atLeast"/>
        </w:trPr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2025 г.*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декабря 2020 г. № 19.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749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бюро путешествий и туристических агентств (услуги туроператоров и турагентов)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5"/>
        <w:gridCol w:w="1472"/>
        <w:gridCol w:w="2265"/>
        <w:gridCol w:w="548"/>
      </w:tblGrid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 Анализ законодательства государств – 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Определение перечня нормативных правовых актов государств – членов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(далее соответственно – государства-члены, Союз), регулирующих деятельность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положений нормативных правовых актов государств-членов на предмет: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Решением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от 23 декабря 2014 г.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 в области туристических услуг (далее – рабочая группа)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589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(в случае принятия таких решений на основании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осуществлении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(приложение № 16 к Договору) гармонизация законодательства государств-членов не требуется и пункты 4 – 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59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международных договоров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Выявление наилучших международных и национальных практик регулирования в данном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услуг с целью определения оптимальной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 этап. Гармонизация законодательства государств-членов, разработка и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Внесение изменений в 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перечни ограничений, изъятий, дополнительных требований 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23 декабря 2014 г. № 112, в части исключения 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(в случае их наличия)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 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 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Выявление требований к профессиональной квалификации персонала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(опыт и стаж работы, прохождение курсов переподготовки, переобучения и т. п.), ограничивающих допуск такого поставщика услуг к деятельности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торговле услугами, учреждении, деятельности и осуществлении инвестиций (приложение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Договору) гармонизация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не требуется и 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621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Определение необходимости, уровня и способов гармонизации законодательства государств-членов, заключения международных договоров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625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Выработка предложений по гармонизации законодательства государств-членов, заключению международных договоров в рамках Союза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этап. Гармонизация законодательства государств-членов, разработка и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Внесение изменений в нормативные правовые акты государств-членов в части гармонизации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профессиональной квалификации персонала поставщика услуг в рамках данного сектора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18 настоящего плана, разработка и заключение 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Мониторинг и контроль за исполнением мероприятий, предусмотренных пунктами 12 – 19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Определение сфер рисков, возникающих при функционировании единого рынка услуг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21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– обеспечение формирования таких ресурсов), в том числе посредством использования интегрированной информационной системы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информационным ресурсам государств-членов,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</w:tr>
      <w:tr>
        <w:trPr>
          <w:trHeight w:val="30" w:hRule="atLeast"/>
        </w:trPr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864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по геологическим, геофизическим и другим видам изыскательских работ в части научных консультативных услуг в области геологии, геофизики, геохимии и прочих наук, связанных с поиском месторождений твердых полезных ископаемых, нефти, газа и подземных вод, за исключением полевых работ</w:t>
      </w:r>
    </w:p>
    <w:bookmarkEnd w:id="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5"/>
        <w:gridCol w:w="1961"/>
        <w:gridCol w:w="3978"/>
        <w:gridCol w:w="456"/>
      </w:tblGrid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 Анализ законодательства государств – 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Определение перечня нормативных правовых актов государств – членов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(далее соответственно – государства-члены, Союз), регулирующих деятельность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положений нормативных правовых актов государств-членов на предмет: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и международным договорам в рамках Союза, а также иным международным договорам, заключенным между государствами-членами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том числе двусторонним) и применяемым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части, не противоречащей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и условий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 г.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 в области услуг по геологическим, геофизическим и другим видам изыскательских работ, маркшейдерской съемке, картографии, прогнозу погоды и метеорологии (далее – рабочая группа)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672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сектора (в случае принятия таких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и пункты 4 – 9 настоящего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674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международных договоров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Выявление наилучших международных и национальных практик регулирования в данном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услуг с целью определения оптимальной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Определение перечней 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государств-членов с указанием конкретных положений, подлежащих изменению, отмене или принятию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 этап. Гармонизация законодательства государств-членов, разработка и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Внесение изменений в 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перечни ограничений, изъятий, дополнительных требований 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23 декабря 2014 г. № 112, в части исключения ограничений, изъятий, дополнительных требований и условий (в случае их наличия)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 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 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Выявление требований к профессиональной квалификации персонала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(опыт и стаж работы, прохождение курсов переподготовки, переобучения и т. п.), ограничивающих допуск такого поставщика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деятельности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данного сектора и принятие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целесообразности автоматического признания документов, подтверждающих профессиональную квалификацию (в случае принятия таких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и пункты 14 – 19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703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Определение необходимости, уровня и способов гармонизации законодательства государств-членов, заключения международных договоров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707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Выработка предложений по гармонизации законодательства государств-членов, заключению международных договоров в рамках Союза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17 настоящего плана)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этап. Гармонизация законодательства государств-членов, разработка и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Внесение изменений в нормативные правовые акты государств-членов в части гармонизации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профессиональной квалификации персонала поставщика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18 настоящего плана, разработка и заключение 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Мониторинг и контроль за исполнением мероприятий, предусмотренных пунктами 12 – 19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Определение сфер рисков, возникающих при функционировании единого рынка услуг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рынка услуг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21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– обеспечение формирования таких ресурсов), в том числе посредством использования интегрированной информационной системы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информационным ресурсам государств-членов,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Принятие решения Высшего Евразийского экономического совета, устанавливающего обязательства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правил единого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</w:tr>
      <w:tr>
        <w:trPr>
          <w:trHeight w:val="30" w:hRule="atLeast"/>
        </w:trPr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Республики Казахстан –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2025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Кыргызской Республики – не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2020 г.)</w:t>
            </w:r>
          </w:p>
          <w:bookmarkEnd w:id="742"/>
        </w:tc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976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по подземной маркшейдерской съемке</w:t>
      </w:r>
    </w:p>
    <w:bookmarkEnd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решением Высшего Евразийского экономического совета от 29.05.2019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6"/>
        <w:gridCol w:w="1907"/>
        <w:gridCol w:w="3720"/>
        <w:gridCol w:w="427"/>
      </w:tblGrid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 Анализ законодательства государств – 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Определение перечня нормативных правовых актов государств – членов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(далее соответственно – государства-члены, Союз), регулирующих деятельность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положений нормативных правовых актов государств-членов на предмет: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от 23 декабря 2014 г.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 в области услуг по геологическим, геофизическим и другим видам изыскательских работ, маркшейдерской съемке, картографии, прогнозу погоды и метеорологии (далее – рабочая группа)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755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(в случае принятия таких решений на основании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осуществлении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(приложение № 16 к Договору) гармонизация законодательства государств-членов не требуется и пункты 4 – 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757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международных договоров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Выявление наилучших международных и национальных практик регулирования в данном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услуг с целью определения оптимальной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 этап. Гармонизация законодательства государств-членов, разработка и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Внесение изменений в 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перечни ограничений, изъятий, дополнительных требований 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23 декабря 2014 г. № 112, в части исключения 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(в случае их наличия)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bookmarkEnd w:id="775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 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 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Выявление требований к профессиональной квалификации персонала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(опыт и стаж работы, прохождение курсов переподготовки, переобучения и т. п.), ограничивающих допуск такого поставщика услуг к деятельности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торговле услугами, учреждении, деятельности и осуществлении инвестиций (приложение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Договору) гармонизация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не требуется и 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787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Определение необходимости, уровня и способов гармонизации законодательства государств-членов, заключения международных договоров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791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Выработка предложений по гармонизации законодательства государств-членов, заключению международных договоров в рамках Союза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799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этап. Гармонизация законодательства государств-членов, разработка и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Внесение изменений в нормативные правовые акты государств-членов в части гармонизации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профессиональной квалификации персонала поставщика услуг в рамках данного сектора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18 настоящего плана, разработка и заключение 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Мониторинг и контроль за исполнением мероприятий, предусмотренных пунктами 12 – 19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Определение сфер рисков, возникающих при функционировании единого рынка услуг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21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– обеспечение формирования таких ресурсов), в том числе посредством использования интегрированной информационной системы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7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информационным ресурсам государств-членов,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января 2025 г.</w:t>
            </w:r>
          </w:p>
          <w:bookmarkEnd w:id="827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1095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по наземной маркшейдерской съемке</w:t>
      </w:r>
    </w:p>
    <w:bookmarkEnd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решением Высшего Евразийского экономического совета от 29.05.2019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6"/>
        <w:gridCol w:w="1907"/>
        <w:gridCol w:w="3720"/>
        <w:gridCol w:w="427"/>
      </w:tblGrid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 Анализ законодательства государств – 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Определение перечня нормативных правовых актов государств – членов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(далее соответственно – государства-члены, Союз), регулирующих деятельность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положений нормативных правовых актов государств-членов на предмет:</w:t>
            </w:r>
          </w:p>
          <w:bookmarkEnd w:id="83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от 23 декабря 2014 г.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 в области услуг по геологическим, геофизическим и другим видам изыскательских работ, маркшейдерской съемке, картографии, прогнозу погоды и метеорологии (далее – рабочая группа)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840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(в случае принятия таких решений на основании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осуществлении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(приложение № 16 к Договору) гармонизация законодательства государств-членов не требуется и пункты 4 – 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842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международных договоров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Выявление наилучших международных и национальных практик регулирования в данном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услуг с целью определения оптимальной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7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3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 этап. Гармонизация законодательства государств-членов, разработка и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7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Внесение изменений в 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перечни ограничений, изъятий, дополнительных требований 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23 декабря 2014 г. № 112, в части исключения 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(в случае их наличия)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 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 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Выявление требований к профессиональной квалификации персонала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(опыт и стаж работы, прохождение курсов переподготовки, переобучения и т. п.), ограничивающих допуск такого поставщика услуг к деятельности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торговле услугами, учреждении, деятельности и осуществлении инвестиций (приложение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Договору) гармонизация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не требуется и 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872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Определение необходимости, уровня и способов гармонизации законодательства государств-членов, заключения международных договоров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876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Выработка предложений по гармонизации законодательства государств-членов, заключению международных договоров в рамках Союза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3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этап. Гармонизация законодательства государств-членов, разработка и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Внесение изменений в нормативные правовые акты государств-членов в части гармонизации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профессиональной квалификации персонала поставщика услуг в рамках данного сектора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18 настоящего плана, разработка и заключение 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Мониторинг и контроль за исполнением мероприятий, предусмотренных пунктами 12 – 19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Определение сфер рисков, возникающих при функционировании единого рынка услуг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21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– обеспечение формирования таких ресурсов), в том числе посредством использования интегрированной информационной системы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3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информационным ресурсам государств-членов,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января 2025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1214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по картографии</w:t>
      </w:r>
    </w:p>
    <w:bookmarkEnd w:id="9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2"/>
        <w:gridCol w:w="2645"/>
        <w:gridCol w:w="3456"/>
        <w:gridCol w:w="397"/>
      </w:tblGrid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 Анализ законодательства государств – 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Определение перечня нормативных правовых актов государств – членов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(далее соответственно – государства-члены, Союз), регулирующих деятельность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положений нормативных правовых актов государств-членов на предмет: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от 23 декабря 2014 г.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 в области услуг по геологическим, геофизическим и другим видам изыскательских работ, маркшейдерской съемке, картографии, прогнозу погоды и метеорологии (далее – рабочая группа)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926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(в случае принятия таких решений на основании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осуществлении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(приложение № 16 к Договору) гармонизация законодательства государств-членов не требуется и пункты 4 – 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928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международных договоров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Выявление наилучших международных и национальных практик регулирования в данном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услуг с целью определения оптимальной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6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 этап. Гармонизация законодательства государств-членов, разработка и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Внесение изменений в 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перечни ограничений, изъятий, дополнительных требований 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23 декабря 2014 г. № 112, в части исключения 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(в случае их наличия)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6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 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0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 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Выявление требований к профессиональной квалификации персонала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(опыт и стаж работы, прохождение курсов переподготовки, переобучения и т. п.), ограничивающих допуск такого поставщика услуг к деятельности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торговле услугами, учреждении, деятельности и осуществлении инвестиций (приложение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Договору) гармонизация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не требуется и 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958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Определение необходимости, уровня и способов гармонизации законодательства государств-членов, заключения международных договоров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962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Выработка предложений по гармонизации законодательства государств-членов, заключению международных договоров в рамках Союза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9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этап. Гармонизация законодательства государств-членов, разработка и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Внесение изменений в нормативные правовые акты государств-членов в части гармонизации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профессиональной квалификации персонала поставщика услуг в рамках данного сектора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18 настоящего плана, разработка и заключение 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Мониторинг и контроль за исполнением мероприятий, предусмотренных пунктами 12 – 19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Определение сфер рисков, возникающих при функционировании единого рынка услуг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21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– обеспечение формирования таких ресурсов), в том числе посредством использования интегрированной информационной системы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информационным ресурсам государств-членов,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Республики Казахстан – не позднее 1 января 2025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1333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по прогнозу погоды и метеорологии*</w:t>
      </w:r>
    </w:p>
    <w:bookmarkEnd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решением Высшего Евразийского экономического совета от 11.12.2020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2"/>
        <w:gridCol w:w="2645"/>
        <w:gridCol w:w="3456"/>
        <w:gridCol w:w="397"/>
      </w:tblGrid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 Анализ законодательства государств – членов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Определение перечня нормативных правовых актов государств – членов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(далее соответственно – государства-члены, Союз), регулирующих деятельность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положений нормативных правовых актов государств-членов на предмет: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от 23 декабря 2014 г.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 в области услуг по геологическим, геофизическим и другим видам изыскательских работ, маркшейдерской съемке, картографии, прогнозу погоды и метеорологии (далее – рабочая группа)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012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о целесообразности взаимного признания разрешений на поставку услуг в рамках 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(в случае принятия таких решений на основании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и осуществлении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(приложение № 16 к Договору) гармонизация законодательства государств-членов не требуется и пункты 4 – 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1014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международных договоров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Выявление наилучших международных и национальных практик регулирования в данном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услуг с целью определения оптимальной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5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 этап. Гармонизация законодательства государств-членов, разработка и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0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Внесение изменений в 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перечни ограничений, изъятий, дополнительных требований 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23 декабря 2014 г. № 112, в части исключения 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(в случае их наличия)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 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этап. 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0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Выявление требований к профессиональной квалификации персонала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(опыт и стаж работы, прохождение курсов переподготовки, переобучения и т. п.), ограничивающих допуск такого поставщика услуг к деятельности в рамках данного сектора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торговле услугами, учреждении, деятельности и осуществлении инвестиций (приложение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Договору) гармонизация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не требуется и 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1044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 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Определение необходимости, уровня и способов гармонизации законодательства государств-членов, заключения международных договоров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048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9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Выработка предложений по гармонизации законодательства государств-членов, заключению международных договоров в рамках Союза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3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 этап. Гармонизация законодательства государств-членов, разработка и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9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Внесение изменений в нормативные правовые акты государств-членов в части гармонизации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профессиональной квалификации персонала поставщика услуг в рамках данного сектора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18 настоящего плана, разработка и заключение международных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3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Мониторинг и контроль за исполнением мероприятий, предусмотренных пунктами 12 – 19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4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Определение сфер рисков, возникающих при функционировании единого рынка услуг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 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9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0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21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– обеспечение формирования таких ресурсов), в том числе посредством использования интегрированной информационной системы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информационным ресурсам государств-членов,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6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</w:tr>
      <w:tr>
        <w:trPr>
          <w:trHeight w:val="30" w:hRule="atLeast"/>
        </w:trPr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2023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Республики Казахстан – не позднее 1 января 2025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5"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За исключением услуг, оказываемых в целях обеспечения национальной безопасности</w:t>
      </w:r>
    </w:p>
    <w:bookmarkEnd w:id="10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1453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 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услуг, связанных с производством и распространением кино- и видеофильмов</w:t>
      </w:r>
    </w:p>
    <w:bookmarkEnd w:id="10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2"/>
        <w:gridCol w:w="1171"/>
        <w:gridCol w:w="1581"/>
        <w:gridCol w:w="436"/>
      </w:tblGrid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этап. Анализ законодательства государств – членов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0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Определение перечня нормативных правовых актов государств – членов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соответственно – государства-члены, Союз), регулирующих деятельность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Анализ положений нормативных правовых актов государств-членов на предмет: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095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выявления положений, ограничивающих доступ лиц других государств-членов к поставке услуг в рамках данного сектора,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 г.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6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услуг, связанных с производством и распространением кино-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видеофильмов, демонстрацией видеофильмов (далее – рабочая группа)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  <w:bookmarkEnd w:id="1097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целесообразности взаимного признания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поставку услуг в рамках данного сектора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торговле услугами, учреждении, деятельности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осуществлении инвестиций (приложение № 16 к Договору)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гармонизация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и пункты 4 – 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1100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0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этап. Подготовка к гармонизации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04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06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08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Принятие решения Высшего Евразийского экономического совета о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перечнями нормативных правовых актов государств-членов,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1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4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15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1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8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Обеспечение признания профессиональных квалификаций персонала поставщиков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 Анализ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2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Выявление требований к профессиональной квалификации персонала поставщика услуг (опыт и стаж работы, прохождение курсов переподготовки, переобучения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 п.), ограничивающих допуск такого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24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1126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30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32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3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34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7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3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9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Внесение изменений в нормативные правовые акты государств-членов в части гармонизации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Мониторинг и контроль за исполнением мероприятий, предусмотренных пунктами 12 – 19 настоящего плана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2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Определение сфер рисков, возникающих при функционировании единого рынка услуг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4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46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административном сотрудничестве между компетентными органами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7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Организация обмена между компетентными органами государств-членов сведениями,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национальных информационных ресурсах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отсутствия – обеспечение формирования таких ресурсов),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посредством использования интегрированной информационной системы Союза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информационным ресурсам государств-членов,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9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50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1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2"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3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4"/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  <w:r>
              <w:br/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55"/>
        </w:tc>
      </w:tr>
      <w:tr>
        <w:trPr>
          <w:trHeight w:val="30" w:hRule="atLeast"/>
        </w:trPr>
        <w:tc>
          <w:tcPr>
            <w:tcW w:w="9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1537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 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по демонстрации видеофильмов</w:t>
      </w:r>
    </w:p>
    <w:bookmarkEnd w:id="1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0"/>
        <w:gridCol w:w="1108"/>
        <w:gridCol w:w="2055"/>
        <w:gridCol w:w="517"/>
      </w:tblGrid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этап. Анализ законодательства государств – членов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8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Определение перечня нормативных правовых актов государств – членов Евразийского экономического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соответственно – государства-члены, Союз), регулирующих деятельность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1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Анализ положений нормативных правовых актов государств-членов на предмет: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63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выявления положений, ограничивающих доступ лиц других государств-членов к поставке услуг в рамках данного сектора,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 г.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4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услуг, связанных с производством и распространением кино-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видеофильмов, демонстрацией видеофильмов (далее – рабочая группа)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  <w:bookmarkEnd w:id="1165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6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целесообразности взаимного признания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поставку услуг в рамках данного сектора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гармонизация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и пункты 4 – 9 настоящего плана не подлежат исполнению)</w:t>
            </w:r>
          </w:p>
          <w:bookmarkEnd w:id="116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116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6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этап. Подготовка к гармонизации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72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  <w:bookmarkEnd w:id="117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174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  <w:bookmarkEnd w:id="117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176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  <w:bookmarkEnd w:id="117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1178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</w:p>
          <w:bookmarkEnd w:id="117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18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  <w:bookmarkEnd w:id="1181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 в рамках Союза и (или) акты органов Союза</w:t>
            </w:r>
          </w:p>
          <w:bookmarkEnd w:id="118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183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Внесение изменений в индивидуальные национальные перечни ограничений, изъятий, дополнительных требований и условий в рамках Евразийского экономического союза, утвержденные Решением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  <w:bookmarkEnd w:id="118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18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</w:p>
          <w:bookmarkEnd w:id="1186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Мониторинг и контроль за исполнением мероприятий, предусмотренных пунктами 1 – 10 настоящего плана</w:t>
            </w:r>
          </w:p>
          <w:bookmarkEnd w:id="118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  <w:bookmarkEnd w:id="118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Обеспечение признания профессиональных квалификаций персонала поставщиков услуг</w:t>
            </w:r>
          </w:p>
          <w:bookmarkEnd w:id="118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 Анализ законодательства государств-членов</w:t>
            </w:r>
          </w:p>
          <w:bookmarkEnd w:id="1190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Выявление требований к профессиональной квалификации персонала поставщика услуг (опыт и стаж работы, прохождение курсов переподготовки, переобучения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 п.), ограничивающих допуск такого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192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пункта 54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пункты 14 – 19 настоящего плана не подлежат исполнению)</w:t>
            </w:r>
          </w:p>
          <w:bookmarkEnd w:id="119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 решения рабочей группы</w:t>
            </w:r>
          </w:p>
          <w:bookmarkEnd w:id="119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19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</w:p>
          <w:bookmarkEnd w:id="1196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  <w:bookmarkEnd w:id="1197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198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 </w:t>
            </w:r>
          </w:p>
          <w:bookmarkEnd w:id="119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00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  <w:bookmarkEnd w:id="1201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02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  <w:bookmarkEnd w:id="120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1204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  <w:bookmarkEnd w:id="1205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20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  <w:bookmarkEnd w:id="1207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Внесение изменений в нормативные правовые акты государств-членов в части гармонизации требований 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 в рамках Союза и (или) акты органов Союза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0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</w:p>
          <w:bookmarkEnd w:id="1209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Мониторинг и контроль за исполнением мероприятий, предусмотренных пунктами 12 – 19 настоящего плана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  <w:bookmarkEnd w:id="121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</w:p>
          <w:bookmarkEnd w:id="1211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Определение сфер рисков, возникающих при функционировании единого рынка услуг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1212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  <w:bookmarkEnd w:id="1213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соглашений об административном сотрудничестве между компетентными органами государств-членов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14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административном сотрудничестве между компетентными органами государств-членов</w:t>
            </w:r>
          </w:p>
          <w:bookmarkEnd w:id="121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  <w:bookmarkEnd w:id="1216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–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информационным ресурсам государств-членов,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</w:p>
          <w:bookmarkEnd w:id="121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18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</w:p>
          <w:bookmarkEnd w:id="1219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  <w:bookmarkEnd w:id="122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1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 </w:t>
            </w:r>
          </w:p>
          <w:bookmarkEnd w:id="1222"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23"/>
        </w:tc>
      </w:tr>
      <w:tr>
        <w:trPr>
          <w:trHeight w:val="30" w:hRule="atLeast"/>
        </w:trPr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1621" w:id="1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 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по проведению научно-исследовательских работ и внедрению в области общественных и гуманитарных наук</w:t>
      </w:r>
    </w:p>
    <w:bookmarkEnd w:id="1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0"/>
        <w:gridCol w:w="1326"/>
        <w:gridCol w:w="3049"/>
        <w:gridCol w:w="565"/>
      </w:tblGrid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</w:p>
          <w:bookmarkEnd w:id="12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 Анализ законодательства государств – членов Евразийского экономического союза</w:t>
            </w:r>
          </w:p>
          <w:bookmarkEnd w:id="1226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Определение перечня нормативных правовых актов государств – членов Евразийского экономического союза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соответственно – государства-члены, Союз), регулирующих деятельность в рамках данного сектора услуг</w:t>
            </w:r>
          </w:p>
          <w:bookmarkEnd w:id="122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</w:p>
          <w:bookmarkEnd w:id="1228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</w:p>
          <w:bookmarkEnd w:id="1229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Анализ положений нормативных правовых актов государств-членов на предмет: </w:t>
            </w:r>
          </w:p>
          <w:bookmarkEnd w:id="123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международным договорам в рамках Союза, а также иным международным договорам, заключенным между государствами-членами (в том числе двусторонним) и применяемым в части, не противоречащей Договору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31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 г. № 112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требований, условий и иных мер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барьеров, возникающих при применении Договора, международных договоров в рамках Союза и законодательства государств-членов</w:t>
            </w:r>
          </w:p>
          <w:bookmarkEnd w:id="123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 в области проведения научно-исследовательских работ и внедрения в области общественных и гуманитарных наук (далее – рабочая группа)</w:t>
            </w:r>
          </w:p>
          <w:bookmarkEnd w:id="1233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Комиссия </w:t>
            </w:r>
          </w:p>
          <w:bookmarkEnd w:id="1234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1235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целесообразности взаимного признания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поставку услуг в рамках данного сектора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торговле услугами, учреждении,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осуществлении инвестиций (приложение № 16 к Договору) гармонизация законодательства государств-членов не требуется и пункты 4 – 9 настоящего плана не подлежат исполнению)</w:t>
            </w:r>
          </w:p>
          <w:bookmarkEnd w:id="123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 решения рабочей группы</w:t>
            </w:r>
          </w:p>
          <w:bookmarkEnd w:id="1237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3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</w:p>
          <w:bookmarkEnd w:id="1239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Определение необходимости, уровня и способов гармонизации законодательства государств-членов, заключения международных договоров в рамках Союза и (или) принятия актов органов Союза</w:t>
            </w:r>
          </w:p>
          <w:bookmarkEnd w:id="124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41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</w:p>
          <w:bookmarkEnd w:id="124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43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  <w:bookmarkEnd w:id="124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45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  <w:bookmarkEnd w:id="124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1247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7 настоящего плана)</w:t>
            </w:r>
          </w:p>
          <w:bookmarkEnd w:id="124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  <w:bookmarkEnd w:id="1250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в рамках Союза и (или) принятие актов органов Союза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государств-членов, международные договоры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</w:p>
          <w:bookmarkEnd w:id="1251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52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Внесение изменений в индивидуальные национальные перечни 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  <w:bookmarkEnd w:id="125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254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5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</w:p>
          <w:bookmarkEnd w:id="1256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  <w:bookmarkEnd w:id="1258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Обеспечение признания профессиональных квалификаций персонала поставщиков услуг</w:t>
            </w:r>
          </w:p>
          <w:bookmarkEnd w:id="125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 Анализ законодательства государств-членов</w:t>
            </w:r>
          </w:p>
          <w:bookmarkEnd w:id="1260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Выявление требований к профессиональной квалификации персонала поставщика услуг (опыт и стаж работы, прохождение курсов переподготовки, переобучения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 п.), ограничивающих допуск такого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в рамках данного сектора услуг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61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пункты 14 – 19 настоящего плана не подлежат исполнению)</w:t>
            </w:r>
          </w:p>
          <w:bookmarkEnd w:id="126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 решения рабочей группы</w:t>
            </w:r>
          </w:p>
          <w:bookmarkEnd w:id="1263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6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</w:p>
          <w:bookmarkEnd w:id="1265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6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67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269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0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  <w:bookmarkEnd w:id="127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272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  <w:bookmarkEnd w:id="1273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274"/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7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  <w:bookmarkEnd w:id="1276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Внесение изменений в нормативные правовые акты государств-членов в части гармонизации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2019 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8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27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</w:p>
          <w:bookmarkEnd w:id="1280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Мониторинг и контроль за исполнением мероприятий, предусмотренных пунктами 12 – 19 настоящего плана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1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</w:p>
          <w:bookmarkEnd w:id="1282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Определение сфер рисков, возникающих при функционировании единого рынка услуг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3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285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  <w:bookmarkEnd w:id="1286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  <w:bookmarkEnd w:id="1287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Организация обмена между компетентными органами государств-членов сведениями,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национальных информационных ресурсах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отсутствия – обеспечение формирования таких ресурсов),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посредством использования интегрированной информационной системы Союза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информационным ресурсам государств-членов,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</w:p>
          <w:bookmarkEnd w:id="1288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289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</w:p>
          <w:bookmarkEnd w:id="1291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  <w:r>
              <w:br/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2"/>
        </w:tc>
      </w:tr>
      <w:tr>
        <w:trPr>
          <w:trHeight w:val="30" w:hRule="atLeast"/>
        </w:trPr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г. № 23</w:t>
            </w:r>
          </w:p>
        </w:tc>
      </w:tr>
    </w:tbl>
    <w:bookmarkStart w:name="z1708" w:id="1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ЛИБЕРАЛИЗАЦИИ </w:t>
      </w:r>
      <w:r>
        <w:br/>
      </w:r>
      <w:r>
        <w:rPr>
          <w:rFonts w:ascii="Times New Roman"/>
          <w:b/>
          <w:i w:val="false"/>
          <w:color w:val="000000"/>
        </w:rPr>
        <w:t>по сектору услуг по проведению научно-исследовательских работ и созданию опытных разработок в cфере естественных наук</w:t>
      </w:r>
    </w:p>
    <w:bookmarkEnd w:id="1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4"/>
        <w:gridCol w:w="1419"/>
        <w:gridCol w:w="2402"/>
        <w:gridCol w:w="605"/>
      </w:tblGrid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Сближение механизмов допуска к осуществлению деятельности</w:t>
            </w:r>
          </w:p>
          <w:bookmarkEnd w:id="129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этап. Анализ законодательства государств – членов Евразийского экономического союза </w:t>
            </w:r>
          </w:p>
          <w:bookmarkEnd w:id="1296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Определение перечня нормативных правовых актов государств – членов Евразийского экономического союза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соответственно – государства-члены, Союз), регулирующих деятельность в рамках данного сектора услуг</w:t>
            </w:r>
          </w:p>
          <w:bookmarkEnd w:id="1297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Евразийскую экономическую комиссию (далее – Комиссия)</w:t>
            </w:r>
          </w:p>
          <w:bookmarkEnd w:id="129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</w:p>
          <w:bookmarkEnd w:id="1299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Анализ положений нормативных правовых актов государств-членов на предмет: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0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соответствия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Евразийском экономическом союзе от 29 мая 2014 года (далее – Договор)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международным договорам в рамках Союза, а также иным международным договорам, заключенным между государствами-членами (в том числе двусторонним)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применяемым в части, не противоречащей Договору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301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выявления положений, ограничивающих доступ лиц других государств-членов к поставке услуг в рамках данного сектора,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ограничений, изъятий, дополнительных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соответствии с индивидуальными национальными перечнями ограничений, изъятий, дополнительных требований и условий в рамках Евразийского экономического союза,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 г.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условий и иных мер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барьеров, возникающих при применении Договора,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законодательства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2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проведения научно-исследовательских работ и создания опытных разработок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cфере естественных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рабочая группа)</w:t>
            </w:r>
          </w:p>
          <w:bookmarkEnd w:id="130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  <w:bookmarkEnd w:id="1304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избыточности и неэффективности (неоднозначности, наличия противоречий, невостребованности, несоответствия целям регулирования, дублирования, формального характера)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5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Определение содержательной эквивалентности регулирования в данном секторе услуг и принятие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целесообразности взаимного признания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поставку услуг в рамках данного сектора (в случае принятия таких решений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торговле услугами, учреждении, деятельности и осуществлении инвестиций (приложение № 16 к Договору) гармонизация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и пункты 4 – 9 настоящего плана не подлежат исполнению)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130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30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</w:p>
          <w:bookmarkEnd w:id="1308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310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Выявление наилучших международных и национальных практик регулирования в данном секторе услуг с целью определения оптимальной модели внутреннего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1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312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5 настоящего плана</w:t>
            </w:r>
          </w:p>
          <w:bookmarkEnd w:id="1313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314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  <w:bookmarkEnd w:id="1315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1316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Принятие решения Высшего Евразийского экономического совета о гармонизации законодательства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перечнями нормативных правовых актов государств-членов, подлежащих изменению, отмене или принятию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пунктом 7 настоящего плана)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7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31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  <w:bookmarkEnd w:id="1319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Внесение изменений в нормативные правовые акты государств-членов в соответствии с пунктом 8 настоящего плана, разработка и заключение международных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 в рамках Союза и (или) акты органов Союза</w:t>
            </w:r>
          </w:p>
          <w:bookmarkEnd w:id="132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321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Внесение изменений в индивидуальные национальные перечни ограничений, изъятий, дополнительных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условий в рамках Евразийского экономического союза,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Высшего Евразийского экономического совета от 23 декабря 2014 г. № 112, в части исключения ограничений, изъятий, дополнительных требований и условий (в случае их наличия) в рамках данного сектора услуг </w:t>
            </w:r>
          </w:p>
          <w:bookmarkEnd w:id="1322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1323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32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</w:p>
          <w:bookmarkEnd w:id="1325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Мониторинг и контроль за исполнением мероприятий, предусмотренных пунктами 1 – 10 настоящего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6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Обеспечение признания профессиональных квалификаций персонала поставщиков услуг</w:t>
            </w:r>
          </w:p>
          <w:bookmarkEnd w:id="132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этап. Анализ законодательства государств-членов</w:t>
            </w:r>
          </w:p>
          <w:bookmarkEnd w:id="1329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Выявление требований к профессиональной квалификации персонала поставщика услуг (опыт и стаж работы, прохождение курсов переподготовки, переобучения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 п.), ограничивающих допуск такого поставщика услуг к деятельности в рамках данного сектора услуг</w:t>
            </w:r>
          </w:p>
          <w:bookmarkEnd w:id="1330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331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Определение содержательной эквивалентности регулирования в сфере профессиональной квалификации персонала поставщика услуг в рамках данного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принятие решений о целесообразности автоматического признания документов, подтверждающих профессиональную квалификацию (в случае принятия таких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Протокола о торговле услугами, учреждении, деятельности и осуществлении инвестиций (приложение № 16 к Договору) гармонизация законодательства государств-членов не требуется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пункты 14 – 19 настоящего плана не подлежат исполнению)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2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Комиссию,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  <w:bookmarkEnd w:id="133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33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этап. Подготовка к гармонизации законодательства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отсутствии содержательной эквивалентности регулирования)</w:t>
            </w:r>
          </w:p>
          <w:bookmarkEnd w:id="1335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Определение необходимости, уровня и способов гармонизации законодательства государств-членов, заключения международных договоров в рамках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принятия актов органов Союза</w:t>
            </w:r>
          </w:p>
          <w:bookmarkEnd w:id="1336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bookmarkEnd w:id="1337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Выявление наилучших международных и национальных практик регулирования в сфере профессиональной квалификации персонала поставщика услуг в рамках данного сектора с целью определения оптимальной модели внутреннего регулирования </w:t>
            </w:r>
          </w:p>
          <w:bookmarkEnd w:id="1338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339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Выработка предложений по гармонизации законодательства государств-членов, заключению международных договоров в рамках Союза или принятию актов органов Союза с учетом пункта 15 настоящего плана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1340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Определение перечней нормативных правовых актов государств-членов с указанием конкретных положений, подлежащих изменению, отмене или принятию</w:t>
            </w:r>
          </w:p>
          <w:bookmarkEnd w:id="1341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342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рабочей группы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1343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Принятие решения Высшего Евразийского экономического совета о гармонизации законодательства государств-членов (с перечнями нормативных правовых актов государств-членов, подлежащих изменению, отмене или принятию в соответствии с пунктом 17 настоящего плана)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  <w:bookmarkEnd w:id="1344"/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34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этап. Гармонизация законодательства государств-членов, разработка и заключение международных договоров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принятие актов органов Союза</w:t>
            </w:r>
          </w:p>
          <w:bookmarkEnd w:id="1346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Внесение изменений в нормативные правовые акты государств-членов в части гармонизации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профессиональной квалификации персонала поставщика услуг в рамках данного сектора в соответствии с пунктом 18 настоящего плана, разработка и заключение международных договоров в рамках Союза и (или) принятие актов органов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7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2019 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государств-членов, международные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Союза и (или) акты органов Союза</w:t>
            </w:r>
          </w:p>
          <w:bookmarkEnd w:id="134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3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этап. Мониторинг исполнения</w:t>
            </w:r>
          </w:p>
          <w:bookmarkEnd w:id="1350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Мониторинг и контроль за исполнением мероприятий, предусмотренных пунктами 12 – 19 настоящего плана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Организация административного сотрудничества</w:t>
            </w:r>
          </w:p>
          <w:bookmarkEnd w:id="1351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Определение сфер рисков, возникающих при функционировании единого рынка услуг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сфер рисков, возникающих при функционировании единого рынка услуг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1352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Разработка соглашений об административном сотрудничестве между компетентными органами государств-членов (в том числе для осуществления информационного обмена, создания механизма предупреждения нарушений, применения мер ответственности) с целью снижения рисков, возникающих при функционировании единого рынка услуг</w:t>
            </w:r>
          </w:p>
          <w:bookmarkEnd w:id="1353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соглашений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административном сотрудничестве между компетентными органами государств-членов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354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Заключение соглашений об административном сотрудничестве между компетентными органами государств-членов в сферах, определенных в соответствии с пунктом 21 настоящего плана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об административном сотрудничестве между компетентными органами государств-членов</w:t>
            </w:r>
          </w:p>
          <w:bookmarkEnd w:id="135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  <w:bookmarkEnd w:id="1356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Организация обмена между компетентными органами государств-членов сведениями, содержащимися в национальных информационных ресурсах (в случае их отсутствия – обеспечение формирования таких ресурсов), в том числе посредством использования интегрированной информационной системы Союза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 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информационным ресурсам государств-членов,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перечня сведений, подлежащих обмену (решение Комиссии)</w:t>
            </w:r>
          </w:p>
          <w:bookmarkEnd w:id="135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 Комиссия</w:t>
            </w:r>
          </w:p>
          <w:bookmarkEnd w:id="1358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Мониторинг и контроль за исполнением мероприятий, предусмотренных пунктами 21 – 24 настоящего плана</w:t>
            </w:r>
          </w:p>
          <w:bookmarkEnd w:id="1359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Высшему Евразийскому экономическому совету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Завершение реализации плана</w:t>
            </w:r>
          </w:p>
          <w:bookmarkEnd w:id="1360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Принятие решения Высшего Евразийского экономического совета, устанавливающего обязательства государств-членов по применению правил единого рынка услуг в рамках данного сектора 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Высшего Евразийского экономического совета </w:t>
            </w:r>
            <w:r>
              <w:br/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государств-членов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  <w:bookmarkEnd w:id="1361"/>
        </w:tc>
      </w:tr>
      <w:tr>
        <w:trPr>
          <w:trHeight w:val="30" w:hRule="atLeast"/>
        </w:trPr>
        <w:tc>
          <w:tcPr>
            <w:tcW w:w="7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Начало функционирования единого рынка услуг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государств-членов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