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c14" w14:textId="a78e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2016 года № 25.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Евразийского экономического союза (приложение к Решению Совета Евразийской экономической комиссии от 16 июля 2012 г. № 54) в отношении отдельных видов сельскохозяйственных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примечаниями 68С – 70С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даты вступления в силу Решения Коллегии Евразийской экономической комиссии от 22 марта 2016 г. № 25 по 31.05.2017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даты вступления в силу Решения Коллегии Евразийской экономической комиссии от 22 марта 2016 г. № 25 по 31.05.2019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22 марта 2016 г. № 25 по 31.05.2019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2016 г. № 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капуста цветная и брокколи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капуста брюссельская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0802 51 000 0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скорлупе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очищенные от скорлупы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финики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коринка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0806 20 300 0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султана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