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9ff6" w14:textId="790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целлюлозы древесной полубеленой или беленой из лиственных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2016 года № 29.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целлюлозы древесной полубеленой или беленой из лиственных пород, классифицируемой кодом 4703 29 000 1 ТН ВЭД ЕАЭС, в размере 0 процентов от таможенной стоимости с даты вступления в силу настоящего Решения по 31 мая 2019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4703 29 000 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примечании 14С к Единому таможенному тарифу Евразийского экономического союза слова "с 01.01.2014 по 31.12.2015 включительно" заменить словами "с даты вступления в силу Решения Коллегии Евразийской экономической комиссии от 5 апреля 2016 г. № 29 по 31.05.2019 включительно".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за исключением подпункта "а" пункта 2.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"а" пункта 2 настоящего Решения вступает в силу с 1 сентября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