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9017" w14:textId="dea9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некоторых видов стальных труб, происходящих из Украины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6 октября 2015 г.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2016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03.07.2016 -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по 1 июня 2021 г. включительно действие антидемпинговой меры,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702 «О мерах по защите экономических интересов производителей некоторых видов стальных труб в Таможенном союзе», с учетом изменения наименований следующих производителей: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«ИНТЕРПАЙП Нижнеднепровский трубопрокатный завод» (ОАО «ИНТЕРПАЙП НТЗ») (старое наименование) – публичное акционерное общество «ИНТЕРПАЙП Нижнеднепровский трубопрокатный завод» (ПАО «ИНТЕРПАЙП НТЗ») (новое наименование);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«ИНТЕРПАЙП Новомосковский трубный завод» (ОАО «ИНТЕРПАЙП НМТЗ») (старое наименование) – публичное акционерное общество «ИНТЕРПАЙП Новомосковский трубный завод» (ПАО «ИНТЕРПАЙП НМТЗ») (новое наименование).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взимание антидемпинговых пошлин,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осуществление зачета сумм антидемпинговых пошлин, уплаченных (взысканных)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октября 2015 г. № 133 в порядке, установленном для взимания предварительных антидемпинговых пошлин, в антидемпинговые пошлины и зачисление на единый счет уполномоченного органа того государства – члена Евразийского экономического союза, в котором они были уплачены (взысканы).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октября 2015 г. № 133 «О продлении применения антидемпинговой меры, установленной Решением Комиссии Таможенного союза от 22 июня 2011 г. № 702».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