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2a2f" w14:textId="d392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Стратегии развития трансграничного пространства доверия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сентября 2016 года № 105.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Стратегию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трансграничного пространства доверия.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Правительствам государств – членов Евразийского экономического союза в целях подготовки и утверждения Коллегией Евразийской экономической комиссии плана мероприятий по поэтапной реализации Стратегии, утвержденной настоящим Решением, в месячный срок с даты вступления настоящего Решения в силу обеспечить представление своими уполномоченными органами в Евразийскую экономическую комиссию соответствующих предложений.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по истечении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 календарных дней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2016 г. № 105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СТРАТЕГИЯ</w:t>
      </w:r>
      <w:r>
        <w:br/>
      </w:r>
      <w:r>
        <w:rPr>
          <w:rFonts w:ascii="Times New Roman"/>
          <w:b/>
          <w:i w:val="false"/>
          <w:color w:val="000000"/>
        </w:rPr>
        <w:t>развития трансграничного пространства доверия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Настоящая Стратегия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с учетом международных стандартов и рекомендаций в сфере информационных технологий и информационной безопасности и определяет основные цели, задачи и принципы развития трансграничного пространства доверия для использования сервисов и имеющих юридическую силу электронных документов при межгосударственном информационном взаимодействии государств – членов Евразийского экономического союза (далее соответственно – государства-члены, Союз), в том числе физическими и юридическими лицами, должностными лицами органов государственной власти государств-членов, должностными лицами и сотрудниками органов Союза, а также приоритеты развития институционального, правового, организационного и технического обеспечения трансграничного пространства доверия.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Настоящая Стратегия учитывает и развивает положения Концепции использования при межгосударственном информационном взаимодействии сервисов и имеющих юридическую силу электронных документов,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сентября 2014 г. № 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Настоящая Стратегия направлена исключительно на реализацию условий обеспечения доверия при межгосударственном обмене данными и электронными документами и не препятствует государствам-членам принимать меры, необходимые для обеспечения своей внешней и внутренней безопасности.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Общая характеристика</w:t>
      </w:r>
      <w:r>
        <w:br/>
      </w:r>
      <w:r>
        <w:rPr>
          <w:rFonts w:ascii="Times New Roman"/>
          <w:b/>
          <w:i w:val="false"/>
          <w:color w:val="000000"/>
        </w:rPr>
        <w:t>трансграничного пространства доверия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Договором о Евразийском экономическом союзе от 29 мая 2014 года под трансграничным пространством доверия понимается совокупность правовых, организационных и технических условий, согласованных государствами-членами с целью обеспечения доверия при межгосударственном обмене данными и электронными документами между уполномоченными органами государств-членов.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Практические мероприятия по созданию трансграничного пространства доверия начали выполняться в рамках реализации Соглашения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от 21 сентября 2010 года при создании интегрированной информационной системы внешней и взаимной торговли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выполнения работ по обеспечению доверия при межгосударственном обмене данными и электронными документами между уполномоченными органами государств-членов должны стать основой для развития трансграничного пространства доверия при создании интегрированной информационной системы Союза (далее – интегрированная система) на основе развития и расширения функциональных возможностей интегрированной информационной системы внешней и взаимной торговли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Развитие трансграничного пространства доверия в рамках создания интегрированной системы должно осуществляться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 стратегией развития интегрированной системы, которая должна учитывать положения настоящей Стратегии в отношении принципов развития трансграничного пространства доверия и механизмов их реализации, а также Концепцией использования при межгосударственном информационном взаимодействии сервисов и имеющих юридическую силу электронных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Информационное обеспечение интеграционных процессов в сферах,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реализуется посредством формирования среды информационного взаимодействия с использованием информационно-коммуникационных технологий и трансграничного пространства доверия в рамках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Обмен данными и электронными документами между субъектами электронного взаимодействия при реализации общих процессов в рамках Союза осуществляется с использованием интегрированной системы, обеспечивающей интеграцию территориально распределенных государственных информационных ресурсов и информационных систем уполномоченных органов государств-членов, а также информационных ресурсов и информационных систем Евразийской экономической комиссии (далее – Комиссия).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Субъектами электронного взаимодействия в рамках трансграничного пространства доверия являются органы государственной власти государств-членов (их должностные лица и сотрудники), физические и юридические лица (представители юридических лиц), должностные лица и сотрудники органов Союза, взаимодействующие в рамках отношений, возникающих в процессе составления, отправления, передачи, получения, хранения и использования электронных документов, а также информации в электронном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Субъектами электронного взаимодействия также могут стать органы государственной власти третьих государств (их должностные лица и сотрудники), физические и юридические лица (представители юридических лиц), должностные лица и сотрудники интеграционных объединений, международных организаций при условии заключения соответствующих международных договоров.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Цели, задачи и элементы</w:t>
      </w:r>
      <w:r>
        <w:br/>
      </w:r>
      <w:r>
        <w:rPr>
          <w:rFonts w:ascii="Times New Roman"/>
          <w:b/>
          <w:i w:val="false"/>
          <w:color w:val="000000"/>
        </w:rPr>
        <w:t>трансграничного пространства доверия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Основными целями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формирование благоприятных и доверительных условий для осуществления межгосударственного информационного взаимодействия, предусматривающего использование субъектами электронного взаимодействия имеющих юридическую силу электронных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повышение оперативности электронного взаимодействия в рамках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повышение эффективности функционирования интегрированной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снижение затрат на обеспечение электронного взаимодействия органов государственной власти государств-членов с физическими и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достижения указанных целей на основе совместных подходов государств-членов к формированию правового, технического и организационного обеспечения трансграничного пространства доверия необходимо решить следующие ключевые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формирование общей инфраструктуры документирования информации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создание правовых, организационных и технических условий для обеспечения формирования института электронного нотариата на основе службы доверенной третьей стороны;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обеспечение выполнения государствами-членами согласованных требований к трансграничному пространству доверия;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обеспечение возможности электронного взаимодействия физических и юридических лиц государств-членов (в том числе находящихся за пределами Союза) между собой, а также с органами государственной власти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проведение государствами-членами совместных научных исследований, необходимых для функционирования и развития трансграничного пространства доверия;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принятие региональных межгосударственных стандартов, необходимых для функционирования и развития трансграничного пространства доверия.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Правовые, организационные и технические условия для осуществления межгосударственного информационного взаимодействия с использованием имеющих юридическую силу электронных документов должны создаваться за счет формирования следующих элементов трансграничного пространства доверия: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удостоверяющий центр службы доверенной третьей стороны для обеспечения сертификатами ключей проверки электронной цифровой подписи (электронной подписи) для взаимодействия уполномоченных доверенных третьих сторон интеграционного и национальных сегментов интегрированной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служба доверенной третьей стороны интегрированной системы как совокупность сервисов доверенных третьих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государств-членов и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удостоверяющие центры государств-членов и Комиссии, а также другая инфраструктура обеспечения сертификатами ключей проверки электронной цифровой подписи (электронной подписи) субъектов электронного взаимодействия в рамках трансграничного пространства доверия;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инфраструктура обеспечения взаимодействия информационных систем и ресурсов государств-членов и Комиссии при межгосударственном обмене электронными документами и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инфраструктура управления привилегиями и полномочиями субъектов электронного взаимодействия для обеспечения контроля правомерности применения электронных цифровых подписей (электронных подписей) в исходящих (входящих) электронных документах в соответствии с законодательством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инфраструктура и системы обеспечения защиты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Использование элементов трансграничного пространства доверия должно являться условием для функционирования учетных информационных систем, обеспечивающих обработку и хранение информации из правоустанавливающих документов субъектов электронного взаимодействия, с использованием которых составляются или выдаются имеющие юридическую силу электронные документы.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Принципы развития</w:t>
      </w:r>
      <w:r>
        <w:br/>
      </w:r>
      <w:r>
        <w:rPr>
          <w:rFonts w:ascii="Times New Roman"/>
          <w:b/>
          <w:i w:val="false"/>
          <w:color w:val="000000"/>
        </w:rPr>
        <w:t>трансграничного пространства доверия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Развитие трансграничного пространства доверия должно основываться на следующих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самостоятельность государств-членов в вопросах, отнесенных к их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создание условий для формирования и развития национальных пространств доверия, соответствующих требованиям, предъявляемым к межгосударственному электронному взаимодействию;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масштабируемость трансграничного пространства доверия;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обеспечение доверия при межгосударственном электронном взаимодействии;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использование институциональных подходов при формировании трансграничного пространства доверия;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соблюдение государствами-членами согласованных требований к элементам трансграничного пространства доверия;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обеспечение защиты информации в рамках трансграничного пространства доверия.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Этапы реализации Стратегии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Развитие трансграничного пространства доверия предполагается осуществлять в 3 этапа.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первом этапе (до 2018 года) должно обеспечиваться развитие трансграничного пространства доверия для осуществления полноценного межгосударственного электронного взаимодействия.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данном этапе: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формируются требования к правовому, организационному и техническому обеспечению, составу и характеристикам сервисов трансграничного пространства доверия при межгосударственном информационном взаимодействии государств-членов на основе службы доверенной третьей стороны, которые закрепляются актами государств-членов и органов Союза (принимаются нормативные правовые и нормативно-технические акты, разрабатываются документы организационного характера);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создаются интеграционные шлюзы и программно-аппаратные комплексы доверенных третьих сторон государств-членов и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использованием службы доверенной третьей стороны обеспечивается подтверждение подлинности электронной цифровой подписи (электронной подписи) на электронных документах при реализации общих процессов в рамках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прорабатываются вопросы, связанные с поэтапным формированием и выполнением государствами-членами согласованных требований в области криптографической защиты трансграничного пространства доверия;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проводятся подготовительные мероприятия по масштабированию трансграничного пространства доверия для взаимодействия с международными организациями и государствами, не являющимися членами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Субъектами электронного взаимодействия на данном этапе должны стать должностные лица и сотрудники органов государственной власти государств-членов, должностные лица и сотрудники органов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 утверждения требований к трансграничному пространству доверия,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года), отдельные элементы трансграничного пространства доверия функционируют во временном режиме на основе соответствующих организационно-технических документов, включая модели угроз безопасности информации и действий нарушителя.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Приоритетом в реализации настоящей Стратегии на данном этапе должно стать обеспечение возможности для всех органов государственной власти государств-членов использовать преимущественно электронные документы, подписанные электронными цифровыми подписями (электронными подписями).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втором этапе (до 2020 года) при условии согласования совместных подходов государств-членов к формированию правового, технического и организационного обеспечения трансграничного пространства доверия и на основе поэтапного выполнения государствами-членами согласованных требований в области криптографической защиты трансграничного пространства доверия должна быть обеспечена возможность электронного взаимодействия физических и юридических лиц между собой, а также с органами государственной власти государств-членов при нахождении физических и юридических лиц на территориях своих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 началом практических работ по реализации мероприятий второго этапа должна быть разработана и утверждена Комиссией архитектура трансграничного пространства доверия, описывающая планируемый к достижению на втором этапе уровень развития трансграничного пространства доверия.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третьем этапе (до 2024 года) при условии согласования совместных подходов государств-членов к формированию правового, технического и организационного обеспечения трансграничного пространства доверия и на основе поэтапного выполнения государствами-членами согласованных требований в области защиты информации трансграничного пространства доверия должны начать формироваться межгосударственный институт электронного нотариата на основе службы доверенной третьей стороны и другие межгосударственные сервисы электронных услуг, в том числе в области трудовой миграции, которые вовлекут в процесс электронного взаимодействия в рамках трансграничного пространства доверия физических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 началом практических работ по реализации мероприятий третьего этапа должна быть разработана и утверждена Комиссией архитектура трансграничного пространства доверия, описывающая планируемый к достижению на третьем этапе уровень развития трансграничного пространства доверия.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этом этапе должны быть созданы правовые, организационные и технические условия для обеспечения формирования института электронного нотариата на основе службы доверенной третьей стороны и разработаны требования к организации взаимодействия с электронными торговыми площадками в рамках трансграничного пространства доверия.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Мероприятия по реализации Стратегии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Реализация настоящей Стратегии осуществляется на основе плана мероприятий, предусматривающего в том числе разработку архитектуры трансграничного пространства доверия для второго и третьего этапов.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Финансирование мероприятий по реализации настоящей Стратегии в рамках обеспечения функционирования и развития интеграционного сегмента Комиссии, информационных ресурсов и систем Комиссии осуществляется за счет средств бюджета Союза, выделяемых для финансирования работ по созданию, развитию и обеспечению функционирования интегрированной системы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Финансирование мероприятий по реализации настоящей Стратегии в рамках обеспечения функционирования и развития государственных информационных ресурсов и информационных систем уполномоченных органов государств-членов, а также национальных сегментов осуществляется за счет средств бюджетов государств-членов.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Мероприятия по реализации настоящей Стратегии должны учитывать необходимость снижения издержек на создание и эксплуатацию элементов трансграничного пространства доверия с возможностью использования государствами-членами на национальном уровне в случае необходимости механизмов государственно-частного партнерства.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Основные результаты реализации Стратегии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Ожидаемым результатом реализации настоящей Стратегии должно стать развитие межгосударственной интеграции, обеспечивающей формирование благоприятных и доверительных условий за счет повышения эффективности функционирования создаваемой государствами-членами интегрированной системы для осуществления межгосударственного информационного взаимодействия с использованием имеющих юридическую силу электронных документов, в том числе путем повышения оперативности при реализации общих процессов в рамках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результате реализации настоящей Стратегии должна быть создана необходимая основа для обеспечения законных прав граждан, организаций и органов государственной власти государств-членов при использовании ими трансграничного электронного документооборота, а также должны быть решены задачи по созданию правовых, организационных и технических механизмов, направленных на повышение доверия при межгосударственном электронном взаимодействии.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