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b1cb" w14:textId="ccab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18 ноября 2013 г.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ноября 2016 года № 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абзацем восьмым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ноября 2013 г. № 265 «Об утверждении единой формы сертификата на тип продукции, отвечающей требованиям технического регламента Таможенного союза «О безопасности оборудования, работающего под избыточным давлением» (ТР ТС 032/2013), и правил его оформления»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Сертификаты на тип продукции, выданные в целях оценки соответствия продукции требованиям технического регламента Таможенного союза «О безопасности оборудования, работающего под избыточным давлением» (ТР ТС 032/2013) до вступления настоящего Решения в силу, действительны до окончания срока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2016 г. № 153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Коллегии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комиссии от 18 ноября 2013 г. № 265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преамбуле слова «со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года» заменить словами «с абзацем восьмым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Единую форму сертификата на тип продукции, отвечающей требованиям технического регламента Таможенного союза «О безопасности оборудования, работающего под избыточным давлением» (ТР ТС 032/2013), и правила его оформления, утвержденные указанным Решением,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2013 г. № 265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 Евразийской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2016 г. № 153)    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Единая форма сертификата на тип продукции, отвечающей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требованиям технического регламента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«О безопасности оборудования, работающего под избыточным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давлением» (ТР ТС 032/2013), и правила его оформления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</w:t>
      </w:r>
      <w:r>
        <w:rPr>
          <w:rFonts w:ascii="Times New Roman"/>
          <w:b/>
          <w:i w:val="false"/>
          <w:color w:val="000000"/>
          <w:sz w:val="28"/>
        </w:rPr>
        <w:t xml:space="preserve"> I. Единая форма сертификата на тип продукции, отвечающей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требованиям технического регламента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«О безопасности оборудования, работающего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под избыточным давлением» (ТР ТС 032/2013)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ЕВРАЗИЙСКИЙ ЭКОНОМИЧЕСКИЙ СОЮЗ (1)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 НА ТИП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отвечающей требованиям технического регламента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«О безопасности оборудования,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работающего под избыточным давлением» (ТР ТС 032/2013)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740"/>
        <w:gridCol w:w="1120"/>
      </w:tblGrid>
      <w:tr>
        <w:trPr>
          <w:trHeight w:val="30" w:hRule="atLeast"/>
        </w:trPr>
        <w:tc>
          <w:tcPr>
            <w:tcW w:w="1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ЕАЭС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ОБРАЗЕЦ ПРОДУКЦИИ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ВЫДАН НА ОСНОВАНИИ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 СЕРТИФИКАЦИИ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___________________________________________</w:t>
            </w:r>
          </w:p>
        </w:tc>
        <w:tc>
          <w:tcPr>
            <w:tcW w:w="1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(уполномоченное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лицо) органа по сертификации   ________    __________  (11)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  (Ф.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Эксперт (эксперт-аудитор)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(эксперты (эксперты-аудиторы)) ________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  (Ф. И. О.)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Правила оформления сертификата на тип продукции,</w:t>
      </w:r>
      <w:r>
        <w:br/>
      </w:r>
      <w:r>
        <w:rPr>
          <w:rFonts w:ascii="Times New Roman"/>
          <w:b/>
          <w:i w:val="false"/>
          <w:color w:val="000000"/>
        </w:rPr>
        <w:t>
отвечающей требованиям технического регламента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«О безопасности оборудования, работающего</w:t>
      </w:r>
      <w:r>
        <w:br/>
      </w:r>
      <w:r>
        <w:rPr>
          <w:rFonts w:ascii="Times New Roman"/>
          <w:b/>
          <w:i w:val="false"/>
          <w:color w:val="000000"/>
        </w:rPr>
        <w:t>
под избыточным давлением» (ТР ТС 032/2013)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Сертификат на тип продукции, отвечающей требованиям технического регламента Таможенного союза «О безопасности оборудования, работающего под избыточным давлением» (ТР ТС 032/2013),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 июля 2013 г. № 41 (далее – сертификат), выдается заявителю органом по сертификации, включенным в единый реестр органов по оценке соответствия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Заявителями могут быть зарегистрированные в соответствии с законодательством государства – члена Евразийского экономического союза (далее – государство-член) на его территории юридическое лицо или физическое лицо в качестве индивидуального предпринимателя, являющиеся изготовителем либо уполномоченным изготовителем лицом (далее – заявители).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Сертификат и приложения к нему изготавливаются на листах белой бумаги формата A4 (210 х 297 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Сертификат заполняется на русском языке с использованием электронных печатающих устройств и в случае наличия соответствующего требования в законодательстве государства-члена – на государственном языке государства-члена, в котором осуществляется выдача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заполнения сертификата на русском языке и государственном языке одного из государств-членов он заполняется в соответствии с пунктом 7 настоящего раздела на разных сторонах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наименование изготовителя, его место нахождения (адрес юридического лица), а также адрес (адреса) места осуществления деятельности по изготовлению продукции (кроме наименования государства) и обозначение продукции (тип, марка, модель, артикул и др.) могут быть указаны с использованием букв латинского алфавита.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Все поля сертификата должны быть заполнены (в оригинале сертификата нумерация полей отсутствует).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сертификате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поле 1 – надписи, выполненные в 5 строк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1-я строка – «ЕВРАЗИЙСКИЙ ЭКОНОМИЧЕСКИЙ СОЮЗ»;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2-я строка – «СЕРТИФИКАТ НА ТИП ПРОДУКЦИИ,»;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3-я строка – «отвечающей требованиям технического регламента»;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4-я строка – «Таможенного союза «О безопасности оборудования,»;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5-я строка – «работающего под избыточным давлением» (ТР ТС 032/2013)»;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поле 2 – регистрационный номер сертификата, который формируется в соответствии с законодательством государства-члена с указанием аббревиатуры «ЕАЭС» (Евразийский экономический союз) и 2-значного буквенного кода государства-члена в соответствии с классификатором стран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поле 3 – полное наименование заявителя, его место нахождения (адрес юридического лица) и адрес (адреса) места осуществления деятельности (в случае если адреса различаются) – для юридического лица или фамилия, имя и отчество (при наличии), место жительства и адрес (адреса) места осуществления деятельности (в случае если адреса различаются) – для физического лица, зарегистрированного в качестве индивидуального предпринимателя, а также 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государств-членов, номер телефона и адрес электронной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 поле 4 – полное наименование изготовителя, его место нахождения (адрес юридического лица) и адрес (адреса) места осуществления деятельности по изготовлению продукции (в случае если адреса различаются) – для юридического лица и его филиалов, которые изготавливают продукцию, или фамилия, имя и отчество (при наличии), место жительства и адрес (адреса) места осуществления деятельности по изготовлению продукции (в случае если адреса различаются) – для физического лица, зарегистрированного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 поле 5 – сведения о типовом образце продукции, по которому проводилось исследование соответствующего типа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типового образца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обеспечивающие идентификацию типового образца продукции (тип, марка, модель, артикул, рабочее давление, рабочая температура (диапазон температур), рабочая среда, вид топлива (для котлов), классификация оборудования по категориям опасности в соответствии с приложением № 1 к техническому регламенту Таможенного союза «О безопасности оборудования, работающего под избыточным давлением» (ТР ТС 032/2013));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обозначение документа (документов), в соответствии с которым изготовлен типовой образец продукции (стандарт, стандарт организации, технические условия или иной документ)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представленные заявителем сведения о типовом образце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в поле 6 – наименование технического регламента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 поле 7 – сведения о документах, подтверждающих соответствие типового образца продукции требованиям технического регламента Таможенного союза (протоколы исследований (испытаний) и измерений с указанием номера, даты, наименования испытательной лаборатории (центра), регистрационного номера аттестата аккредитации), а также о других документах, представленных заявителем в качестве доказательства соответствия продукции требованиям технического регламента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в поле 8 – полное наименование органа по сертификации, выдавшего сертификат, его место нахождения (адрес юридического лица), а также адрес места осуществления деятельности (в случае если адреса различаются), регистрационный номер и дата регистрации аттестата аккредитации, а также номер телефона и адрес электронной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в поле 9 – обозначение и наименование стандарта, включенного в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оборудования, работающего под избыточным давлением» (ТР ТС 032/2013), или обозначение разделов (пунктов, подпунктов) и наименование такого стандарта, если соблюдение требований указанного технического регламента может быть обеспечено применением отдельных разделов (пунктов, подпунктов) этого стандарта, а не стандарта в целом (в случае их применения), а также сведения об иных стандартах и документах (в случае их применения) и другая информация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в поле 10 – дата выдачи сертификата (число – двумя арабскими цифрами, месяц – двумя арабскими цифрами, год – четырьмя арабскими цифрами);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в поле 11 – подписи, фамилии, имена и отчества (при наличии) руководителя (уполномоченного лица) органа по сертификации и эксперта (эксперта-аудитора) (экспертов (экспертов-аудиторов)) с проставлением печати органа по сертификации (если иное не установлено законодательством государства-члена). Использование факсимиле вместо подписи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значительном объеме информации, указываемой в полях 5, 7 и 9 сертификата, такая информация приводится в приложении к сертификату, которое является неотъемлемой частью сертификата. Каждый лист приложения нумеруется и на нем проставляются регистрационный номер сертификата, подписи, фамилии, имена и отчества (при наличии) руководителя (уполномоченного лица) органа по сертификации и эксперта (эксперта-аудитора) (экспертов (экспертов-аудиторов)), печать этого органа (если иное не установлено законодательством государства-члена). При этом в соответствующих полях сертификата приводится ссылка на приложение.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Внесение в сертификат сведений, не предусмотренных настоящим разделом, а также сокращение слов (кроме общепринятых обозначений и сокращений) и любое исправление текста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Копии выданных сертификатов изготавливаются заявителем на листах белой бумаги формата A4 (210 x 297 мм), заверяются печатью (если иное не установлено законодательством государства-члена) и подписью лица организации-заявителя, уполномоченного в соответствии с законодательством государства-члена (с указанием наименования и реквизитов уполномочивающего документа).».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