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06ae2" w14:textId="da06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переходных положениях технического регламента Евразийского экономического союза "Требования к сжиженным углеводородным газам для использования их в качестве топлива" (TP ЕАЭС 036/2016)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6 декабря 2016 года № 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с учетом 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документы об оценке соответствия обязательным требованиям, установленным актами, входящими в право Евразийского экономического союза (далее – Союз), или законодательством государства – члена Союза (далее – государство-член), выданные или принятые в отношении продукции, являющейся объектом технического регулирования технического регламента Евразийского экономического союза «Требования к сжиженным углеводородным газам для использования их в качестве топлива» (TP ЕАЭС 036/2016) (далее соответственно – продукция, технический регламент), до дня вступления в силу технического регламента, действительны до окончания срока их действия, но не позднее 1 июля 2019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 дня вступления в силу технического регламента выдача или принятие документов об оценке соответствия продукции обязательным требованиям, ранее установленным актами, входящими в право Союза, или законодательством государства-члена,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до 1 января 2019 г. допускаются производство и выпуск в обращение на территориях государств-членов продукции, не подлежавшей до дня вступления в силу технического регламента обязательной оценке соответствия обязательным требованиям, установленным актами, входящими в право Союза, или законодательством государства-члена, без документов об обязательной оценке соответствия продукции и без маркировки национальным знаком соответствия (знаком обращения на рынке);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до 1 июля 2019 г. допускаются производство и выпуск в обращение на территориях государств-членов продукции в соответствии с обязательными требованиями, ранее установленными актами, входящими в право Союза, или законодательством государства-члена, при наличии документов об оценке соответствия продукции указанным обязательным требованиям, выданных или принятых до дня вступления в силу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Продукция маркируется национальным знаком соответствия (знаком обращения на рынке) в соответствии с законодательством государства-члена. Маркировка такой продукции единым знаком обращения продукции на рынке Союза не допускается;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обращение продукции, указанной в подпунктах «б» и «в» настоящего пункта, допускается в течение гарантийного срока хранения продукции, установленного в соответствии с законодательством государства-члена.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Российской Федерации совместно с государствами-членами обеспечить разработку и представление в Евразийскую экономическую комиссию до 1 октября 2017 г.: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проекта программы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соответствия объектов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проекта перечня продукции, в отношении которой подача таможенной декларации сопровождается представлением документа об оценке соответствия требованиям технического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вступления в силу Решения Совета Евразийской экономической комиссии о принятии технического регламента Евразийского экономического союза «Требования к сжиженным углеводородным газам для использования их в качестве топлива», но не ранее чем по истечении 30 календарных дней с даты официального опубликования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 Саркисян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