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5ce" w14:textId="b276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Фармакопейном комитете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2016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Фармакопейном комитете Евразийского экономического союза, утвержденного Решением Коллегии Евразийской экономической комиссии от 22 сентября 2015 г. № 121, цифру «5» заменить цифрой «7».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