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f701" w14:textId="aec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деятельности Консультативного комитета по естественным монополиям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марта 2016 года № 21. Утратило силу распоряжением Коллегии Евразийской экономической комиссии от 4 октября 2016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Коллегии Евразийской экономической комиссии от 04.10.2016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«Интернет»).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«О персональном составе и распределении обязанностей между членами Коллегии Евразийской экономической комиссии»: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член Коллегии (Министр) по энергетике и инфраструктуре Евразийской экономической комиссии Ибраев Д.Т. председательствует на заседаниях Консультативного комитета по естественным монополиям (председатель Консультативного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12 мая 2015 г. № 44 «О составе Консультативного комитета по естественным монополиям».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