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ea8b3" w14:textId="f9ea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научно-исследовательских работ Евразийской экономической комиссии на 2016 - 2017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7 июня 2016 года № 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13 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 </w:t>
      </w:r>
      <w:r>
        <w:rPr>
          <w:rFonts w:ascii="Times New Roman"/>
          <w:b w:val="false"/>
          <w:i w:val="false"/>
          <w:color w:val="000000"/>
          <w:sz w:val="28"/>
        </w:rPr>
        <w:t>пунктом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научно-исследовательских работ Евразийской экономической комиссии на 2016 – 2017 годы и информировать об этом членов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 в информационно-телекоммуникационной сети "Интернет".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Саркисян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июня 2016 г. № 77</w:t>
            </w:r>
          </w:p>
          <w:bookmarkEnd w:id="1"/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</w:t>
      </w:r>
      <w:r>
        <w:br/>
      </w:r>
      <w:r>
        <w:rPr>
          <w:rFonts w:ascii="Times New Roman"/>
          <w:b/>
          <w:i w:val="false"/>
          <w:color w:val="000000"/>
        </w:rPr>
        <w:t>
научно-исследовательских работ Евразийской экономической</w:t>
      </w:r>
      <w:r>
        <w:br/>
      </w:r>
      <w:r>
        <w:rPr>
          <w:rFonts w:ascii="Times New Roman"/>
          <w:b/>
          <w:i w:val="false"/>
          <w:color w:val="000000"/>
        </w:rPr>
        <w:t>
комиссии на 2016 – 2017 годы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План с изменениями, внесенными распоряжениями Коллегии Евразийской экономической комиссии от 05.07.2016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 в информационно-телекоммуникационной сети "Интернет"); от 12.09.2016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 в информационно-телекоммуникационной сети "Интернет"); от 08.11.2016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9"/>
        <w:gridCol w:w="4441"/>
      </w:tblGrid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 НИР, шифр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4"/>
        <w:gridCol w:w="374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Переходящие научно-исследовательские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макроэкономической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НИР "Разработка методики определения сфер экономики государств – членов Евразийского экономического союза, обладающих интеграционным потенциалом"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Департаменту макроэкономической политики (1 НИР)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финансовой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НИР "Единый глоссарий финансового рынка ЕАЭС"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НИР "Взаимное признание выпусков ценных бумаг и других финансовых инструментов в странах ЕАЭС"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НИР "Объединенная система раскрытия информации на финансовых рынках ЕАЭС, в том числе унификация требований к ее форматам и каналам передачи"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НИР "Формирование общей перестраховочной емкости на пространстве ЕАЭС"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НИР "Формирование денежно-кредитных и валютных механизмов обеспечения финансовой стабильности и экономического роста с учетом перспектив развития интеграции ЕАЭС"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НИР "Формирование института независимых, надгосударственных рейтинговых агентств ЕАЭС"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Департаменту финансовой политики (6 НИР)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торговой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НИР "Общий анализ состояния торгово-экономических отношений Евразийского экономического союза с Исламской Республикой Иран и подготовка рекомендаций по их развитию"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НИР "Определение подходов к дальнейшему развитию торгово-экономических отношений Евразийского экономического союза с Республикой Корея"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Департаменту торговой политики (2 НИР)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НИР "Разработка программы формирования общего электроэнергетического рынка Евразийского экономического союза"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Департаменту энергетики (1 НИР)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антимонопольного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НИР "Исследование состояния конкуренции на трансграничном товарном рынке руд и концентратов металлов государств – членов Евразийского экономического союза, дальнейшие тенденции и прогнозы развития трансграничного товарного рынка руд и концентратов металлов государств – членов Евразийского экономического союза"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Департаменту антимонопольного регулирования (1 НИР)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переходящим работам (11 НИР)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Вновь начинаемые научно-исследовательские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протокола и организационного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НИР "Разработка эффективных коммуникативных моделей взаимодействия Евразийской экономической комиссии с экспертным сообществом и широкой общественностью стран Евразийского экономического союза и зарубежных стран в публичной сфере"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НИР "Анализ и разработка приоритетов интеграции для бизнес-сообществ Евразийского экономического союза в рамках стратегий и планов Евразийской экономической комиссии"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Департаменту протокола и организационного обеспечения (2 НИР)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развития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НИР "Комплексный анализ возможностей и перспектив сопряжения основных направлений интеграционного и инфраструктурного развития Евразийского экономического союза и Экономического пояса Шелкового пути в контексте формирования новых глобальных экономических партнерств и изменений, происходящих в мировой экономической системе"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НИР "Исследование предпосылок и механизмов создания, анализ текущего состояния и перспектив развития Трансатлантического торгово-инвестиционного и Транстихоокеанского торгового партнерств, в условиях формирования новой глобальной архитектуры экономических связей и новых вызовов и задач для евразийской экономической интеграции"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Департаменту развития интеграции (2 НИР)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информационных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НИР "Разработка предложений по эффективному использованию цифровых ресурсов Евразийского экономического союза"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НИР "Разработка предложений по общим подходам формирования цифрового пространства Евразийского экономического союза"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Департаменту информационных технологий (2 НИР)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макроэкономической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НИР "Комплексный анализ влияния эффектов интеграционного влияния, создания зон свободной торговли на состояние и развитие экономик государств – членов Евразийского экономического союза (на основе моделей общего равновесия CGE и МОБ)"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НИР "Реализация интеграционного потенциала Евразийского экономического союза и совершенствование системы мониторинга для оценки вклада интеграционного фактора в экономическое развитие государств-членов и Союза в целом"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Департаменту макроэкономической политики (2 НИР)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НИР "Исследование различий в методологиях формирования статистических показателей уровня жизни населения государств – членов Евразийского экономического союза и рекомендации по их унификации"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НИР "Разработка рекомендаций по внедрению международных статистических стандартов в сфере финансовой статистики"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Департаменту статистики (2 НИР)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6"/>
        <w:gridCol w:w="40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промышленной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НИР "Анализ в целях выявления синергетического эффекта от взаимодействия государств – членов Евразийского экономического союза в промышленности"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НИР "Разработка концепции создания сети промышленной кооперации и субконтрактации, включающей порядок ее формирования и финансирования"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НИР "Разработка концепции создания евразийской сети трансфера технологий, включающей порядок ее формирования и финансирования"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НИР "Решение задач импортозамещения за счет развития промышленного сотрудничества государств – членов Евразийского экономического союза (ЕАЭС) на основе анализа промышленных комплексов и общего рынка ЕАЭС"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НИР "Разработка предложений по устранению барьеров для развития кооперационного сотрудничества предприятий на пути движения промышленных товаров на общем рынке Евразийского экономического союза (ЕАЭС) и на рынки третьих стран на основе анализа системообразующих промышленных предприятий ЕАЭС"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Департаменту промышленной политики (5 НИР)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агропромышленной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НИР "Разработка перспективных направлений и механизмов развития согласованной агропромышленной политики государств – членов Евразийского экономического союза, в том числе в области межгосударственной кооперации и импортозамещения"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НИР "Разработка методологии оценки эффективности мер государственного регулирования агропродовольственного рынка и поддержки агропромышленного комплекса в государствах – членах Евразийского экономического союза с целью выработки предложений по повышению их эффективности"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НИР "Разработка методики ценового мониторинга и анализа конкурентоспособности сельскохозяйственной продукции и продукции пищевой промышленности, производимой в государствах – членах Евразийского экономического союза"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НИР "Оценка влияния конъюнктуры мирового агропродовольственного рынка на агропромышленный комплекс государств – членов Евразийского экономического союза"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Департаменту агропромышленной политики (4 НИР)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2"/>
        <w:gridCol w:w="264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торговой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НИР "Особенности регулирования импорта и транзита товаров в Исламской Республике Иран: анализ нетарифных, административных и смежных барьеров в торговле с третьими странами"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НИР "Исследование систем торгового регулирования стран-партнеров Евразийского экономического союза (ЕАЭС) по переговорам о заключении торговых соглашений и выработка предложений по устранению барьеров для развития торгово-экономического потенциала ЕАЭС в рамках заключения торговых соглашений"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НИР "Проведение экономического анализа перспектив внедрения института самостоятельного декларирования происхождения товаров в рамках преференциальных торговых соглашений"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НИР "Изучение выгод и рисков от перехода к преференциальному режиму торговли с Китайской Народной Республикой и его возможных параметров, в том числе при сопровождении переговорного процесса по заключению соглашения о торгово-экономическом сотрудничестве между Евразийским экономическим союзом и его государствами-членами, с одной стороны, и Китайской Народной Республикой, с другой стороны"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Департаменту торговой политики (4 НИР)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защиты внутреннего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НИР "Разработка методологии учета "общественного интереса" в рамках специальных защитных, антидемпинговых и компенсационных расследований в соответствии с разделом VII Протокола о применении специальных защитных, антидемпинговых и компенсационных мер по отношению к третьим странам"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НИР "Разработка методологии установления наличия "особой ситуации на рынке экспортирующей третьей страны" в рамках антидемпинговых расследований в соответствии с пунктом 45 Протокола о применении специальных защитных, антидемпинговых и компенсационных мер по отношению к третьим странам"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 распоряжением Коллегии Евразийской экономической комиссии от 05.07.2016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(вступает в силу с даты его опубликования на официальном сайте Евразийского экономического союза в информационно-телекоммуникационной сети "Интернет").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Департаменту защиты внутреннего рынка (2 НИР)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таможенного законодательства и правоприменительной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НИР "Разработка описания функционала, архитектуры, а также интерактивной презентации демонстрационного макета эталонной модели национального механизма "единого окна" в системе регулирования внешнеэкономической деятельности"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Департаменту таможенного законодательства и правоприменительной практики (1 НИР)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НИР "Разработка механизмов и правил взаимной торговли на общем электроэнергетическом рынке Евразийского экономического союза, в том числе по свободным двусторонним договорам, на централизованных торгах, включая торги на сутки вперед, урегулирования почасовых отклонений фактических сальдо-перетоков от плановых значений"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НИР "Разработка единых правил доступа к услугам субъектов естественных монополий в сфере электроэнергетики, правил определения и распределения пропускной способности межгосударственных линий электропередач"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НИР "Разработка программы формирования общего рынка газа Евразийского экономического союза"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НИР "Разработка программы формирования общих рынков нефти и нефтепродуктов Евразийского экономического союза"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Департаменту энергетики (4 НИР)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антимонопольного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НИР "Разработка методических рекомендаций по анализу трансграничных рынков в сфере цифровой экономики и электронной коммерции"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НИР "Разработка методических рекомендаций оценки последствий от ограничения конкуренции на трансграничных рынках в результате административных, экономических и иных барьеров"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НИР "Разработка методических подходов по оценке воздействия предлагаемой к применению специальной защитной, антидемпинговой или компенсационной меры на состояние конкуренции на товарных рынках Евразийского экономического союза с учетом лучшего международного опыта"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Департаменту антимонопольного регулирования (3 НИР)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конкурентной политики и политики в области государственных закупок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НИР "Сравнительно-правовой анализ договорно-правовой базы Евразийского экономического союза и государств-членов Организации экономического сотрудничества и развития в сфере конкуренции и антимонопольного регулирования"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НИР "Разработка учебно-методического комплекса "Конкурентное право в Евразийском экономическом союзе""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Департаменту конкурентной политики и политики в области государственных закупок (2 НИР)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функционирования внутренних рынков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НИР "Разработка методологии институционального анализа сегментов внутренних рынков Евразийского экономического союза (ЕАЭС) с целью выявления барьеров, изъятий и ограничений, а также количественной оценки влияния барьеров, изъятий и ограничений на функционирование внутренних рынков ЕАЭС, в т.ч. в части динамики товарооборота и транзакционных издержек предприятий и проведение пилотного исследования одного сегмента внутреннего рынка ЕАЭС на основе разработанной методологии"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Департаменту функционирования внутренних рынков (1 НИР)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финансовой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1.НИР "Методологические подходы к определению нормативов распределения сумм ввозных таможенных пошлин между бюджетами государств – членов Евразийского экономического союза"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Департаменту финансовой политики (1 НИР)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развития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1.НИР "Проведение исследований с методологической поддержкой и сопровождением реализации планов либерализации в сфере строительства, проектирования и инжиниринга, в том числе сравнительный анализ и обобщение нормативного регулирования и практики его применения в государствах – членах Евразийского экономического союза, а также выявление наилучшего международного опыта, определение наличия или отсутствия содержательной эквивалентности мер регулирования, выявление актов (их положений), подлежащих гармонизации (включая разработку и согласование методологии)"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Департаменту развития предпринимательской деятельности (1 НИР)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вновь начинаемым работам (38 НИР)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Евразийской экономической комиссии (49 НИР)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