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d265" w14:textId="a58d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утверждения типа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3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типа средств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документы об утверждении типа средств измерений, выданные в соответствии с законодательством государства – члена Евразийского экономического союза до даты вступления настоящего Решения в силу в отношении средств измерений, изготовленных на территориях государств – членов Евразийского экономического союза, действуют до даты прекращения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вступления в силу утверждаемых Евразийской экономической комиссией правил взаимного признания результатов работ по обеспечению единства измерений, но не ранее 30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0"/>
        <w:gridCol w:w="2700"/>
        <w:gridCol w:w="2700"/>
        <w:gridCol w:w="2700"/>
        <w:gridCol w:w="2700"/>
      </w:tblGrid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2016 г. № 98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утверждения типа средств измерений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 подпунктом 3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 определяет правила утверждения типа средств измерений, изготовленных на территориях государств – членов Евразийского экономического союза (далее соответственно – утверждение типа, государства-члены).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под первичной референтной методикой (методом) измерений понимается методика (метод) измерений, которая реализуется с наивысшей точностью в государстве-члене у единственного юридического лица на 1 комплекте оборудования, применяется для оценки правильности результатов измерений, полученных с использованием других методик (методов) измерений одних и тех же величин, в том числе референтных, позволяет получать результаты измерений без их метрологической прослеживаемости к единицам величин того же рода и утверждена в качестве первичной референтной методики (метода), применяемой в государстве-члене.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используются в настоящем Порядке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Средства измерений, применяемые в сфере государственного регулирования обеспечения единства измерений (законодательной метрологии), подлежат утверждению типа в обязательном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средств измерений, применяемых вне сферы государственного регулирования обеспечения единства измерений (законодательной метрологии), утверждение типа проводится в добровольном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Утверждение типа проводится органом государственной власти в области обеспечения единства измерений, уполномоченным (нотифицированным) на осуществление этой деятельности в соответствии с законодательством государства-члена (далее – уполномоченный орган), на основании положительных результатов испытаний средств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Утверждение типа проводится по заявлению любого зарегистрированного в соответствии с законодательством государства-члена на его территории юридического лица или физического лица в качестве индивидуального предпринимателя, осуществляющих от своего имени производство или производство и реализацию средств измерений и ответственных за их соответствие метрологическим требованиям, или уполномоченного изготовителем и зарегистрированного в соответствии с законодательством государства-члена на его территории юридического лица или физического лица в качестве индивидуального предпринимателя, осуществляющих на основании договора с изготовителем от имени этого изготовителя действия при выпуске в обращение средств измерений на территориях государств-членов (далее – заявитель).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Испытания в целях утверждения типа (далее – испытания) проводятся организацией, уполномоченной (нотифицированной) в соответствии с законодательством государства-члена на проведение испытаний средств измерений (далее – уполномоченная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проводятся в порядке, установленном законодательством государств-членов в области обеспечения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Испытания проводятся в объеме, предусмотренном программой испытаний, разработанной уполномоченной организацией и согласованной с заявителем (далее – программа испытаний) на основании заявления заявителя, которое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полное наименование заявителя, местонахождение (адрес) юридического лица или фамилию, имя, отчество (при наличии), место жительства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наименование средства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назначение и область применения средства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характер производства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сведения о программном обеспечении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заявляемые метрологические характеристики, в том числе показатели точности, а также технические характеристики средств измерений, определяющие особенности конструкции таких средств измерений в целях сохранения метрологических характеристик в процессе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сведения о нормативных документах государств-членов,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которыми осуществляется изготовление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информацию о необходимости признания утверждения типа государствами-членами в соответствии с правилами взаимного признания результатов работ по обеспечению единства измерений, утверждаемыми Евразийской экономической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эксплуатационные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Программа испытаний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объекта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количество представляемых на испытания образцов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содержание и объем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условия проведения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алгоритмы обработки полученных результатов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Проект программы испытаний может быть разработан и представлен в уполномоченную организацию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ходе испытаний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определение метрологических и технических характеристик средств измерений, в том числе показателей точности;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оценка соответствия метрологических и технических характеристик средств измерений метрологическим и техническим требованиям, установленным программой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идентификация программного обеспечения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опробование методики поверки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определение интервала времени между поверками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анализ конструкции испытываемых средств измерений на наличие ограничений доступа к отдельным частям средств измерений (включая программное обеспечение) с целью предотвращения несанкционированной настройки и вмешательства, которые могут привести к искажению результатов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испытаний используются эталоны единиц величин, средства измерений и стандартные образцы, для которых обеспечена метрологическая прослеживаемость получаемых с их помощью результатов измерений к Международной системе единиц (СИ), национальным (первичным) эталонам и (или) международным эталонам единиц величин либо к первичным референтным методикам (методам) измерений. Метрологические и технические характеристики средства измерений выражаются в единицах величин или условных единицах величин, оцениваемых по условным шкалам величин (шкалам измерений), наименование и обозначение которых соответствуют Международной системе единиц (СИ) и (или) перечню внесистемных единиц величин, применяемых при разработке технических регламентов Евразийского экономического союза, включая их соотношения с Международной системой единиц (СИ),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испытаний уполномоченной организацией оформляется соответствующий акт с приложениями (программа испытаний, протоколы испытаний средства измерений, проект описания типа средств измерений, методика поверки средства измерений) в 2 экземплярах на бланке уполномоченной организации (далее – акт испытаний).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акте испытаний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полное наименование средства измерений, представленного на испытания, и полное наименование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сведения о проведении испытаний (наименование уполномоченной организации, полное наименование типа средств измерений, представленных на испытания, наименование изготовителя средств измерений, срок проведения испытаний, основание проведения испытаний с указанием даты и номера заявки, место проведения испытаний);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сведения о представленных для проведения испытаний образцах средства измерений, в том числе наименование программы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оценка результатов испытаний (положительные или отрицательные);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сведения о результатах испытаний (установленные значения метрологических и технических характеристик для испытанных образцов, необходимые для принятия решения о распространении результатов испытаний на весь тип средств измерений, факт опробования методики поверки средств измерений, рекомендованный интервал времени между поверками, факт разработки проекта описания типа средств измерений).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Один экземпляр акта испытаний с приложениями после согласования заявителем выдается уполномоченной организацией или направляется заказным почтовым отправлением с уведомлением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вручении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утверждении типа уполномоченный орган на основании заявления заявителя, содержащего сведения и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в срок, не превышающий 30 рабочих дней с даты получения этого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рассматривает полученный от заявителя акт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принимает решение об утверждении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оформляет сертификат об утверждении типа средств измерений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описание типа средств измерений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соответственно – сертификат об утверждении типа, описание типа);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устанавливает срок действия сертификата об утверждении типа (для единичных экземпляров средств измерений – бессрочный, для серийно выпускаемых средств измерений – 5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устанавливает интервал времени между поверками средства измерений утверждаемого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устанавливает методику поверки средства измерений утверждаемого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выполняет в целях признания результатов утверждения типа работы в соответствии с правилами взаимного признания результатов работ по обеспечению единства измерений, утверждаемыми Евразийской экономической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при получении от уполномоченных органов других государств-членов уведомления о признании результатов работ вносит сведения об утверждении типа и о взаимном признании утверждения типа в информационный фонд в области обеспечения единства измерений своего государства-члена в порядке, установленном законодательством этого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выдает сертификат об утверждении типа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несоответствия акта испытаний положениям настоящего Порядка уполномоченным органом может быть принято решение об отказе в утверждении типа. Уведомление о принятом решении (с обоснованием) направляется заявителю в письменном виде в течение 3 рабочих дней с даты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 истечения срока действия сертификата об утверждении типа при отсутствии внесенных заявителем изменений, касающихся метрологических и технических характеристик средств измерений, уполномоченным органом по заявлению заявителя принимается решение о выдаче нового сертификата об утверждении типа на основании положительных результатов испытаний, проведенных в порядке, установленном законодательством государства-члена в области обеспечения единства измерений. При этом используются результаты испытаний, проведенных ранее в целях утверждения типа средств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Сертификат об утверждении типа и описание типа заполняются с использованием электронных печатающих устройств на русском языке и в случае наличия соответствующего требования в законодательстве государства-члена – на государственном языке государства-члена, в котором проводится утверждение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сертификата об утверждении типа и описания типа на русском языке и государственном языке государства-члена осуществляется на разных сторонах сертификата об утверждении типа и описания типа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Внесение изменений в сертификат об утверждении типа и описание типа, не предусмотренных настоящим Порядком, а также использование сокращений слов (кроме общепринятых) и исправление текста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утраты либо порчи сертификата об утверждении типа или описания типа уполномоченным органом выдается дубликат. При этом в правом верхнем углу дубликата сертификата об утверждении типа или описания типа производится запись: «Дубликат выдан 20 г.» с указанием номера и даты выдачи оригинала сертификата об утверждении типа или описания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сертификате об утверждении типа или описании типа ошибок (опечаток) допускается замена этого сертификата об утверждении типа или описания типа с указанием номера и даты выдачи заменяемого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сертификате об утверждении типа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надпись, выполненная в 1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поле 2 – полное наименование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поле 3 – надписи, выполненные в 2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строка – «СЕРТИФИКАТ»;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строка – «об утверждении типа средств измерений»;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поле 4 – 9-значный регистрационный номер сертификата об утверждении типа и дата его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сертификата об утверждении типа представляет собой цифро-буквенный код, каждая группа знаков которого отделяется точкой и формируется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и второй знаки – 2-значный буквенный код государства-члена в соответствии с международным стандартом ISO 3166-1:2013;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знак – 1-значный буквенный код, который идентифицируется прописными буквами русского алфавита и означает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– серийное производство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 – единичный экземпляр средства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– седьмой знаки – порядковый номер оформленного в текущем году сертификата об утверждении типа, который формируется последовательно с начала года (с номера 0001);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восьмой и девятый знаки – 2-значный цифровой код года выдачи сертификата об утверждении типа (указываются последние 2 цифры года от 00 до 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оформления сертификата об утверждении типа 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«г.»);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поле 5 – срок действия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поле 6 – наименование типа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поле 7 – наименование изготовителя средств измерений, местонахождение (адрес) юридического лица или фамилия, имя, отчество (при наличии), место жительства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в поле 8 – регистрационный номер типа средств измерений в информационном фонде в области обеспечения единства измерений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 поле 9 – вид, наименование и номер нормативного документа на поверку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в поле 10 – интервал времени между поверками средства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в поле 11 – номер акта уполномоченного органа и дата его принятия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в поле 12 – должность, подпись, фамилия, имя, отчество (при наличии) руководителя (уполномоченного лица) уполномоченного органа, выдавшего сертификат об утверждении типа, заверенные печатью этого уполномоченного органа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в поле 13 – типографский номер (серия и порядковый номер) бланка сертификата об утверждении типа, проставляемый при его изготовлении.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описании типа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надпись, выполненная в 1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поле 2 – полное наименование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поле 3 – надпись, выполненная в 1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«ОПИСАНИЕ ТИПА СРЕДСТВ ИЗМЕРЕНИЙ»;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поле 4 – полное наименование типа средств измерений в соответствии с сертификатом об утверждении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поле 5 – надпись, выполненная в 1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 сертификату об утверждении типа средств измерений»;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 поле 6 – 9-значный регистрационный номер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утверждении типа и дата его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 поле 7 – назначение типа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в поле 8 – описание средств измерений с указанием конструкции, принципа действия, числа модификаций, их обозначений и особенностей, идентификационных данных и способа защиты программного обеспечения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 поле 9 – наименования метрологических и технических характеристик, в том числе показателей точности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в поле 10 – комплектность средства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в поле 11 – место и способ нанесения знака утверждения типа средств измерений, предусмотренного законодательством государства-члена в области обеспечения единства измерений (на средства измерений или сопроводительные документы на них);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в поле 12 – наименование и идентификационные данные (обозначение, регистрационный номер) методики поверки типа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в поле 13 – сведения о средствах поверки;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в поле 14 – сведения о методиках (методах) измерений (наименование и обозначение нормативного документа, в котором содержится эта методика (метод) измерений (при наличии));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п) в поле 15 – надпись, выполненная в 1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«Нормативные и технические документы, устанавливающие:»;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р) в поле 16 – наименование и обозначение нормативных документов государств-членов, в которых содержатся требования к средству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в поле 17 – метод поверки средств измерений в соответствии с поверочной схемой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т) в поле 18 – наименование изготовителя средства измерений, местонахождение (адрес) юридического лица или фамилия, имя, отчество (при наличии), место жительства физического лица, зарегистрированного в качестве индивидуального предпринимателя, а также номера телефона и факса, адрес электронной почты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у) в поле 19 – наименование уполномоченной организации, ее местонахождение (адрес), номера телефона и факса, адрес электронной почты (при наличии), номер, дата выдачи и срок действия аттестата аккредитации или дата издания документа об уполномочивании;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ф) в поле 20 – должность, подпись, фамилия, имя, отчество (при наличии) руководителя (уполномоченного лица) уполномоченного органа, выдавшего сертификат, заверенные печатью этого уполномоченного органа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х) в поле 21 – номер листа и общее количество листов в описании типа.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утверждения типа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измерений         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</w:t>
      </w:r>
      <w:r>
        <w:br/>
      </w:r>
      <w:r>
        <w:rPr>
          <w:rFonts w:ascii="Times New Roman"/>
          <w:b/>
          <w:i w:val="false"/>
          <w:color w:val="000000"/>
        </w:rPr>
        <w:t>
сертификата об утверждении типа средств измерений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06"/>
        <w:gridCol w:w="1242"/>
        <w:gridCol w:w="2207"/>
        <w:gridCol w:w="3107"/>
        <w:gridCol w:w="1198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ЭКОНОМИЧЕСКИЙ СОЮЗ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уполномоченного органа государства – члена Евразийского экономического союза)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типа средств измерений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(полное наименование типа стандартного образца)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 от «___» ____________ г.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 «___» ____________ г.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типа средств измерений _________________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________________________________________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_______________________________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на поверку _________________________________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 времени между поверками _________ год (лет). Тип средств измерений утвержден актом уполномоченного органа по обеспечению единства измерений государства – члена Евразийского экономического союза от «___» _________ г. № ___________ (указывается при наличии соответствующего акта). Тип средств измерений допущен к применению на территории Евразийского экономического союза в соответствии с описанием типа средств измерений.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(11)</w:t>
            </w:r>
          </w:p>
        </w:tc>
      </w:tr>
      <w:tr>
        <w:trPr>
          <w:trHeight w:val="30" w:hRule="atLeast"/>
        </w:trPr>
        <w:tc>
          <w:tcPr>
            <w:tcW w:w="4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(уполномоченного лица) уполномоченного органа государства – члена Евразийского экономического союза)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П.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(Ф. И. О.)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___ № ______ 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(13)</w:t>
            </w:r>
          </w:p>
        </w:tc>
      </w:tr>
    </w:tbl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утверждения типа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измерений       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</w:t>
      </w:r>
      <w:r>
        <w:br/>
      </w:r>
      <w:r>
        <w:rPr>
          <w:rFonts w:ascii="Times New Roman"/>
          <w:b/>
          <w:i w:val="false"/>
          <w:color w:val="000000"/>
        </w:rPr>
        <w:t>
описания типа средств измерений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06"/>
        <w:gridCol w:w="1242"/>
        <w:gridCol w:w="2207"/>
        <w:gridCol w:w="3107"/>
        <w:gridCol w:w="1198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ЭКОНОМИЧЕСКИЙ СОЮЗ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уполномоченного органа государства – члена Евразийского экономического союза)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СРЕДСТВ ИЗМЕРЕНИЙ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(полное наименование типа средств измерений)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сертификату об утверждении типа средств измерений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 от «___» ________________ г.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__________________________________________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____________________________________________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Метрологические и технические характеристики 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Комплектность _______________________________________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утверждения типа наносится _____________________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Поверка осуществляется по ___________________________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средствах поверки ________________________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методиках (методах) измерений (при наличии)_____________________________________________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и технические документы, устанавливающие: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типу средств измерений _________________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поверки ______________________________________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________________________________________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Испытательный центр (уполномоченная организация) ____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(19)</w:t>
            </w:r>
          </w:p>
        </w:tc>
      </w:tr>
      <w:tr>
        <w:trPr>
          <w:trHeight w:val="30" w:hRule="atLeast"/>
        </w:trPr>
        <w:tc>
          <w:tcPr>
            <w:tcW w:w="4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(уполномоченного лица) уполномоченного органа государства – члена Евразийского экономического союза)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П.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(Ф. И. О.)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 ___, всего листов ______ </w:t>
            </w:r>
          </w:p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