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bce" w14:textId="9147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202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 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165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части первой: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"спортивных мероприятий" дополнить словами "(включая соревнования и сопутствующие мероприятия, связанные с их организацией, проведением, освещением в средствах массовой информации, открытием, закрытием и подведением итогов соревнований, которые организованы или одобрены организаторами спортивных мероприятий)";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а также без применения мер нетарифного регулирования"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"Товары, указанные в абзацах пятом, седьмом – девятом части третьей настоящего пункта, которые допускается помещать под специальную таможенную процедуру, помещаются под эту таможенную процедуру без применения мер нетарифного регулирования.";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части второй: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"использование которых предусмотрено правилами соревнований по отдельным видам спорта," исключить;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том числе" дополнить словом "товары";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а также" заменить словом "(включая";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"мероприятий" заменить словами "мероприятий), профессиональное оборудование для записи и освещения спортивных мероприятий в средствах массовой информации, компьютерное и телекоммуникационное оборудование, офисная техника, медицинские изделия, рекламное оборудование и материалы, униформа, продукты питания для собственного потребления иностранными организаторами спортивных мероприятий, вещателями, спортсменами и членами делегаций, моторные транспортные средства товарных позиций 8702 – 8705 единой Товарной номенклатуры внешнеэкономической деятельности Евразийского экономического союза";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часть пятую дополнить предложением следующего содержания: "В случаях, установленных законодательством государства-члена, на территории которого проводятся спортивные мероприятия, может быть установлен иной предельный срок нахождения товаров под специальной таможенной процедурой, который не может превышать 18 месяцев с даты окончания спортивных мероприятий, для организации и проведения которых предназначены эти товары.";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части седьмой: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"выданных уполномоченным органом и" исключить;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"Перечень указанных документов определяется в соответствии с законодательством государства-члена, на территории которого проводятся спортивные мероприятия.";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часть восьмую после слова "процедуры" дополнить словами ", включая случаи и порядок признания таких товаров не находящимися под таможенным контролем,".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Утратил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