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7968" w14:textId="6a7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Коллегии Евразийской экономической комиссии от 2 июня 2016 г.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27 октября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в соответствии с положениями пункта 7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обращение Премьер-министра Республики Беларусь Кобякова А.В. об отмене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58 «О применении антидемпинговой меры посредством введения антидемпинговой пошлины в отношении ферросиликомарганца, происходящего из Украины и ввозимого на таможенную территорию Евразийского экономического союза», Евразийский межправительственный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58 «О применении антидемпинговой меры посредством введения антидемпинговой пошлины в отношении ферросиликомарганца, происходящего из Украины и ввозимого на таможенную территорию Евразийского экономического союза» вступает в силу с даты официального опубликования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