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b723" w14:textId="68fb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Евразийского 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20 мая 2016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Распоряжение вступило в силу 20.05.2016 -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проведения заседаний Евразийского межправительственного совета, утвержденного Решением Высшего Евразийского экономического совета от 21 ноября 2014 г. № 89: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Определить, что очередные заседания Евразийского межправительственного совета состоятся во второй декаде августа 2016 г. в городе Сочи Российской Федерации и 28 октября 2016 г. в городе Минске Республики Беларусь.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распоряжение вступает в силу с даты его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