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019" w14:textId="5a1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единообразной правоприменительной практики в части осуществления таможенными органами контроля соблюдения временных мер нетарифного регулирования, вводимых государствами   членами Евразийского экономического союза в одностороннем порядке в отношении товаров, вывозимых 
на территории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ноября 2016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единообразной правоприменительной практики в части осуществления таможенными органами государств - членов Евразийского экономического союза (далее – государства-члены) контроля соблюдения временных мер нетарифного регулирования, вводимых государствами-членами в одностороннем порядке в отношении товаров, вывозимых на территории третьих стран,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односторонние временные меры нетарифного регулирования),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принятии нормативных правовых актов, предусматривающих введение односторонних временных мер нетарифного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учитывать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Таможенного кодекса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определять, применяются ли односторонние временные меры нетарифного регулирования в отношении товаров, которые помещены под таможенные процедуры до вступления таких нормативных правовых актов в силу и фактический вывоз которых с таможенной территории Евразийского экономического союза в соответствии с этими таможенными процедурами осуществляется после вступления таких актов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устанавливать календарную дату вступления таких нормативных правовых актов в силу либо календарную дату введения односторонних временных мер нетарифного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определять, что односторонние временные меры нетарифного регулирования применяются в отношении товаров, вывозимых на территории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уведомлении Евразийской экономической комиссии о введении односторонних временных мер нетарифного регулирования указывать календарную дату введения таких мер.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