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2e29" w14:textId="1742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поддержки хозяйствующих субъектов, осуществляющих деятельность в сфере производства и реализации продукции легкой промышленности, произведенной в государствах -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декабря 2016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 пункта 9 плана мероприятий по развитию легкой промышленности государств - членов Евразийского экономического союза на 2015 - 2016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3,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в соответствии с абзацем вторым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создания условий для развития промышленного сотрудничества государств - членов Евразийского экономического союза (далее - государства-члены), увеличения объемов производства и реализации продукции легкой промышленности, произведенной в государствах-членах, в том числе в рамках технологических кооперационных цепочек производства совместной продукции (далее - продукция легкой промышленности),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разработке и реализации механизма поддержки хозяйствующих субъектов, осуществляющих деятельность в сфере производства и реализации продукции легкой промышленности, рассмотреть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обеспечения финансовой поддержки производителей продукции легкой промышленности, в том числе хозяйствующих субъектов малого и среднего предпринимательства, путем предоставления им государственных гарантий;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упрощения доступа к кредитным средствам для производителей продукции легкой промышленности, хозяйствующих субъектов малого и среднего предпринимательства, участвующих в реализации совместных проектов государств-членов по производству продукции легкой промышленности, в том числе по импортозамещению;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исключения залогового взимания НДС при поставке промежуточных товаров в рамках технологических кооперационных цепочек производства совместной продукции и реализации совместных проектов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субсидирования затрат производителей продукции легкой промышленности на проведение мероприятий, связанных с оценкой соответствия этой продукции требованиям технических регламентов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расширения сети органов по сертификации и испытательных лабораторий в сфере легкой промышленности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стимулирования спроса на спецодежду, спецобувь и другие средства индивидуальной защиты в целях увеличения загрузки мощностей предприятий легкой промышленности путем пересмотра и актуализации установленных государствами-членами норм по бесплатной выдаче спецодежды, спецобуви и других средств индивидуальной защиты работникам, занятым на производствах с вредными и (или)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в Евразийскую экономическую комиссию до 1 июля 2017 г.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расширению ассортимента продукции легкой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промышленности, подлежащей маркировке контрольными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(идентификационными) знаками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 расширению доступа продукции легкой промышленности одних государств-членов в торговые сети других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 принятию органами Евразийского экономического союза проектов актов, касающихся разработки и реализации государствами-членами с участием при необходимости Евразийской экономической комиссии совместных мер по противодействию незаконному обороту промышленной продукции.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 (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