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21d5" w14:textId="2ae2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председательстве в органах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11 октября 2017 года № 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Российскую Федерацию государством, председательствующим в 2018 году в Высшем Евразийском экономическом совете, Евразийском межправительственном совете и Совете Евразийской экономической комиссии.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1 января 2018 г.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