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3e0a2" w14:textId="0e3e0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единой формы свидетельства о классификации, выдаваемого при выпуске в обращение маломерного судна, отвечающего требованиям технического регламента Таможенного союза "О безопасности маломерных судов" (ТР ТС 026/2012), и правил его оформления</w:t>
      </w:r>
    </w:p>
    <w:p>
      <w:pPr>
        <w:spacing w:after="0"/>
        <w:ind w:left="0"/>
        <w:jc w:val="both"/>
      </w:pPr>
      <w:r>
        <w:rPr>
          <w:rFonts w:ascii="Times New Roman"/>
          <w:b w:val="false"/>
          <w:i w:val="false"/>
          <w:color w:val="000000"/>
          <w:sz w:val="28"/>
        </w:rPr>
        <w:t>Решение Коллегии Евразийской экономической комиссии от 28 февраля 2017 года № 23</w:t>
      </w:r>
    </w:p>
    <w:p>
      <w:pPr>
        <w:spacing w:after="0"/>
        <w:ind w:left="0"/>
        <w:jc w:val="both"/>
      </w:pPr>
      <w:bookmarkStart w:name="z1" w:id="0"/>
      <w:r>
        <w:rPr>
          <w:rFonts w:ascii="Times New Roman"/>
          <w:b w:val="false"/>
          <w:i w:val="false"/>
          <w:color w:val="000000"/>
          <w:sz w:val="28"/>
        </w:rPr>
        <w:t>
      В соответствии с абзацем восьмым </w:t>
      </w:r>
      <w:r>
        <w:rPr>
          <w:rFonts w:ascii="Times New Roman"/>
          <w:b w:val="false"/>
          <w:i w:val="false"/>
          <w:color w:val="000000"/>
          <w:sz w:val="28"/>
        </w:rPr>
        <w:t>пункта 5</w:t>
      </w:r>
      <w:r>
        <w:rPr>
          <w:rFonts w:ascii="Times New Roman"/>
          <w:b w:val="false"/>
          <w:i w:val="false"/>
          <w:color w:val="000000"/>
          <w:sz w:val="28"/>
        </w:rPr>
        <w:t xml:space="preserve"> Протокола о техническом регулировании в рамках Евразийского экономического союза (приложение № 9 к Договору о Евразийском экономическом союзе от 29 мая 2014 года) и </w:t>
      </w:r>
      <w:r>
        <w:rPr>
          <w:rFonts w:ascii="Times New Roman"/>
          <w:b w:val="false"/>
          <w:i w:val="false"/>
          <w:color w:val="000000"/>
          <w:sz w:val="28"/>
        </w:rPr>
        <w:t>пунктом 9</w:t>
      </w:r>
      <w:r>
        <w:rPr>
          <w:rFonts w:ascii="Times New Roman"/>
          <w:b w:val="false"/>
          <w:i w:val="false"/>
          <w:color w:val="000000"/>
          <w:sz w:val="28"/>
        </w:rPr>
        <w:t xml:space="preserve"> приложения № 2 к Регламенту работы Евразийской экономической комиссии, утвержденному Решением Высшего Евразийского экономического совета от 23 декабря 2014 г. № 98, Коллегия Евразийской экономической комиссии</w:t>
      </w:r>
      <w:r>
        <w:rPr>
          <w:rFonts w:ascii="Times New Roman"/>
          <w:b/>
          <w:i w:val="false"/>
          <w:color w:val="000000"/>
          <w:sz w:val="28"/>
        </w:rPr>
        <w:t xml:space="preserve"> решил</w:t>
      </w:r>
      <w:r>
        <w:rPr>
          <w:rFonts w:ascii="Times New Roman"/>
          <w:b/>
          <w:i w:val="false"/>
          <w:color w:val="000000"/>
          <w:sz w:val="28"/>
        </w:rPr>
        <w:t xml:space="preserve">а: </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единую форму</w:t>
      </w:r>
      <w:r>
        <w:rPr>
          <w:rFonts w:ascii="Times New Roman"/>
          <w:b w:val="false"/>
          <w:i w:val="false"/>
          <w:color w:val="000000"/>
          <w:sz w:val="28"/>
        </w:rPr>
        <w:t xml:space="preserve"> свидетельства о классификации, выдаваемого при выпуске в обращение маломерного судна, отвечающего требованиям технического регламента Таможенного союза «О безопасности маломерных судов» (ТР ТС 026/2012), и правила его оформления. </w:t>
      </w:r>
      <w:r>
        <w:br/>
      </w:r>
      <w:r>
        <w:rPr>
          <w:rFonts w:ascii="Times New Roman"/>
          <w:b w:val="false"/>
          <w:i w:val="false"/>
          <w:color w:val="000000"/>
          <w:sz w:val="28"/>
        </w:rPr>
        <w:t>
</w:t>
      </w:r>
      <w:r>
        <w:rPr>
          <w:rFonts w:ascii="Times New Roman"/>
          <w:b w:val="false"/>
          <w:i w:val="false"/>
          <w:color w:val="000000"/>
          <w:sz w:val="28"/>
        </w:rPr>
        <w:t xml:space="preserve">
      2. Установить, что: </w:t>
      </w:r>
      <w:r>
        <w:br/>
      </w:r>
      <w:r>
        <w:rPr>
          <w:rFonts w:ascii="Times New Roman"/>
          <w:b w:val="false"/>
          <w:i w:val="false"/>
          <w:color w:val="000000"/>
          <w:sz w:val="28"/>
        </w:rPr>
        <w:t xml:space="preserve">
      а) до 1 июля 2018 г. допускается оформление документов об оценке соответствия маломерного судна по форме и в соответствии с правилами, которые установлены законодательством государств – членов Евразийского экономического союза; </w:t>
      </w:r>
      <w:r>
        <w:br/>
      </w:r>
      <w:r>
        <w:rPr>
          <w:rFonts w:ascii="Times New Roman"/>
          <w:b w:val="false"/>
          <w:i w:val="false"/>
          <w:color w:val="000000"/>
          <w:sz w:val="28"/>
        </w:rPr>
        <w:t xml:space="preserve">
      б) документы об оценке соответствия маломерного судна, оформленные по форме и в соответствии с правилами, установленными законодательством государств – членов Евразийского экономического союза, до 1 июля 2018 г., действительны до окончания срока их действия. </w:t>
      </w:r>
      <w:r>
        <w:br/>
      </w:r>
      <w:r>
        <w:rPr>
          <w:rFonts w:ascii="Times New Roman"/>
          <w:b w:val="false"/>
          <w:i w:val="false"/>
          <w:color w:val="000000"/>
          <w:sz w:val="28"/>
        </w:rPr>
        <w:t>
</w:t>
      </w:r>
      <w:r>
        <w:rPr>
          <w:rFonts w:ascii="Times New Roman"/>
          <w:b w:val="false"/>
          <w:i w:val="false"/>
          <w:color w:val="000000"/>
          <w:sz w:val="28"/>
        </w:rPr>
        <w:t xml:space="preserve">
      3. Настоящее Решение вступает в силу по истечении 30 календарных дней с даты его официального опубликования. </w:t>
      </w:r>
    </w:p>
    <w:bookmarkEnd w:id="0"/>
    <w:p>
      <w:pPr>
        <w:spacing w:after="0"/>
        <w:ind w:left="0"/>
        <w:jc w:val="both"/>
      </w:pPr>
      <w:r>
        <w:rPr>
          <w:rFonts w:ascii="Times New Roman"/>
          <w:b w:val="false"/>
          <w:i/>
          <w:color w:val="000000"/>
          <w:sz w:val="28"/>
        </w:rPr>
        <w:t xml:space="preserve">      Председатель Коллегии </w:t>
      </w:r>
      <w:r>
        <w:br/>
      </w:r>
      <w:r>
        <w:rPr>
          <w:rFonts w:ascii="Times New Roman"/>
          <w:b w:val="false"/>
          <w:i w:val="false"/>
          <w:color w:val="000000"/>
          <w:sz w:val="28"/>
        </w:rPr>
        <w:t>
</w:t>
      </w:r>
      <w:r>
        <w:rPr>
          <w:rFonts w:ascii="Times New Roman"/>
          <w:b w:val="false"/>
          <w:i/>
          <w:color w:val="000000"/>
          <w:sz w:val="28"/>
        </w:rPr>
        <w:t xml:space="preserve">      Евразийской экономической </w:t>
      </w:r>
      <w:r>
        <w:br/>
      </w:r>
      <w:r>
        <w:rPr>
          <w:rFonts w:ascii="Times New Roman"/>
          <w:b w:val="false"/>
          <w:i w:val="false"/>
          <w:color w:val="000000"/>
          <w:sz w:val="28"/>
        </w:rPr>
        <w:t>
</w:t>
      </w:r>
      <w:r>
        <w:rPr>
          <w:rFonts w:ascii="Times New Roman"/>
          <w:b w:val="false"/>
          <w:i/>
          <w:color w:val="000000"/>
          <w:sz w:val="28"/>
        </w:rPr>
        <w:t xml:space="preserve">      комиссии                                   Т. Саркисян </w:t>
      </w:r>
    </w:p>
    <w:bookmarkStart w:name="z5"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Решением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28 февраля 2017 г. № 23   </w:t>
      </w:r>
    </w:p>
    <w:bookmarkEnd w:id="1"/>
    <w:bookmarkStart w:name="z6" w:id="2"/>
    <w:p>
      <w:pPr>
        <w:spacing w:after="0"/>
        <w:ind w:left="0"/>
        <w:jc w:val="left"/>
      </w:pPr>
      <w:r>
        <w:rPr>
          <w:rFonts w:ascii="Times New Roman"/>
          <w:b/>
          <w:i w:val="false"/>
          <w:color w:val="000000"/>
        </w:rPr>
        <w:t xml:space="preserve"> 
Единая форма свидетельства о классификации, выдаваемого </w:t>
      </w:r>
      <w:r>
        <w:br/>
      </w:r>
      <w:r>
        <w:rPr>
          <w:rFonts w:ascii="Times New Roman"/>
          <w:b/>
          <w:i w:val="false"/>
          <w:color w:val="000000"/>
        </w:rPr>
        <w:t xml:space="preserve">
при выпуске в обращение маломерного судна, отвечающего </w:t>
      </w:r>
      <w:r>
        <w:br/>
      </w:r>
      <w:r>
        <w:rPr>
          <w:rFonts w:ascii="Times New Roman"/>
          <w:b/>
          <w:i w:val="false"/>
          <w:color w:val="000000"/>
        </w:rPr>
        <w:t xml:space="preserve">
требованиям технического регламента Таможенного союза </w:t>
      </w:r>
      <w:r>
        <w:br/>
      </w:r>
      <w:r>
        <w:rPr>
          <w:rFonts w:ascii="Times New Roman"/>
          <w:b/>
          <w:i w:val="false"/>
          <w:color w:val="000000"/>
        </w:rPr>
        <w:t xml:space="preserve">
«О безопасности маломерных судов» (ТР ТС 026/2012), </w:t>
      </w:r>
      <w:r>
        <w:br/>
      </w:r>
      <w:r>
        <w:rPr>
          <w:rFonts w:ascii="Times New Roman"/>
          <w:b/>
          <w:i w:val="false"/>
          <w:color w:val="000000"/>
        </w:rPr>
        <w:t xml:space="preserve">
и правила его оформления </w:t>
      </w:r>
    </w:p>
    <w:bookmarkEnd w:id="2"/>
    <w:bookmarkStart w:name="z7" w:id="3"/>
    <w:p>
      <w:pPr>
        <w:spacing w:after="0"/>
        <w:ind w:left="0"/>
        <w:jc w:val="both"/>
      </w:pPr>
      <w:r>
        <w:rPr>
          <w:rFonts w:ascii="Times New Roman"/>
          <w:b w:val="false"/>
          <w:i w:val="false"/>
          <w:color w:val="000000"/>
          <w:sz w:val="28"/>
        </w:rPr>
        <w:t xml:space="preserve">
    I. Единая форма свидетельства о классификации, выдаваемого при </w:t>
      </w:r>
      <w:r>
        <w:br/>
      </w:r>
      <w:r>
        <w:rPr>
          <w:rFonts w:ascii="Times New Roman"/>
          <w:b w:val="false"/>
          <w:i w:val="false"/>
          <w:color w:val="000000"/>
          <w:sz w:val="28"/>
        </w:rPr>
        <w:t xml:space="preserve">
     выпуске в обращение маломерного судна, отвечающего требованиям </w:t>
      </w:r>
      <w:r>
        <w:br/>
      </w:r>
      <w:r>
        <w:rPr>
          <w:rFonts w:ascii="Times New Roman"/>
          <w:b w:val="false"/>
          <w:i w:val="false"/>
          <w:color w:val="000000"/>
          <w:sz w:val="28"/>
        </w:rPr>
        <w:t xml:space="preserve">
               технического регламента Таможенного союза </w:t>
      </w:r>
      <w:r>
        <w:br/>
      </w:r>
      <w:r>
        <w:rPr>
          <w:rFonts w:ascii="Times New Roman"/>
          <w:b w:val="false"/>
          <w:i w:val="false"/>
          <w:color w:val="000000"/>
          <w:sz w:val="28"/>
        </w:rPr>
        <w:t xml:space="preserve">
           «О безопасности маломерных судов» (ТР ТС 026/2012) </w:t>
      </w:r>
    </w:p>
    <w:bookmarkEnd w:id="3"/>
    <w:p>
      <w:pPr>
        <w:spacing w:after="0"/>
        <w:ind w:left="0"/>
        <w:jc w:val="both"/>
      </w:pPr>
      <w:r>
        <w:rPr>
          <w:rFonts w:ascii="Times New Roman"/>
          <w:b w:val="false"/>
          <w:i w:val="false"/>
          <w:color w:val="000000"/>
          <w:sz w:val="28"/>
        </w:rPr>
        <w:t xml:space="preserve">                   ЕВРАЗИЙСКИЙ ЭКОНОМИЧЕСКИЙ СОЮЗ (1) </w:t>
      </w:r>
    </w:p>
    <w:p>
      <w:pPr>
        <w:spacing w:after="0"/>
        <w:ind w:left="0"/>
        <w:jc w:val="both"/>
      </w:pPr>
      <w:r>
        <w:rPr>
          <w:rFonts w:ascii="Times New Roman"/>
          <w:b w:val="false"/>
          <w:i w:val="false"/>
          <w:color w:val="000000"/>
          <w:sz w:val="28"/>
        </w:rPr>
        <w:t xml:space="preserve">          СВИДЕТЕЛЬСТВО О КЛАССИФИКАЦИИ МАЛОМЕРНОГО СУДНА </w:t>
      </w:r>
    </w:p>
    <w:tbl>
      <w:tblPr>
        <w:tblW w:w="0" w:type="auto"/>
        <w:tblCellSpacing w:w="0" w:type="auto"/>
        <w:tblBorders>
          <w:top w:val="none"/>
          <w:left w:val="none"/>
          <w:bottom w:val="none"/>
          <w:right w:val="none"/>
          <w:insideH w:val="none"/>
          <w:insideV w:val="none"/>
        </w:tblBorders>
      </w:tblPr>
      <w:tblGrid>
        <w:gridCol w:w="13127"/>
        <w:gridCol w:w="873"/>
      </w:tblGrid>
      <w:tr>
        <w:trPr>
          <w:trHeight w:val="30" w:hRule="atLeast"/>
        </w:trPr>
        <w:tc>
          <w:tcPr>
            <w:tcW w:w="13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ЕАЭС ________________</w:t>
            </w:r>
          </w:p>
          <w:p>
            <w:pPr>
              <w:spacing w:after="20"/>
              <w:ind w:left="20"/>
              <w:jc w:val="both"/>
            </w:pPr>
            <w:r>
              <w:rPr>
                <w:rFonts w:ascii="Times New Roman"/>
                <w:b w:val="false"/>
                <w:i w:val="false"/>
                <w:color w:val="000000"/>
                <w:sz w:val="20"/>
              </w:rPr>
              <w:t>ЗАЯВИТЕЛЬ _____________________________________________________</w:t>
            </w:r>
          </w:p>
          <w:p>
            <w:pPr>
              <w:spacing w:after="20"/>
              <w:ind w:left="20"/>
              <w:jc w:val="both"/>
            </w:pPr>
            <w:r>
              <w:rPr>
                <w:rFonts w:ascii="Times New Roman"/>
                <w:b w:val="false"/>
                <w:i w:val="false"/>
                <w:color w:val="000000"/>
                <w:sz w:val="20"/>
              </w:rPr>
              <w:t xml:space="preserve">ИЗГОТОВИТЕЛЬ </w:t>
            </w:r>
          </w:p>
          <w:p>
            <w:pPr>
              <w:spacing w:after="20"/>
              <w:ind w:left="20"/>
              <w:jc w:val="both"/>
            </w:pPr>
            <w:r>
              <w:rPr>
                <w:rFonts w:ascii="Times New Roman"/>
                <w:b w:val="false"/>
                <w:i w:val="false"/>
                <w:color w:val="000000"/>
                <w:sz w:val="20"/>
              </w:rPr>
              <w:t>(СТРОИТЕЛЬ) ___________________________________________________</w:t>
            </w:r>
          </w:p>
          <w:p>
            <w:pPr>
              <w:spacing w:after="20"/>
              <w:ind w:left="20"/>
              <w:jc w:val="both"/>
            </w:pPr>
            <w:r>
              <w:rPr>
                <w:rFonts w:ascii="Times New Roman"/>
                <w:b w:val="false"/>
                <w:i w:val="false"/>
                <w:color w:val="000000"/>
                <w:sz w:val="20"/>
              </w:rPr>
              <w:t>ПРОДУКЦИЯ _____________________________________________________</w:t>
            </w:r>
          </w:p>
          <w:p>
            <w:pPr>
              <w:spacing w:after="20"/>
              <w:ind w:left="20"/>
              <w:jc w:val="both"/>
            </w:pPr>
            <w:r>
              <w:rPr>
                <w:rFonts w:ascii="Times New Roman"/>
                <w:b w:val="false"/>
                <w:i w:val="false"/>
                <w:color w:val="000000"/>
                <w:sz w:val="20"/>
              </w:rPr>
              <w:t>КОД ТН ВЭД ЕАЭС _______________________________________________</w:t>
            </w:r>
          </w:p>
          <w:p>
            <w:pPr>
              <w:spacing w:after="20"/>
              <w:ind w:left="20"/>
              <w:jc w:val="both"/>
            </w:pPr>
            <w:r>
              <w:rPr>
                <w:rFonts w:ascii="Times New Roman"/>
                <w:b w:val="false"/>
                <w:i w:val="false"/>
                <w:color w:val="000000"/>
                <w:sz w:val="20"/>
              </w:rPr>
              <w:t>СООТВЕТСТВУЕТ ТРЕБОВАНИЯМ _____________________________________</w:t>
            </w:r>
          </w:p>
          <w:p>
            <w:pPr>
              <w:spacing w:after="20"/>
              <w:ind w:left="20"/>
              <w:jc w:val="both"/>
            </w:pPr>
            <w:r>
              <w:rPr>
                <w:rFonts w:ascii="Times New Roman"/>
                <w:b w:val="false"/>
                <w:i w:val="false"/>
                <w:color w:val="000000"/>
                <w:sz w:val="20"/>
              </w:rPr>
              <w:t>СВИДЕТЕЛЬСТВО ВЫДАНО НА ОСНОВАНИИ _____________________________</w:t>
            </w:r>
          </w:p>
        </w:tc>
        <w:tc>
          <w:tcPr>
            <w:tcW w:w="8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(7)</w:t>
            </w:r>
          </w:p>
          <w:p>
            <w:pPr>
              <w:spacing w:after="20"/>
              <w:ind w:left="20"/>
              <w:jc w:val="both"/>
            </w:pPr>
            <w:r>
              <w:rPr>
                <w:rFonts w:ascii="Times New Roman"/>
                <w:b w:val="false"/>
                <w:i w:val="false"/>
                <w:color w:val="000000"/>
                <w:sz w:val="20"/>
              </w:rPr>
              <w:t>(8)</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ДЕЙСТВИЯ С ___________ (9) ПО _____________ (10) ВКЛЮЧИТЕЛЬНО </w:t>
            </w:r>
          </w:p>
        </w:tc>
      </w:tr>
    </w:tbl>
    <w:tbl>
      <w:tblPr>
        <w:tblW w:w="0" w:type="auto"/>
        <w:tblCellSpacing w:w="0" w:type="auto"/>
        <w:tblBorders>
          <w:top w:val="none"/>
          <w:left w:val="none"/>
          <w:bottom w:val="none"/>
          <w:right w:val="none"/>
          <w:insideH w:val="none"/>
          <w:insideV w:val="none"/>
        </w:tblBorders>
      </w:tblPr>
      <w:tblGrid>
        <w:gridCol w:w="6790"/>
        <w:gridCol w:w="1337"/>
        <w:gridCol w:w="2805"/>
        <w:gridCol w:w="3068"/>
      </w:tblGrid>
      <w:tr>
        <w:trPr>
          <w:trHeight w:val="345" w:hRule="atLeast"/>
        </w:trPr>
        <w:tc>
          <w:tcPr>
            <w:tcW w:w="67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w:t>
            </w:r>
            <w:r>
              <w:br/>
            </w:r>
            <w:r>
              <w:rPr>
                <w:rFonts w:ascii="Times New Roman"/>
                <w:b w:val="false"/>
                <w:i w:val="false"/>
                <w:color w:val="000000"/>
                <w:sz w:val="20"/>
              </w:rPr>
              <w:t xml:space="preserve">
(должность руководителя (уполномоченного лица) уполномоченного органа государства – члена Евразийского экономического союза) </w:t>
            </w:r>
          </w:p>
        </w:tc>
        <w:tc>
          <w:tcPr>
            <w:tcW w:w="1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w:t>
            </w:r>
          </w:p>
        </w:tc>
        <w:tc>
          <w:tcPr>
            <w:tcW w:w="28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w:t>
            </w:r>
            <w:r>
              <w:br/>
            </w:r>
            <w:r>
              <w:rPr>
                <w:rFonts w:ascii="Times New Roman"/>
                <w:b w:val="false"/>
                <w:i w:val="false"/>
                <w:color w:val="000000"/>
                <w:sz w:val="20"/>
              </w:rPr>
              <w:t>
  (подпись)</w:t>
            </w:r>
          </w:p>
        </w:tc>
        <w:tc>
          <w:tcPr>
            <w:tcW w:w="30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w:t>
            </w:r>
            <w:r>
              <w:br/>
            </w:r>
            <w:r>
              <w:rPr>
                <w:rFonts w:ascii="Times New Roman"/>
                <w:b w:val="false"/>
                <w:i w:val="false"/>
                <w:color w:val="000000"/>
                <w:sz w:val="20"/>
              </w:rPr>
              <w:t>
  (Ф. И. О.)</w:t>
            </w:r>
          </w:p>
        </w:tc>
      </w:tr>
    </w:tbl>
    <w:bookmarkStart w:name="z8" w:id="4"/>
    <w:p>
      <w:pPr>
        <w:spacing w:after="0"/>
        <w:ind w:left="0"/>
        <w:jc w:val="both"/>
      </w:pPr>
      <w:r>
        <w:rPr>
          <w:rFonts w:ascii="Times New Roman"/>
          <w:b w:val="false"/>
          <w:i w:val="false"/>
          <w:color w:val="000000"/>
          <w:sz w:val="28"/>
        </w:rPr>
        <w:t>
</w:t>
      </w:r>
      <w:r>
        <w:rPr>
          <w:rFonts w:ascii="Times New Roman"/>
          <w:b/>
          <w:i w:val="false"/>
          <w:color w:val="000000"/>
          <w:sz w:val="28"/>
        </w:rPr>
        <w:t xml:space="preserve">                 ЕВРАЗИЙСКИЙ ЭКОНОМИЧЕСКИЙ СОЮЗ </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(уполномоченный орган государства – члена Евразийского экономического</w:t>
      </w:r>
      <w:r>
        <w:br/>
      </w:r>
      <w:r>
        <w:rPr>
          <w:rFonts w:ascii="Times New Roman"/>
          <w:b w:val="false"/>
          <w:i w:val="false"/>
          <w:color w:val="000000"/>
          <w:sz w:val="28"/>
        </w:rPr>
        <w:t>
                                   союза)</w:t>
      </w:r>
    </w:p>
    <w:bookmarkEnd w:id="4"/>
    <w:bookmarkStart w:name="z9" w:id="5"/>
    <w:p>
      <w:pPr>
        <w:spacing w:after="0"/>
        <w:ind w:left="0"/>
        <w:jc w:val="both"/>
      </w:pPr>
      <w:r>
        <w:rPr>
          <w:rFonts w:ascii="Times New Roman"/>
          <w:b w:val="false"/>
          <w:i w:val="false"/>
          <w:color w:val="000000"/>
          <w:sz w:val="28"/>
        </w:rPr>
        <w:t>
</w:t>
      </w:r>
      <w:r>
        <w:rPr>
          <w:rFonts w:ascii="Times New Roman"/>
          <w:b/>
          <w:i w:val="false"/>
          <w:color w:val="000000"/>
          <w:sz w:val="28"/>
        </w:rPr>
        <w:t>                          ПРИЛОЖЕНИЕ</w:t>
      </w:r>
    </w:p>
    <w:bookmarkEnd w:id="5"/>
    <w:p>
      <w:pPr>
        <w:spacing w:after="0"/>
        <w:ind w:left="0"/>
        <w:jc w:val="both"/>
      </w:pPr>
      <w:r>
        <w:rPr>
          <w:rFonts w:ascii="Times New Roman"/>
          <w:b w:val="false"/>
          <w:i w:val="false"/>
          <w:color w:val="000000"/>
          <w:sz w:val="28"/>
        </w:rPr>
        <w:t>        к свидетельству о классификации маломерного судна</w:t>
      </w:r>
    </w:p>
    <w:p>
      <w:pPr>
        <w:spacing w:after="0"/>
        <w:ind w:left="0"/>
        <w:jc w:val="both"/>
      </w:pPr>
      <w:r>
        <w:rPr>
          <w:rFonts w:ascii="Times New Roman"/>
          <w:b w:val="false"/>
          <w:i w:val="false"/>
          <w:color w:val="000000"/>
          <w:sz w:val="28"/>
        </w:rPr>
        <w:t xml:space="preserve">          № ________________ от «___» ___________ _____ г. </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6790"/>
        <w:gridCol w:w="1337"/>
        <w:gridCol w:w="2805"/>
        <w:gridCol w:w="3068"/>
      </w:tblGrid>
      <w:tr>
        <w:trPr>
          <w:trHeight w:val="345" w:hRule="atLeast"/>
        </w:trPr>
        <w:tc>
          <w:tcPr>
            <w:tcW w:w="67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w:t>
            </w:r>
            <w:r>
              <w:br/>
            </w:r>
            <w:r>
              <w:rPr>
                <w:rFonts w:ascii="Times New Roman"/>
                <w:b w:val="false"/>
                <w:i w:val="false"/>
                <w:color w:val="000000"/>
                <w:sz w:val="20"/>
              </w:rPr>
              <w:t xml:space="preserve">
(должность руководителя (уполномоченного лица) уполномоченного органа государства – члена Евразийского экономического союза) </w:t>
            </w:r>
          </w:p>
        </w:tc>
        <w:tc>
          <w:tcPr>
            <w:tcW w:w="1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w:t>
            </w:r>
          </w:p>
        </w:tc>
        <w:tc>
          <w:tcPr>
            <w:tcW w:w="28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w:t>
            </w:r>
            <w:r>
              <w:br/>
            </w:r>
            <w:r>
              <w:rPr>
                <w:rFonts w:ascii="Times New Roman"/>
                <w:b w:val="false"/>
                <w:i w:val="false"/>
                <w:color w:val="000000"/>
                <w:sz w:val="20"/>
              </w:rPr>
              <w:t>
  (подпись)</w:t>
            </w:r>
          </w:p>
        </w:tc>
        <w:tc>
          <w:tcPr>
            <w:tcW w:w="30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w:t>
            </w:r>
            <w:r>
              <w:br/>
            </w:r>
            <w:r>
              <w:rPr>
                <w:rFonts w:ascii="Times New Roman"/>
                <w:b w:val="false"/>
                <w:i w:val="false"/>
                <w:color w:val="000000"/>
                <w:sz w:val="20"/>
              </w:rPr>
              <w:t>
  (Ф. И. О.)</w:t>
            </w:r>
          </w:p>
        </w:tc>
      </w:tr>
    </w:tbl>
    <w:p>
      <w:pPr>
        <w:spacing w:after="0"/>
        <w:ind w:left="0"/>
        <w:jc w:val="both"/>
      </w:pPr>
      <w:r>
        <w:rPr>
          <w:rFonts w:ascii="Times New Roman"/>
          <w:b w:val="false"/>
          <w:i w:val="false"/>
          <w:color w:val="000000"/>
          <w:sz w:val="28"/>
        </w:rPr>
        <w:t xml:space="preserve">      Страница ___ из ______ </w:t>
      </w:r>
    </w:p>
    <w:bookmarkStart w:name="z10" w:id="6"/>
    <w:p>
      <w:pPr>
        <w:spacing w:after="0"/>
        <w:ind w:left="0"/>
        <w:jc w:val="left"/>
      </w:pPr>
      <w:r>
        <w:rPr>
          <w:rFonts w:ascii="Times New Roman"/>
          <w:b/>
          <w:i w:val="false"/>
          <w:color w:val="000000"/>
        </w:rPr>
        <w:t xml:space="preserve"> 
II. Правила оформления свидетельства о классификации, </w:t>
      </w:r>
      <w:r>
        <w:br/>
      </w:r>
      <w:r>
        <w:rPr>
          <w:rFonts w:ascii="Times New Roman"/>
          <w:b/>
          <w:i w:val="false"/>
          <w:color w:val="000000"/>
        </w:rPr>
        <w:t xml:space="preserve">
выдаваемого при выпуске в обращение маломерного судна, </w:t>
      </w:r>
      <w:r>
        <w:br/>
      </w:r>
      <w:r>
        <w:rPr>
          <w:rFonts w:ascii="Times New Roman"/>
          <w:b/>
          <w:i w:val="false"/>
          <w:color w:val="000000"/>
        </w:rPr>
        <w:t xml:space="preserve">
отвечающего требованиям технического регламента Таможенного </w:t>
      </w:r>
      <w:r>
        <w:br/>
      </w:r>
      <w:r>
        <w:rPr>
          <w:rFonts w:ascii="Times New Roman"/>
          <w:b/>
          <w:i w:val="false"/>
          <w:color w:val="000000"/>
        </w:rPr>
        <w:t xml:space="preserve">
союза «О безопасности маломерных судов» (ТР ТС 026/2012) </w:t>
      </w:r>
    </w:p>
    <w:bookmarkEnd w:id="6"/>
    <w:bookmarkStart w:name="z11" w:id="7"/>
    <w:p>
      <w:pPr>
        <w:spacing w:after="0"/>
        <w:ind w:left="0"/>
        <w:jc w:val="both"/>
      </w:pPr>
      <w:r>
        <w:rPr>
          <w:rFonts w:ascii="Times New Roman"/>
          <w:b w:val="false"/>
          <w:i w:val="false"/>
          <w:color w:val="000000"/>
          <w:sz w:val="28"/>
        </w:rPr>
        <w:t>
      1. Свидетельство о классификации, выдаваемое при выпуске в обращение маломерного судна, отвечающего требованиям технического регламента Таможенного союза «О безопасности маломерных судов» (ТР ТС 026/2012), принятого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15 июня 2012 г. № 33 (далее соответственно –  свидетельство, технический регламент), выдается заявителю уполномоченным органом государства – члена Евразийского экономического союза (далее – государство-член). </w:t>
      </w:r>
      <w:r>
        <w:br/>
      </w:r>
      <w:r>
        <w:rPr>
          <w:rFonts w:ascii="Times New Roman"/>
          <w:b w:val="false"/>
          <w:i w:val="false"/>
          <w:color w:val="000000"/>
          <w:sz w:val="28"/>
        </w:rPr>
        <w:t xml:space="preserve">
      Свидетельство оформляется уполномоченным органом государства-члена в отношении маломерных судов с длиной корпуса более 6 метров и серийно выпускаемых маломерных судов с длиной корпуса более 6 метров. </w:t>
      </w:r>
      <w:r>
        <w:br/>
      </w:r>
      <w:r>
        <w:rPr>
          <w:rFonts w:ascii="Times New Roman"/>
          <w:b w:val="false"/>
          <w:i w:val="false"/>
          <w:color w:val="000000"/>
          <w:sz w:val="28"/>
        </w:rPr>
        <w:t>
</w:t>
      </w:r>
      <w:r>
        <w:rPr>
          <w:rFonts w:ascii="Times New Roman"/>
          <w:b w:val="false"/>
          <w:i w:val="false"/>
          <w:color w:val="000000"/>
          <w:sz w:val="28"/>
        </w:rPr>
        <w:t>
      2. Заявителем могут быть зарегистрированные в соответствии с законодательством государства-члена на его территории юридическое лицо или физическое лицо в качестве индивидуального предпринимателя, являющиеся изготовителем (строителем) или продавцом либо уполномоченным изготовителем (строителем) лицом (далее – заявитель).</w:t>
      </w:r>
      <w:r>
        <w:br/>
      </w:r>
      <w:r>
        <w:rPr>
          <w:rFonts w:ascii="Times New Roman"/>
          <w:b w:val="false"/>
          <w:i w:val="false"/>
          <w:color w:val="000000"/>
          <w:sz w:val="28"/>
        </w:rPr>
        <w:t>
</w:t>
      </w:r>
      <w:r>
        <w:rPr>
          <w:rFonts w:ascii="Times New Roman"/>
          <w:b w:val="false"/>
          <w:i w:val="false"/>
          <w:color w:val="000000"/>
          <w:sz w:val="28"/>
        </w:rPr>
        <w:t xml:space="preserve">
      3. Свидетельство и приложения к нему изготавливаются на листах белой бумаги формата А4 (210 х 297 мм). </w:t>
      </w:r>
      <w:r>
        <w:br/>
      </w:r>
      <w:r>
        <w:rPr>
          <w:rFonts w:ascii="Times New Roman"/>
          <w:b w:val="false"/>
          <w:i w:val="false"/>
          <w:color w:val="000000"/>
          <w:sz w:val="28"/>
        </w:rPr>
        <w:t>
</w:t>
      </w:r>
      <w:r>
        <w:rPr>
          <w:rFonts w:ascii="Times New Roman"/>
          <w:b w:val="false"/>
          <w:i w:val="false"/>
          <w:color w:val="000000"/>
          <w:sz w:val="28"/>
        </w:rPr>
        <w:t xml:space="preserve">
      4. Свидетельство заполняется на русском языке с использованием электронных печатающих устройств и в случае наличия соответствующего требования в законодательстве государства-члена – на государственном языке государства-члена, в котором осуществляется выдача свидетельства. </w:t>
      </w:r>
      <w:r>
        <w:br/>
      </w:r>
      <w:r>
        <w:rPr>
          <w:rFonts w:ascii="Times New Roman"/>
          <w:b w:val="false"/>
          <w:i w:val="false"/>
          <w:color w:val="000000"/>
          <w:sz w:val="28"/>
        </w:rPr>
        <w:t xml:space="preserve">
      В случае заполнения свидетельства на русском языке и государственном языке одного из государств-членов оно заполняется в соответствии с пунктом 7 настоящего раздела на разных сторонах свидетельства. </w:t>
      </w:r>
      <w:r>
        <w:br/>
      </w:r>
      <w:r>
        <w:rPr>
          <w:rFonts w:ascii="Times New Roman"/>
          <w:b w:val="false"/>
          <w:i w:val="false"/>
          <w:color w:val="000000"/>
          <w:sz w:val="28"/>
        </w:rPr>
        <w:t>
</w:t>
      </w:r>
      <w:r>
        <w:rPr>
          <w:rFonts w:ascii="Times New Roman"/>
          <w:b w:val="false"/>
          <w:i w:val="false"/>
          <w:color w:val="000000"/>
          <w:sz w:val="28"/>
        </w:rPr>
        <w:t xml:space="preserve">
      5. При необходимости наименование изготовителя (строителя), его место нахождения (адрес юридического лица), адрес (адреса) места осуществления деятельности по изготовлению продукции (кроме наименования государства) и сведения, предусмотренные абзацем третьим подпункта «д» пункта 7 настоящего раздела, могут быть указаны с использованием букв латинского алфавита. </w:t>
      </w:r>
      <w:r>
        <w:br/>
      </w:r>
      <w:r>
        <w:rPr>
          <w:rFonts w:ascii="Times New Roman"/>
          <w:b w:val="false"/>
          <w:i w:val="false"/>
          <w:color w:val="000000"/>
          <w:sz w:val="28"/>
        </w:rPr>
        <w:t>
</w:t>
      </w:r>
      <w:r>
        <w:rPr>
          <w:rFonts w:ascii="Times New Roman"/>
          <w:b w:val="false"/>
          <w:i w:val="false"/>
          <w:color w:val="000000"/>
          <w:sz w:val="28"/>
        </w:rPr>
        <w:t xml:space="preserve">
      6. Все поля свидетельства должны быть заполнены (в оригинале свидетельства нумерация полей отсутствует). </w:t>
      </w:r>
      <w:r>
        <w:br/>
      </w:r>
      <w:r>
        <w:rPr>
          <w:rFonts w:ascii="Times New Roman"/>
          <w:b w:val="false"/>
          <w:i w:val="false"/>
          <w:color w:val="000000"/>
          <w:sz w:val="28"/>
        </w:rPr>
        <w:t>
</w:t>
      </w:r>
      <w:r>
        <w:rPr>
          <w:rFonts w:ascii="Times New Roman"/>
          <w:b w:val="false"/>
          <w:i w:val="false"/>
          <w:color w:val="000000"/>
          <w:sz w:val="28"/>
        </w:rPr>
        <w:t xml:space="preserve">
      7. В свидетельстве указываются: </w:t>
      </w:r>
      <w:r>
        <w:br/>
      </w:r>
      <w:r>
        <w:rPr>
          <w:rFonts w:ascii="Times New Roman"/>
          <w:b w:val="false"/>
          <w:i w:val="false"/>
          <w:color w:val="000000"/>
          <w:sz w:val="28"/>
        </w:rPr>
        <w:t>
      а) в поле 1 – надписи, выполненные в 3 строки в следующей последовательности:</w:t>
      </w:r>
      <w:r>
        <w:br/>
      </w:r>
      <w:r>
        <w:rPr>
          <w:rFonts w:ascii="Times New Roman"/>
          <w:b w:val="false"/>
          <w:i w:val="false"/>
          <w:color w:val="000000"/>
          <w:sz w:val="28"/>
        </w:rPr>
        <w:t xml:space="preserve">
      1-я строка – «ЕВРАЗИЙСКИЙ ЭКОНОМИЧЕСКИЙ СОЮЗ»; </w:t>
      </w:r>
      <w:r>
        <w:br/>
      </w:r>
      <w:r>
        <w:rPr>
          <w:rFonts w:ascii="Times New Roman"/>
          <w:b w:val="false"/>
          <w:i w:val="false"/>
          <w:color w:val="000000"/>
          <w:sz w:val="28"/>
        </w:rPr>
        <w:t xml:space="preserve">
      2-я строка – «СВИДЕТЕЛЬСТВО О КЛАССИФИКАЦИИ»; </w:t>
      </w:r>
      <w:r>
        <w:br/>
      </w:r>
      <w:r>
        <w:rPr>
          <w:rFonts w:ascii="Times New Roman"/>
          <w:b w:val="false"/>
          <w:i w:val="false"/>
          <w:color w:val="000000"/>
          <w:sz w:val="28"/>
        </w:rPr>
        <w:t xml:space="preserve">
      3-я строка – «МАЛОМЕРНОГО СУДНА»; </w:t>
      </w:r>
      <w:r>
        <w:br/>
      </w:r>
      <w:r>
        <w:rPr>
          <w:rFonts w:ascii="Times New Roman"/>
          <w:b w:val="false"/>
          <w:i w:val="false"/>
          <w:color w:val="000000"/>
          <w:sz w:val="28"/>
        </w:rPr>
        <w:t xml:space="preserve">
      б) в поле 2 – регистрационный номер свидетельства, который формируется в соответствии с законодательством государства-члена с указанием аббревиатуры «ЕАЭС» (Евразийский экономический союз) и 2-значного буквенного кода государства-члена в соответствии c классификатором стран мира; </w:t>
      </w:r>
      <w:r>
        <w:br/>
      </w:r>
      <w:r>
        <w:rPr>
          <w:rFonts w:ascii="Times New Roman"/>
          <w:b w:val="false"/>
          <w:i w:val="false"/>
          <w:color w:val="000000"/>
          <w:sz w:val="28"/>
        </w:rPr>
        <w:t>
      в) в поле 3 – полное наименование заявителя, его место нахождения (адрес юридического лица) и адрес (адреса) места осуществления деятельности (в случае если адреса различаются) – для юридического лица или фамилия, имя и отчество (при наличии), место жительства и адрес (адреса) места осуществления деятельности (в случае если адреса различаются) – для физического лица, зарегистрированного в качестве индивидуального предпринимателя, а также регистрационный или учетный (индивидуальный, идентификационный) номер заявителя, присваиваемый в соответствии с законодательством государств-членов при государственной регистрации юридического лица или физического лица, зарегистрированного в качестве индивидуального предпринимателя, номер телефона и адрес электронной почты;</w:t>
      </w:r>
      <w:r>
        <w:br/>
      </w:r>
      <w:r>
        <w:rPr>
          <w:rFonts w:ascii="Times New Roman"/>
          <w:b w:val="false"/>
          <w:i w:val="false"/>
          <w:color w:val="000000"/>
          <w:sz w:val="28"/>
        </w:rPr>
        <w:t>
      г) в поле 4 – полное наименование изготовителя (строителя), его место нахождения (адрес юридического лица) и адрес (адреса) места осуществления деятельности по изготовлению (строительству) продукции (в случае если адреса различаются) – для юридического лица и его филиалов, которые изготавливают (строят) продукцию, или фамилия, имя и отчество (при наличии), место жительства и адрес (адреса) места осуществления деятельности по изготовлению (строительству) продукции (в случае если адреса различаются) – для физического лица, зарегистрированного в качестве индивидуального предпринимателя;</w:t>
      </w:r>
      <w:r>
        <w:br/>
      </w:r>
      <w:r>
        <w:rPr>
          <w:rFonts w:ascii="Times New Roman"/>
          <w:b w:val="false"/>
          <w:i w:val="false"/>
          <w:color w:val="000000"/>
          <w:sz w:val="28"/>
        </w:rPr>
        <w:t>
      д) в поле 5 – сведения о продукции:</w:t>
      </w:r>
      <w:r>
        <w:br/>
      </w:r>
      <w:r>
        <w:rPr>
          <w:rFonts w:ascii="Times New Roman"/>
          <w:b w:val="false"/>
          <w:i w:val="false"/>
          <w:color w:val="000000"/>
          <w:sz w:val="28"/>
        </w:rPr>
        <w:t>
      наименование продукции;</w:t>
      </w:r>
      <w:r>
        <w:br/>
      </w:r>
      <w:r>
        <w:rPr>
          <w:rFonts w:ascii="Times New Roman"/>
          <w:b w:val="false"/>
          <w:i w:val="false"/>
          <w:color w:val="000000"/>
          <w:sz w:val="28"/>
        </w:rPr>
        <w:t>
      сведения, обеспечивающие идентификацию продукции (марка, модель, идентификационный номер по системе учета строителя маломерного судна, тип судна, назначение судна, категория сложности района плавания, наибольшая длина корпуса, наибольшая ширина корпуса, высота борта, материал корпуса, осадка, масса укомплектованного судна, валовая вместимость, главные механизмы: тип, мощность, количество мачт, площадь парусов и др.);</w:t>
      </w:r>
      <w:r>
        <w:br/>
      </w:r>
      <w:r>
        <w:rPr>
          <w:rFonts w:ascii="Times New Roman"/>
          <w:b w:val="false"/>
          <w:i w:val="false"/>
          <w:color w:val="000000"/>
          <w:sz w:val="28"/>
        </w:rPr>
        <w:t>
      наименование и обозначение документа (документов), в соответствии с которым изготовлена (построена) продукция (межгосударственные и национальные стандарты, стандарты организаций, сопроводительная документация, договоры поставки, контракты, спецификации, надписи маркировочных таблиц, технические условия (при наличии), эксплуатационные документы и другие документы, представленные заявителем);</w:t>
      </w:r>
      <w:r>
        <w:br/>
      </w:r>
      <w:r>
        <w:rPr>
          <w:rFonts w:ascii="Times New Roman"/>
          <w:b w:val="false"/>
          <w:i w:val="false"/>
          <w:color w:val="000000"/>
          <w:sz w:val="28"/>
        </w:rPr>
        <w:t>
      е) в поле 6 – код (коды) продукции в соответствии с единой Товарной номенклатурой внешнеэкономической деятельности Евразийского экономического союза;</w:t>
      </w:r>
      <w:r>
        <w:br/>
      </w:r>
      <w:r>
        <w:rPr>
          <w:rFonts w:ascii="Times New Roman"/>
          <w:b w:val="false"/>
          <w:i w:val="false"/>
          <w:color w:val="000000"/>
          <w:sz w:val="28"/>
        </w:rPr>
        <w:t xml:space="preserve">
      ж) в поле 7 – наименование технического регламента; </w:t>
      </w:r>
      <w:r>
        <w:br/>
      </w:r>
      <w:r>
        <w:rPr>
          <w:rFonts w:ascii="Times New Roman"/>
          <w:b w:val="false"/>
          <w:i w:val="false"/>
          <w:color w:val="000000"/>
          <w:sz w:val="28"/>
        </w:rPr>
        <w:t>
      з) в поле 8 – сведения о документах, подтверждающих соответствие продукции требованиям технического регламента (заключение на техническую документацию, документы, содержащие сведения о результатах проверки соответствия требованиям технического регламента, и (или) иные документы, представленные заявителем в качестве доказательства соответствия продукции требованиям технического регламента);</w:t>
      </w:r>
      <w:r>
        <w:br/>
      </w:r>
      <w:r>
        <w:rPr>
          <w:rFonts w:ascii="Times New Roman"/>
          <w:b w:val="false"/>
          <w:i w:val="false"/>
          <w:color w:val="000000"/>
          <w:sz w:val="28"/>
        </w:rPr>
        <w:t xml:space="preserve">
      и) в поле 9 – дата регистрации свидетельства уполномоченным органом государства-члена (число – двумя арабскими цифрами, месяц –  двумя арабскими цифрами, год – четырьмя арабскими цифрами); </w:t>
      </w:r>
      <w:r>
        <w:br/>
      </w:r>
      <w:r>
        <w:rPr>
          <w:rFonts w:ascii="Times New Roman"/>
          <w:b w:val="false"/>
          <w:i w:val="false"/>
          <w:color w:val="000000"/>
          <w:sz w:val="28"/>
        </w:rPr>
        <w:t xml:space="preserve">
      к) в поле 10 – дата прекращения действия свидетельства (число – двумя арабскими цифрами, месяц – двумя арабскими цифрами, год – четырьмя арабскими цифрами); </w:t>
      </w:r>
      <w:r>
        <w:br/>
      </w:r>
      <w:r>
        <w:rPr>
          <w:rFonts w:ascii="Times New Roman"/>
          <w:b w:val="false"/>
          <w:i w:val="false"/>
          <w:color w:val="000000"/>
          <w:sz w:val="28"/>
        </w:rPr>
        <w:t>
      л) в поле 11 – должность, подпись, фамилия, имя и отчество (при наличии) руководителя (уполномоченного лица) уполномоченного органа государства-члена, печать уполномоченного органа государства-члена, выдавшего свидетельство (если иное не установлено законодательством государства-члена). Использование факсимиле вместо подписи не допускается.</w:t>
      </w:r>
      <w:r>
        <w:br/>
      </w:r>
      <w:r>
        <w:rPr>
          <w:rFonts w:ascii="Times New Roman"/>
          <w:b w:val="false"/>
          <w:i w:val="false"/>
          <w:color w:val="000000"/>
          <w:sz w:val="28"/>
        </w:rPr>
        <w:t>
</w:t>
      </w:r>
      <w:r>
        <w:rPr>
          <w:rFonts w:ascii="Times New Roman"/>
          <w:b w:val="false"/>
          <w:i w:val="false"/>
          <w:color w:val="000000"/>
          <w:sz w:val="28"/>
        </w:rPr>
        <w:t xml:space="preserve">
      8. При значительном объеме информации, указываемой в полях 4, 5 и 8 свидетельства, такая информация приводится в приложении к свидетельству, которое является неотъемлемой частью свидетельства. Каждый лист приложения нумеруется, на нем проставляются регистрационный номер свидетельства, подпись, фамилия, имя и отчество (при наличии) руководителя (уполномоченного лица) уполномоченного органа государства-члена, печать этого органа (если иное не установлено законодательством государства-члена). При этом в соответствующих полях свидетельства приводится ссылка на приложение. </w:t>
      </w:r>
      <w:r>
        <w:br/>
      </w:r>
      <w:r>
        <w:rPr>
          <w:rFonts w:ascii="Times New Roman"/>
          <w:b w:val="false"/>
          <w:i w:val="false"/>
          <w:color w:val="000000"/>
          <w:sz w:val="28"/>
        </w:rPr>
        <w:t>
</w:t>
      </w:r>
      <w:r>
        <w:rPr>
          <w:rFonts w:ascii="Times New Roman"/>
          <w:b w:val="false"/>
          <w:i w:val="false"/>
          <w:color w:val="000000"/>
          <w:sz w:val="28"/>
        </w:rPr>
        <w:t>
      9. Внесение в свидетельство сведений, не предусмотренных настоящим разделом, сокращение слов (кроме общепринятых обозначений и сокращений) и любые исправления текста не допускаются.</w:t>
      </w:r>
      <w:r>
        <w:br/>
      </w:r>
      <w:r>
        <w:rPr>
          <w:rFonts w:ascii="Times New Roman"/>
          <w:b w:val="false"/>
          <w:i w:val="false"/>
          <w:color w:val="000000"/>
          <w:sz w:val="28"/>
        </w:rPr>
        <w:t>
</w:t>
      </w:r>
      <w:r>
        <w:rPr>
          <w:rFonts w:ascii="Times New Roman"/>
          <w:b w:val="false"/>
          <w:i w:val="false"/>
          <w:color w:val="000000"/>
          <w:sz w:val="28"/>
        </w:rPr>
        <w:t>
      10. Копии выданных свидетельств изготавливаются заявителем на листах белой бумаги формата A4 (210 x 297 мм), заверяются печатью (если иное не установлено законодательством государства-члена) и подписью заявителя.</w:t>
      </w:r>
      <w:r>
        <w:br/>
      </w:r>
      <w:r>
        <w:rPr>
          <w:rFonts w:ascii="Times New Roman"/>
          <w:b w:val="false"/>
          <w:i w:val="false"/>
          <w:color w:val="000000"/>
          <w:sz w:val="28"/>
        </w:rPr>
        <w:t>
</w:t>
      </w:r>
      <w:r>
        <w:rPr>
          <w:rFonts w:ascii="Times New Roman"/>
          <w:b w:val="false"/>
          <w:i w:val="false"/>
          <w:color w:val="000000"/>
          <w:sz w:val="28"/>
        </w:rPr>
        <w:t xml:space="preserve">
      11. Единая форма свидетельства размещается в электронном виде на официальных сайтах Евразийского экономического союза и уполномоченных органов государств-членов в информационно-телекоммуникационной сети «Интернет». </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